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3A7AD" w14:textId="77777777" w:rsidR="00D93A60" w:rsidRPr="00D93A60" w:rsidRDefault="00D93A60" w:rsidP="00D93A60">
      <w:pPr>
        <w:tabs>
          <w:tab w:val="left" w:pos="540"/>
        </w:tabs>
        <w:spacing w:after="0" w:line="240" w:lineRule="auto"/>
        <w:ind w:right="-6"/>
        <w:jc w:val="right"/>
        <w:outlineLvl w:val="0"/>
        <w:rPr>
          <w:rFonts w:ascii="Times New Roman" w:eastAsia="Calibri" w:hAnsi="Times New Roman" w:cs="Times New Roman"/>
          <w:szCs w:val="24"/>
        </w:rPr>
      </w:pPr>
      <w:r w:rsidRPr="00D93A60">
        <w:rPr>
          <w:rFonts w:ascii="Times New Roman" w:eastAsia="Calibri" w:hAnsi="Times New Roman" w:cs="Times New Roman"/>
          <w:szCs w:val="24"/>
        </w:rPr>
        <w:t>2.pielikums</w:t>
      </w:r>
    </w:p>
    <w:p w14:paraId="1CA45F42" w14:textId="77777777" w:rsidR="00D93A60" w:rsidRPr="00D93A60" w:rsidRDefault="00D93A60" w:rsidP="00D93A60">
      <w:pPr>
        <w:tabs>
          <w:tab w:val="left" w:pos="540"/>
        </w:tabs>
        <w:spacing w:after="0" w:line="240" w:lineRule="auto"/>
        <w:ind w:right="-6"/>
        <w:jc w:val="right"/>
        <w:outlineLvl w:val="0"/>
        <w:rPr>
          <w:rFonts w:ascii="Times New Roman" w:eastAsia="Calibri" w:hAnsi="Times New Roman" w:cs="Times New Roman"/>
          <w:szCs w:val="24"/>
        </w:rPr>
      </w:pPr>
      <w:r w:rsidRPr="00D93A60">
        <w:rPr>
          <w:rFonts w:ascii="Times New Roman" w:eastAsia="Calibri" w:hAnsi="Times New Roman" w:cs="Times New Roman"/>
          <w:szCs w:val="24"/>
        </w:rPr>
        <w:t xml:space="preserve">Cenu aptaujas “Talsu novada bezpiederīgo mirušo apbedīšanas pakalpojuma </w:t>
      </w:r>
    </w:p>
    <w:p w14:paraId="68E71E6C" w14:textId="5F1458D1" w:rsidR="00726E16" w:rsidRPr="00D93A60" w:rsidRDefault="00D93A60" w:rsidP="00D93A60">
      <w:pPr>
        <w:tabs>
          <w:tab w:val="left" w:pos="540"/>
        </w:tabs>
        <w:spacing w:after="0" w:line="240" w:lineRule="auto"/>
        <w:ind w:right="-6"/>
        <w:jc w:val="right"/>
        <w:outlineLvl w:val="0"/>
        <w:rPr>
          <w:rFonts w:ascii="Times New Roman" w:eastAsia="Calibri" w:hAnsi="Times New Roman" w:cs="Times New Roman"/>
          <w:szCs w:val="24"/>
        </w:rPr>
      </w:pPr>
      <w:r w:rsidRPr="00D93A60">
        <w:rPr>
          <w:rFonts w:ascii="Times New Roman" w:eastAsia="Calibri" w:hAnsi="Times New Roman" w:cs="Times New Roman"/>
          <w:szCs w:val="24"/>
        </w:rPr>
        <w:t>sniegšan</w:t>
      </w:r>
      <w:r w:rsidR="00A827CA">
        <w:rPr>
          <w:rFonts w:ascii="Times New Roman" w:eastAsia="Calibri" w:hAnsi="Times New Roman" w:cs="Times New Roman"/>
          <w:szCs w:val="24"/>
        </w:rPr>
        <w:t>a</w:t>
      </w:r>
      <w:r w:rsidRPr="00D93A60">
        <w:rPr>
          <w:rFonts w:ascii="Times New Roman" w:eastAsia="Calibri" w:hAnsi="Times New Roman" w:cs="Times New Roman"/>
          <w:szCs w:val="24"/>
        </w:rPr>
        <w:t xml:space="preserve"> un kapavietu labiekārtošana” ID Nr. TNPz 2022/</w:t>
      </w:r>
      <w:r w:rsidR="00F036E7">
        <w:rPr>
          <w:rFonts w:ascii="Times New Roman" w:eastAsia="Calibri" w:hAnsi="Times New Roman" w:cs="Times New Roman"/>
          <w:szCs w:val="24"/>
        </w:rPr>
        <w:t>20</w:t>
      </w:r>
      <w:r w:rsidRPr="00D93A60">
        <w:rPr>
          <w:rFonts w:ascii="Times New Roman" w:eastAsia="Calibri" w:hAnsi="Times New Roman" w:cs="Times New Roman"/>
          <w:szCs w:val="24"/>
        </w:rPr>
        <w:t xml:space="preserve"> </w:t>
      </w:r>
    </w:p>
    <w:p w14:paraId="0586FEF6" w14:textId="77777777" w:rsidR="00726E16" w:rsidRPr="00726E16" w:rsidRDefault="00726E16" w:rsidP="00726E16">
      <w:pPr>
        <w:tabs>
          <w:tab w:val="left" w:pos="540"/>
        </w:tabs>
        <w:spacing w:after="0" w:line="240" w:lineRule="auto"/>
        <w:ind w:right="-6"/>
        <w:jc w:val="center"/>
        <w:outlineLvl w:val="0"/>
        <w:rPr>
          <w:rFonts w:ascii="Times New Roman" w:eastAsia="Calibri" w:hAnsi="Times New Roman" w:cs="Times New Roman"/>
          <w:b/>
          <w:sz w:val="24"/>
          <w:szCs w:val="24"/>
        </w:rPr>
      </w:pPr>
    </w:p>
    <w:p w14:paraId="26EFE229" w14:textId="77777777" w:rsidR="00726E16" w:rsidRPr="00726E16" w:rsidRDefault="00726E16" w:rsidP="00726E16">
      <w:pPr>
        <w:tabs>
          <w:tab w:val="left" w:pos="540"/>
        </w:tabs>
        <w:spacing w:after="0" w:line="240" w:lineRule="auto"/>
        <w:ind w:right="-6"/>
        <w:jc w:val="center"/>
        <w:outlineLvl w:val="0"/>
        <w:rPr>
          <w:rFonts w:ascii="Times New Roman" w:eastAsia="Calibri" w:hAnsi="Times New Roman" w:cs="Times New Roman"/>
          <w:b/>
          <w:bCs/>
          <w:sz w:val="24"/>
          <w:szCs w:val="24"/>
        </w:rPr>
      </w:pPr>
      <w:r w:rsidRPr="00726E16">
        <w:rPr>
          <w:rFonts w:ascii="Times New Roman" w:eastAsia="Calibri" w:hAnsi="Times New Roman" w:cs="Times New Roman"/>
          <w:b/>
          <w:bCs/>
          <w:sz w:val="24"/>
          <w:szCs w:val="24"/>
        </w:rPr>
        <w:t>TEHNISKAIS PIEDĀVĀJUMS</w:t>
      </w:r>
    </w:p>
    <w:p w14:paraId="5BC3FA9C" w14:textId="6009BF86" w:rsidR="00726E16" w:rsidRPr="00726E16" w:rsidRDefault="00726E16" w:rsidP="00726E16">
      <w:pPr>
        <w:tabs>
          <w:tab w:val="left" w:pos="540"/>
        </w:tabs>
        <w:spacing w:after="0" w:line="240" w:lineRule="auto"/>
        <w:ind w:right="-6"/>
        <w:jc w:val="center"/>
        <w:outlineLvl w:val="0"/>
        <w:rPr>
          <w:rFonts w:ascii="Times New Roman" w:eastAsia="Calibri" w:hAnsi="Times New Roman" w:cs="Times New Roman"/>
          <w:b/>
          <w:sz w:val="24"/>
          <w:szCs w:val="24"/>
        </w:rPr>
      </w:pPr>
      <w:r w:rsidRPr="00726E16">
        <w:rPr>
          <w:rFonts w:ascii="Times New Roman" w:eastAsia="Calibri" w:hAnsi="Times New Roman" w:cs="Times New Roman"/>
          <w:b/>
          <w:sz w:val="24"/>
          <w:szCs w:val="24"/>
        </w:rPr>
        <w:t>“Talsu novada bezpiederīgo mirušo apbedīšanas pakalpojuma sniegšan</w:t>
      </w:r>
      <w:r w:rsidR="00A827CA">
        <w:rPr>
          <w:rFonts w:ascii="Times New Roman" w:eastAsia="Calibri" w:hAnsi="Times New Roman" w:cs="Times New Roman"/>
          <w:b/>
          <w:sz w:val="24"/>
          <w:szCs w:val="24"/>
        </w:rPr>
        <w:t>a</w:t>
      </w:r>
      <w:bookmarkStart w:id="0" w:name="_GoBack"/>
      <w:bookmarkEnd w:id="0"/>
      <w:r w:rsidRPr="00726E16">
        <w:rPr>
          <w:rFonts w:ascii="Times New Roman" w:eastAsia="Calibri" w:hAnsi="Times New Roman" w:cs="Times New Roman"/>
          <w:b/>
          <w:sz w:val="24"/>
          <w:szCs w:val="24"/>
        </w:rPr>
        <w:t xml:space="preserve"> un kapavietu labiekārtošana”</w:t>
      </w:r>
    </w:p>
    <w:p w14:paraId="087229F6" w14:textId="77777777" w:rsidR="00726E16" w:rsidRPr="00726E16" w:rsidRDefault="00726E16" w:rsidP="00726E16">
      <w:pPr>
        <w:tabs>
          <w:tab w:val="left" w:pos="540"/>
        </w:tabs>
        <w:spacing w:after="0" w:line="240" w:lineRule="auto"/>
        <w:ind w:right="-6"/>
        <w:jc w:val="right"/>
        <w:outlineLvl w:val="0"/>
        <w:rPr>
          <w:rFonts w:ascii="Times New Roman" w:eastAsia="Calibri" w:hAnsi="Times New Roman" w:cs="Times New Roman"/>
          <w:b/>
          <w:sz w:val="24"/>
          <w:szCs w:val="24"/>
        </w:rPr>
      </w:pPr>
      <w:r w:rsidRPr="00726E16">
        <w:rPr>
          <w:rFonts w:ascii="Times New Roman" w:eastAsia="Calibri" w:hAnsi="Times New Roman" w:cs="Times New Roman"/>
          <w:b/>
          <w:sz w:val="24"/>
          <w:szCs w:val="24"/>
        </w:rPr>
        <w:t>____________________________________________________________________________</w:t>
      </w:r>
    </w:p>
    <w:p w14:paraId="1EC07C70" w14:textId="77777777" w:rsidR="00726E16" w:rsidRPr="00726E16" w:rsidRDefault="00726E16" w:rsidP="00726E16">
      <w:pPr>
        <w:tabs>
          <w:tab w:val="left" w:pos="540"/>
        </w:tabs>
        <w:spacing w:after="0" w:line="240" w:lineRule="auto"/>
        <w:ind w:right="-6"/>
        <w:jc w:val="center"/>
        <w:outlineLvl w:val="0"/>
        <w:rPr>
          <w:rFonts w:ascii="Times New Roman" w:eastAsia="Calibri" w:hAnsi="Times New Roman" w:cs="Times New Roman"/>
          <w:b/>
          <w:bCs/>
          <w:sz w:val="24"/>
          <w:szCs w:val="24"/>
        </w:rPr>
      </w:pPr>
      <w:r w:rsidRPr="00726E16">
        <w:rPr>
          <w:rFonts w:ascii="Times New Roman" w:eastAsia="Calibri" w:hAnsi="Times New Roman" w:cs="Times New Roman"/>
          <w:sz w:val="24"/>
          <w:szCs w:val="24"/>
        </w:rPr>
        <w:t>(pretendenta nosaukums)</w:t>
      </w:r>
    </w:p>
    <w:p w14:paraId="5972A5C2" w14:textId="77777777" w:rsidR="00726E16" w:rsidRPr="00726E16" w:rsidRDefault="00726E16" w:rsidP="00726E16">
      <w:pPr>
        <w:tabs>
          <w:tab w:val="left" w:pos="540"/>
        </w:tabs>
        <w:spacing w:after="0" w:line="240" w:lineRule="auto"/>
        <w:ind w:right="-6"/>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 xml:space="preserve">adrese </w:t>
      </w:r>
      <w:r w:rsidRPr="00726E16">
        <w:rPr>
          <w:rFonts w:ascii="Times New Roman" w:eastAsia="Calibri" w:hAnsi="Times New Roman" w:cs="Times New Roman"/>
          <w:sz w:val="24"/>
          <w:szCs w:val="24"/>
        </w:rPr>
        <w:tab/>
        <w:t>______________________________________________________________________</w:t>
      </w:r>
    </w:p>
    <w:p w14:paraId="1E4DF1D9" w14:textId="77777777" w:rsidR="00726E16" w:rsidRPr="00726E16" w:rsidRDefault="00726E16" w:rsidP="00726E16">
      <w:pPr>
        <w:tabs>
          <w:tab w:val="left" w:pos="540"/>
        </w:tabs>
        <w:spacing w:after="0" w:line="240" w:lineRule="auto"/>
        <w:ind w:right="-6"/>
        <w:jc w:val="right"/>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tālrunis, e-pasta adrese __________________________________________________________</w:t>
      </w:r>
    </w:p>
    <w:p w14:paraId="2F43DAAA" w14:textId="77777777" w:rsidR="00726E16" w:rsidRPr="00726E16" w:rsidRDefault="00726E16" w:rsidP="00726E16">
      <w:pPr>
        <w:tabs>
          <w:tab w:val="left" w:pos="540"/>
        </w:tabs>
        <w:spacing w:after="0" w:line="240" w:lineRule="auto"/>
        <w:ind w:right="-6"/>
        <w:outlineLvl w:val="0"/>
        <w:rPr>
          <w:rFonts w:ascii="Times New Roman" w:eastAsia="Calibri" w:hAnsi="Times New Roman" w:cs="Times New Roman"/>
          <w:sz w:val="24"/>
          <w:szCs w:val="24"/>
        </w:rPr>
      </w:pPr>
    </w:p>
    <w:p w14:paraId="59287483" w14:textId="77777777" w:rsidR="00726E16" w:rsidRPr="00726E16" w:rsidRDefault="00726E16" w:rsidP="00726E16">
      <w:pPr>
        <w:tabs>
          <w:tab w:val="left" w:pos="540"/>
        </w:tabs>
        <w:spacing w:after="0" w:line="240" w:lineRule="auto"/>
        <w:ind w:right="-6"/>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Pretendenta piedāvājums:</w:t>
      </w:r>
    </w:p>
    <w:p w14:paraId="000AADBF" w14:textId="77777777" w:rsidR="00726E16" w:rsidRPr="00726E16" w:rsidRDefault="00726E16" w:rsidP="00726E16">
      <w:pPr>
        <w:tabs>
          <w:tab w:val="left" w:pos="540"/>
        </w:tabs>
        <w:spacing w:after="0" w:line="240" w:lineRule="auto"/>
        <w:ind w:right="-6"/>
        <w:jc w:val="right"/>
        <w:outlineLvl w:val="0"/>
        <w:rPr>
          <w:rFonts w:ascii="Times New Roman" w:eastAsia="Calibri" w:hAnsi="Times New Roman" w:cs="Times New Roman"/>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402"/>
      </w:tblGrid>
      <w:tr w:rsidR="00726E16" w:rsidRPr="00726E16" w14:paraId="288A2D1E" w14:textId="77777777" w:rsidTr="00726E16">
        <w:tc>
          <w:tcPr>
            <w:tcW w:w="5812" w:type="dxa"/>
            <w:shd w:val="clear" w:color="auto" w:fill="BFBFBF"/>
          </w:tcPr>
          <w:p w14:paraId="34B817EF" w14:textId="77777777" w:rsidR="00726E16" w:rsidRPr="00726E16" w:rsidRDefault="00726E16" w:rsidP="00726E16">
            <w:pPr>
              <w:spacing w:after="0" w:line="240" w:lineRule="auto"/>
              <w:ind w:left="317" w:right="-6" w:hanging="284"/>
              <w:jc w:val="center"/>
              <w:outlineLvl w:val="0"/>
              <w:rPr>
                <w:rFonts w:ascii="Times New Roman" w:eastAsia="Calibri" w:hAnsi="Times New Roman" w:cs="Times New Roman"/>
                <w:b/>
                <w:sz w:val="24"/>
                <w:szCs w:val="24"/>
              </w:rPr>
            </w:pPr>
            <w:r w:rsidRPr="00726E16">
              <w:rPr>
                <w:rFonts w:ascii="Times New Roman" w:eastAsia="Calibri" w:hAnsi="Times New Roman" w:cs="Times New Roman"/>
                <w:b/>
                <w:sz w:val="24"/>
                <w:szCs w:val="24"/>
              </w:rPr>
              <w:t>Pasūtītāja minimālās prasības:</w:t>
            </w:r>
          </w:p>
        </w:tc>
        <w:tc>
          <w:tcPr>
            <w:tcW w:w="3402" w:type="dxa"/>
            <w:shd w:val="clear" w:color="auto" w:fill="BFBFBF"/>
          </w:tcPr>
          <w:p w14:paraId="157AF15D" w14:textId="77777777" w:rsidR="00726E16" w:rsidRPr="00726E16" w:rsidRDefault="00726E16" w:rsidP="00726E16">
            <w:pPr>
              <w:tabs>
                <w:tab w:val="left" w:pos="540"/>
              </w:tabs>
              <w:spacing w:after="0" w:line="240" w:lineRule="auto"/>
              <w:ind w:right="-6"/>
              <w:jc w:val="center"/>
              <w:outlineLvl w:val="0"/>
              <w:rPr>
                <w:rFonts w:ascii="Times New Roman" w:eastAsia="Calibri" w:hAnsi="Times New Roman" w:cs="Times New Roman"/>
                <w:b/>
                <w:sz w:val="24"/>
                <w:szCs w:val="24"/>
              </w:rPr>
            </w:pPr>
            <w:r w:rsidRPr="00726E16">
              <w:rPr>
                <w:rFonts w:ascii="Times New Roman" w:eastAsia="Calibri" w:hAnsi="Times New Roman" w:cs="Times New Roman"/>
                <w:b/>
                <w:sz w:val="24"/>
                <w:szCs w:val="24"/>
              </w:rPr>
              <w:t>Pretendenta piedāvājums:</w:t>
            </w:r>
          </w:p>
        </w:tc>
      </w:tr>
      <w:tr w:rsidR="00726E16" w:rsidRPr="00726E16" w14:paraId="77485C64" w14:textId="77777777" w:rsidTr="00FD411F">
        <w:tc>
          <w:tcPr>
            <w:tcW w:w="5812" w:type="dxa"/>
          </w:tcPr>
          <w:p w14:paraId="57F19171" w14:textId="77777777" w:rsidR="00726E16" w:rsidRPr="00726E16" w:rsidRDefault="00726E16" w:rsidP="00726E16">
            <w:pPr>
              <w:numPr>
                <w:ilvl w:val="0"/>
                <w:numId w:val="1"/>
              </w:numPr>
              <w:spacing w:after="0" w:line="240" w:lineRule="auto"/>
              <w:ind w:left="317" w:right="-6" w:hanging="284"/>
              <w:jc w:val="both"/>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 xml:space="preserve">Pakalpojumu sniegt saskaņā ar Pasūtītāja informāciju/pieprasījumu par </w:t>
            </w:r>
            <w:proofErr w:type="spellStart"/>
            <w:r w:rsidRPr="00726E16">
              <w:rPr>
                <w:rFonts w:ascii="Times New Roman" w:eastAsia="Calibri" w:hAnsi="Times New Roman" w:cs="Times New Roman"/>
                <w:sz w:val="24"/>
                <w:szCs w:val="24"/>
              </w:rPr>
              <w:t>bezpiederīgajiem</w:t>
            </w:r>
            <w:proofErr w:type="spellEnd"/>
            <w:r w:rsidRPr="00726E16">
              <w:rPr>
                <w:rFonts w:ascii="Times New Roman" w:eastAsia="Calibri" w:hAnsi="Times New Roman" w:cs="Times New Roman"/>
                <w:sz w:val="24"/>
                <w:szCs w:val="24"/>
              </w:rPr>
              <w:t xml:space="preserve"> atzīto mirušo vai nezināmo personu, apbedīšanas pakalpojuma sniegšanu.</w:t>
            </w:r>
          </w:p>
        </w:tc>
        <w:tc>
          <w:tcPr>
            <w:tcW w:w="3402" w:type="dxa"/>
          </w:tcPr>
          <w:p w14:paraId="69658912" w14:textId="77777777" w:rsidR="00726E16" w:rsidRPr="00726E16" w:rsidRDefault="00726E16" w:rsidP="00726E16">
            <w:pPr>
              <w:tabs>
                <w:tab w:val="left" w:pos="540"/>
              </w:tabs>
              <w:spacing w:after="0" w:line="240" w:lineRule="auto"/>
              <w:ind w:right="-6"/>
              <w:outlineLvl w:val="0"/>
              <w:rPr>
                <w:rFonts w:ascii="Times New Roman" w:eastAsia="Calibri" w:hAnsi="Times New Roman" w:cs="Times New Roman"/>
                <w:sz w:val="24"/>
                <w:szCs w:val="24"/>
              </w:rPr>
            </w:pPr>
          </w:p>
        </w:tc>
      </w:tr>
      <w:tr w:rsidR="00726E16" w:rsidRPr="00726E16" w14:paraId="2DF2882C" w14:textId="77777777" w:rsidTr="00FD411F">
        <w:tc>
          <w:tcPr>
            <w:tcW w:w="5812" w:type="dxa"/>
          </w:tcPr>
          <w:p w14:paraId="2E0D54E7" w14:textId="77777777" w:rsidR="00726E16" w:rsidRPr="00726E16" w:rsidRDefault="00726E16" w:rsidP="00726E16">
            <w:pPr>
              <w:numPr>
                <w:ilvl w:val="0"/>
                <w:numId w:val="1"/>
              </w:numPr>
              <w:spacing w:after="0" w:line="240" w:lineRule="auto"/>
              <w:ind w:left="317" w:right="-6" w:hanging="284"/>
              <w:jc w:val="both"/>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Nodrošināt specializētā transporta pakalpojumus saistībā ar mirušā transportēšanu.</w:t>
            </w:r>
          </w:p>
        </w:tc>
        <w:tc>
          <w:tcPr>
            <w:tcW w:w="3402" w:type="dxa"/>
            <w:shd w:val="clear" w:color="auto" w:fill="auto"/>
          </w:tcPr>
          <w:p w14:paraId="507EDD09" w14:textId="77777777" w:rsidR="00726E16" w:rsidRPr="00726E16" w:rsidRDefault="00726E16" w:rsidP="00726E16">
            <w:pPr>
              <w:tabs>
                <w:tab w:val="left" w:pos="540"/>
              </w:tabs>
              <w:spacing w:after="0" w:line="240" w:lineRule="auto"/>
              <w:ind w:right="-6"/>
              <w:outlineLvl w:val="0"/>
              <w:rPr>
                <w:rFonts w:ascii="Times New Roman" w:eastAsia="Calibri" w:hAnsi="Times New Roman" w:cs="Times New Roman"/>
                <w:szCs w:val="24"/>
              </w:rPr>
            </w:pPr>
            <w:r w:rsidRPr="00726E16">
              <w:rPr>
                <w:rFonts w:ascii="Times New Roman" w:eastAsia="Calibri" w:hAnsi="Times New Roman" w:cs="Times New Roman"/>
                <w:i/>
                <w:szCs w:val="24"/>
              </w:rPr>
              <w:t>[Pretendents norāda informāciju par specializēto transporta līdzekli un tā īpašuma formu (īpašumā, nomā u.c.]</w:t>
            </w:r>
          </w:p>
        </w:tc>
      </w:tr>
      <w:tr w:rsidR="00726E16" w:rsidRPr="00726E16" w14:paraId="5AF1F8CB" w14:textId="77777777" w:rsidTr="00FD411F">
        <w:tc>
          <w:tcPr>
            <w:tcW w:w="5812" w:type="dxa"/>
          </w:tcPr>
          <w:p w14:paraId="4C5EDB06" w14:textId="77777777" w:rsidR="00726E16" w:rsidRPr="00726E16" w:rsidRDefault="00726E16" w:rsidP="00726E16">
            <w:pPr>
              <w:numPr>
                <w:ilvl w:val="0"/>
                <w:numId w:val="1"/>
              </w:numPr>
              <w:spacing w:after="0" w:line="240" w:lineRule="auto"/>
              <w:ind w:left="317" w:right="-6" w:hanging="284"/>
              <w:jc w:val="both"/>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Nodrošināt mirušā uzglabāšana morgā.</w:t>
            </w:r>
          </w:p>
        </w:tc>
        <w:tc>
          <w:tcPr>
            <w:tcW w:w="3402" w:type="dxa"/>
            <w:shd w:val="clear" w:color="auto" w:fill="auto"/>
          </w:tcPr>
          <w:p w14:paraId="6E054341" w14:textId="77777777" w:rsidR="00726E16" w:rsidRPr="00726E16" w:rsidRDefault="00726E16" w:rsidP="00726E16">
            <w:pPr>
              <w:tabs>
                <w:tab w:val="left" w:pos="540"/>
              </w:tabs>
              <w:spacing w:after="0" w:line="240" w:lineRule="auto"/>
              <w:ind w:right="-6"/>
              <w:outlineLvl w:val="0"/>
              <w:rPr>
                <w:rFonts w:ascii="Times New Roman" w:eastAsia="Calibri" w:hAnsi="Times New Roman" w:cs="Times New Roman"/>
                <w:i/>
                <w:szCs w:val="24"/>
              </w:rPr>
            </w:pPr>
            <w:r w:rsidRPr="00726E16">
              <w:rPr>
                <w:rFonts w:ascii="Times New Roman" w:eastAsia="Calibri" w:hAnsi="Times New Roman" w:cs="Times New Roman"/>
                <w:i/>
                <w:szCs w:val="24"/>
              </w:rPr>
              <w:t>[Pretendents norāda vietu]</w:t>
            </w:r>
          </w:p>
        </w:tc>
      </w:tr>
      <w:tr w:rsidR="00726E16" w:rsidRPr="00726E16" w14:paraId="68AE4B19" w14:textId="77777777" w:rsidTr="00FD411F">
        <w:tc>
          <w:tcPr>
            <w:tcW w:w="5812" w:type="dxa"/>
          </w:tcPr>
          <w:p w14:paraId="0FE2580B" w14:textId="77777777" w:rsidR="00726E16" w:rsidRPr="00726E16" w:rsidRDefault="00726E16" w:rsidP="00726E16">
            <w:pPr>
              <w:numPr>
                <w:ilvl w:val="0"/>
                <w:numId w:val="1"/>
              </w:numPr>
              <w:spacing w:after="0" w:line="240" w:lineRule="auto"/>
              <w:ind w:left="317" w:right="-6" w:hanging="284"/>
              <w:jc w:val="both"/>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Ja normatīvajos aktos noteiktajā kārtībā ir atļauta mirušās personas kremācija, pakalpojuma sniedzējam nodrošināt šādus pakalpojumus:</w:t>
            </w:r>
          </w:p>
          <w:p w14:paraId="79585EBB" w14:textId="77777777" w:rsidR="00726E16" w:rsidRPr="00726E16" w:rsidRDefault="00726E16" w:rsidP="00726E16">
            <w:pPr>
              <w:numPr>
                <w:ilvl w:val="1"/>
                <w:numId w:val="2"/>
              </w:numPr>
              <w:spacing w:after="0" w:line="240" w:lineRule="auto"/>
              <w:ind w:left="600" w:right="-6" w:hanging="425"/>
              <w:contextualSpacing/>
              <w:jc w:val="both"/>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nelaiķa transportēšana (aizvešana, nešana);</w:t>
            </w:r>
          </w:p>
          <w:p w14:paraId="4E3729BD" w14:textId="77777777" w:rsidR="00726E16" w:rsidRPr="00726E16" w:rsidRDefault="00726E16" w:rsidP="00726E16">
            <w:pPr>
              <w:numPr>
                <w:ilvl w:val="1"/>
                <w:numId w:val="2"/>
              </w:numPr>
              <w:spacing w:after="0" w:line="240" w:lineRule="auto"/>
              <w:ind w:left="600" w:right="-6" w:hanging="425"/>
              <w:contextualSpacing/>
              <w:jc w:val="both"/>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nelaiķa apmazgāšana, apģērbšana, iezārkošana;</w:t>
            </w:r>
          </w:p>
          <w:p w14:paraId="3549109A" w14:textId="77777777" w:rsidR="00726E16" w:rsidRPr="00726E16" w:rsidRDefault="00726E16" w:rsidP="00726E16">
            <w:pPr>
              <w:numPr>
                <w:ilvl w:val="1"/>
                <w:numId w:val="2"/>
              </w:numPr>
              <w:spacing w:after="0" w:line="240" w:lineRule="auto"/>
              <w:ind w:left="600" w:right="-6" w:hanging="425"/>
              <w:contextualSpacing/>
              <w:jc w:val="both"/>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kremācijas zārks;</w:t>
            </w:r>
          </w:p>
          <w:p w14:paraId="4F0EAEB9" w14:textId="77777777" w:rsidR="00726E16" w:rsidRPr="00726E16" w:rsidRDefault="00726E16" w:rsidP="00726E16">
            <w:pPr>
              <w:numPr>
                <w:ilvl w:val="1"/>
                <w:numId w:val="2"/>
              </w:numPr>
              <w:spacing w:after="0" w:line="240" w:lineRule="auto"/>
              <w:ind w:left="600" w:right="-6" w:hanging="425"/>
              <w:contextualSpacing/>
              <w:jc w:val="both"/>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kremācija;</w:t>
            </w:r>
          </w:p>
          <w:p w14:paraId="5CD4C8BF" w14:textId="77777777" w:rsidR="007637F2" w:rsidRDefault="00726E16" w:rsidP="007637F2">
            <w:pPr>
              <w:numPr>
                <w:ilvl w:val="1"/>
                <w:numId w:val="2"/>
              </w:numPr>
              <w:spacing w:after="0" w:line="240" w:lineRule="auto"/>
              <w:ind w:left="600" w:right="-6" w:hanging="425"/>
              <w:contextualSpacing/>
              <w:jc w:val="both"/>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kapsulu ar mirušo pelniem glabāšana līdz apbedīšanai;</w:t>
            </w:r>
          </w:p>
          <w:p w14:paraId="3B32D0AB" w14:textId="63196153" w:rsidR="00726E16" w:rsidRPr="007637F2" w:rsidRDefault="00726E16" w:rsidP="007637F2">
            <w:pPr>
              <w:numPr>
                <w:ilvl w:val="1"/>
                <w:numId w:val="2"/>
              </w:numPr>
              <w:spacing w:after="0" w:line="240" w:lineRule="auto"/>
              <w:ind w:left="600" w:right="-6" w:hanging="425"/>
              <w:contextualSpacing/>
              <w:jc w:val="both"/>
              <w:outlineLvl w:val="0"/>
              <w:rPr>
                <w:rFonts w:ascii="Times New Roman" w:eastAsia="Calibri" w:hAnsi="Times New Roman" w:cs="Times New Roman"/>
                <w:sz w:val="24"/>
                <w:szCs w:val="24"/>
              </w:rPr>
            </w:pPr>
            <w:r w:rsidRPr="007637F2">
              <w:rPr>
                <w:rFonts w:ascii="Times New Roman" w:eastAsia="Calibri" w:hAnsi="Times New Roman" w:cs="Times New Roman"/>
                <w:sz w:val="24"/>
                <w:szCs w:val="24"/>
              </w:rPr>
              <w:t xml:space="preserve">kapsulu ar mirušo pelniem apbedīšanu </w:t>
            </w:r>
            <w:r w:rsidR="007637F2">
              <w:rPr>
                <w:rFonts w:ascii="Times New Roman" w:eastAsia="Calibri" w:hAnsi="Times New Roman" w:cs="Times New Roman"/>
                <w:sz w:val="24"/>
                <w:szCs w:val="24"/>
              </w:rPr>
              <w:t xml:space="preserve">un </w:t>
            </w:r>
            <w:r w:rsidRPr="007637F2">
              <w:rPr>
                <w:rFonts w:ascii="Times New Roman" w:eastAsia="Calibri" w:hAnsi="Times New Roman" w:cs="Times New Roman"/>
                <w:sz w:val="24"/>
                <w:szCs w:val="24"/>
              </w:rPr>
              <w:t>kapavi</w:t>
            </w:r>
            <w:r w:rsidR="007637F2">
              <w:rPr>
                <w:rFonts w:ascii="Times New Roman" w:eastAsia="Calibri" w:hAnsi="Times New Roman" w:cs="Times New Roman"/>
                <w:sz w:val="24"/>
                <w:szCs w:val="24"/>
              </w:rPr>
              <w:t>etas planēšana un nolīdzināšana saskaņā ar tehniskajā specifikācijā norādīto kapu sarakstu;</w:t>
            </w:r>
            <w:r w:rsidRPr="007637F2">
              <w:rPr>
                <w:rFonts w:ascii="Times New Roman" w:eastAsia="Calibri" w:hAnsi="Times New Roman" w:cs="Times New Roman"/>
                <w:sz w:val="24"/>
                <w:szCs w:val="24"/>
              </w:rPr>
              <w:t xml:space="preserve"> </w:t>
            </w:r>
          </w:p>
          <w:p w14:paraId="277BFFC6" w14:textId="77777777" w:rsidR="00726E16" w:rsidRPr="00726E16" w:rsidRDefault="00726E16" w:rsidP="00726E16">
            <w:pPr>
              <w:numPr>
                <w:ilvl w:val="1"/>
                <w:numId w:val="2"/>
              </w:numPr>
              <w:spacing w:after="0" w:line="240" w:lineRule="auto"/>
              <w:ind w:left="600" w:right="-6" w:hanging="425"/>
              <w:contextualSpacing/>
              <w:jc w:val="both"/>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mirušās personas datu uzskaite un saglabāšana atbilstoši normatīvo aktu prasībām;</w:t>
            </w:r>
          </w:p>
          <w:p w14:paraId="5B101117" w14:textId="77777777" w:rsidR="00726E16" w:rsidRPr="00726E16" w:rsidRDefault="00726E16" w:rsidP="00726E16">
            <w:pPr>
              <w:numPr>
                <w:ilvl w:val="1"/>
                <w:numId w:val="2"/>
              </w:numPr>
              <w:spacing w:after="0" w:line="240" w:lineRule="auto"/>
              <w:ind w:left="600" w:right="-6" w:hanging="425"/>
              <w:contextualSpacing/>
              <w:jc w:val="both"/>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 xml:space="preserve">akmens plāksnes ar mirušo personu datiem (vārds, uzvārds, dz. laiks </w:t>
            </w:r>
            <w:proofErr w:type="spellStart"/>
            <w:r w:rsidRPr="00726E16">
              <w:rPr>
                <w:rFonts w:ascii="Times New Roman" w:eastAsia="Calibri" w:hAnsi="Times New Roman" w:cs="Times New Roman"/>
                <w:sz w:val="24"/>
                <w:szCs w:val="24"/>
              </w:rPr>
              <w:t>dd.mm.gggg</w:t>
            </w:r>
            <w:proofErr w:type="spellEnd"/>
            <w:r w:rsidRPr="00726E16">
              <w:rPr>
                <w:rFonts w:ascii="Times New Roman" w:eastAsia="Calibri" w:hAnsi="Times New Roman" w:cs="Times New Roman"/>
                <w:sz w:val="24"/>
                <w:szCs w:val="24"/>
              </w:rPr>
              <w:t xml:space="preserve">., miršanas laiks </w:t>
            </w:r>
            <w:proofErr w:type="spellStart"/>
            <w:r w:rsidRPr="00726E16">
              <w:rPr>
                <w:rFonts w:ascii="Times New Roman" w:eastAsia="Calibri" w:hAnsi="Times New Roman" w:cs="Times New Roman"/>
                <w:sz w:val="24"/>
                <w:szCs w:val="24"/>
              </w:rPr>
              <w:t>dd.mm.gggg</w:t>
            </w:r>
            <w:proofErr w:type="spellEnd"/>
            <w:r w:rsidRPr="00726E16">
              <w:rPr>
                <w:rFonts w:ascii="Times New Roman" w:eastAsia="Calibri" w:hAnsi="Times New Roman" w:cs="Times New Roman"/>
                <w:sz w:val="24"/>
                <w:szCs w:val="24"/>
              </w:rPr>
              <w:t>.) uzstādīšana, plāksnes izmērs, platums 50 cm, augstums 60 cm,- paredzot, ka vienā plāksnē iegravēti piecu mirušo personu dati viens zem otra. Piemiņas vietā nepieciešams ievest melnzemi un iesēt zālienu, attiecīgās piemiņas plāksnes uzstādāmas vienā līmenī ar zemi, lai atvieglotu attiecīgās teritorijas kopšanu.</w:t>
            </w:r>
          </w:p>
        </w:tc>
        <w:tc>
          <w:tcPr>
            <w:tcW w:w="3402" w:type="dxa"/>
          </w:tcPr>
          <w:p w14:paraId="126C881C" w14:textId="77777777" w:rsidR="00726E16" w:rsidRPr="00726E16" w:rsidRDefault="00726E16" w:rsidP="00726E16">
            <w:pPr>
              <w:tabs>
                <w:tab w:val="left" w:pos="540"/>
              </w:tabs>
              <w:spacing w:after="0" w:line="240" w:lineRule="auto"/>
              <w:ind w:right="-6"/>
              <w:outlineLvl w:val="0"/>
              <w:rPr>
                <w:rFonts w:ascii="Times New Roman" w:eastAsia="Calibri" w:hAnsi="Times New Roman" w:cs="Times New Roman"/>
                <w:sz w:val="24"/>
                <w:szCs w:val="24"/>
              </w:rPr>
            </w:pPr>
          </w:p>
        </w:tc>
      </w:tr>
      <w:tr w:rsidR="00726E16" w:rsidRPr="00726E16" w14:paraId="15F4460C" w14:textId="77777777" w:rsidTr="00FD411F">
        <w:tc>
          <w:tcPr>
            <w:tcW w:w="5812" w:type="dxa"/>
          </w:tcPr>
          <w:p w14:paraId="0183EF61" w14:textId="77777777" w:rsidR="00726E16" w:rsidRPr="00726E16" w:rsidRDefault="00726E16" w:rsidP="00726E16">
            <w:pPr>
              <w:numPr>
                <w:ilvl w:val="0"/>
                <w:numId w:val="1"/>
              </w:numPr>
              <w:spacing w:after="0" w:line="240" w:lineRule="auto"/>
              <w:ind w:left="317" w:right="-6" w:hanging="284"/>
              <w:jc w:val="both"/>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Ja normatīvajos aktos noteiktajā kārtībā nav atļauta mirušās personas kremācija, pakalpojuma sniedzējam veikt mirušā apbedīšana zārkā, nodrošinot:</w:t>
            </w:r>
          </w:p>
          <w:p w14:paraId="3D8301ED" w14:textId="77777777" w:rsidR="00726E16" w:rsidRPr="00726E16" w:rsidRDefault="00726E16" w:rsidP="00726E16">
            <w:pPr>
              <w:numPr>
                <w:ilvl w:val="1"/>
                <w:numId w:val="3"/>
              </w:numPr>
              <w:spacing w:after="0" w:line="240" w:lineRule="auto"/>
              <w:ind w:left="600" w:right="-6" w:hanging="425"/>
              <w:contextualSpacing/>
              <w:jc w:val="both"/>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nelaiķa apmazgāšanu, apģērbšanu, iezārkošanu;</w:t>
            </w:r>
          </w:p>
          <w:p w14:paraId="65EDC8F3" w14:textId="77777777" w:rsidR="00726E16" w:rsidRPr="00726E16" w:rsidRDefault="00726E16" w:rsidP="00726E16">
            <w:pPr>
              <w:numPr>
                <w:ilvl w:val="1"/>
                <w:numId w:val="3"/>
              </w:numPr>
              <w:spacing w:after="0" w:line="240" w:lineRule="auto"/>
              <w:ind w:left="600" w:right="-6" w:hanging="425"/>
              <w:contextualSpacing/>
              <w:jc w:val="both"/>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 xml:space="preserve">zārka aprīkošanu ar piederumiem (mirušā gultiņa, </w:t>
            </w:r>
            <w:r w:rsidRPr="00726E16">
              <w:rPr>
                <w:rFonts w:ascii="Times New Roman" w:eastAsia="Calibri" w:hAnsi="Times New Roman" w:cs="Times New Roman"/>
                <w:sz w:val="24"/>
                <w:szCs w:val="24"/>
              </w:rPr>
              <w:lastRenderedPageBreak/>
              <w:t>spilvens, palags);</w:t>
            </w:r>
          </w:p>
          <w:p w14:paraId="5B4B25BE" w14:textId="77777777" w:rsidR="007637F2" w:rsidRDefault="00726E16" w:rsidP="007637F2">
            <w:pPr>
              <w:numPr>
                <w:ilvl w:val="1"/>
                <w:numId w:val="3"/>
              </w:numPr>
              <w:spacing w:after="0" w:line="240" w:lineRule="auto"/>
              <w:ind w:left="600" w:right="-6" w:hanging="425"/>
              <w:contextualSpacing/>
              <w:jc w:val="both"/>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nelaiķa (zārka) transportēšanu (aizvešanu, nešanu līdz kapa vietai ), nolaišanu kapā;</w:t>
            </w:r>
          </w:p>
          <w:p w14:paraId="18B6A915" w14:textId="5EEA243D" w:rsidR="00726E16" w:rsidRPr="007637F2" w:rsidRDefault="00726E16" w:rsidP="007637F2">
            <w:pPr>
              <w:numPr>
                <w:ilvl w:val="1"/>
                <w:numId w:val="3"/>
              </w:numPr>
              <w:spacing w:after="0" w:line="240" w:lineRule="auto"/>
              <w:ind w:left="600" w:right="-6" w:hanging="425"/>
              <w:contextualSpacing/>
              <w:jc w:val="both"/>
              <w:outlineLvl w:val="0"/>
              <w:rPr>
                <w:rFonts w:ascii="Times New Roman" w:eastAsia="Calibri" w:hAnsi="Times New Roman" w:cs="Times New Roman"/>
                <w:sz w:val="24"/>
                <w:szCs w:val="24"/>
              </w:rPr>
            </w:pPr>
            <w:r w:rsidRPr="007637F2">
              <w:rPr>
                <w:rFonts w:ascii="Times New Roman" w:eastAsia="Calibri" w:hAnsi="Times New Roman" w:cs="Times New Roman"/>
                <w:sz w:val="24"/>
                <w:szCs w:val="24"/>
              </w:rPr>
              <w:t xml:space="preserve">kapa rakšanu un aizbēršanu </w:t>
            </w:r>
            <w:r w:rsidR="007637F2" w:rsidRPr="007637F2">
              <w:rPr>
                <w:rFonts w:ascii="Times New Roman" w:eastAsia="Calibri" w:hAnsi="Times New Roman" w:cs="Times New Roman"/>
                <w:sz w:val="24"/>
                <w:szCs w:val="24"/>
              </w:rPr>
              <w:t xml:space="preserve">un </w:t>
            </w:r>
            <w:r w:rsidRPr="007637F2">
              <w:rPr>
                <w:rFonts w:ascii="Times New Roman" w:eastAsia="Calibri" w:hAnsi="Times New Roman" w:cs="Times New Roman"/>
                <w:sz w:val="24"/>
                <w:szCs w:val="24"/>
              </w:rPr>
              <w:t>kap</w:t>
            </w:r>
            <w:r w:rsidR="00F036E7" w:rsidRPr="007637F2">
              <w:rPr>
                <w:rFonts w:ascii="Times New Roman" w:eastAsia="Calibri" w:hAnsi="Times New Roman" w:cs="Times New Roman"/>
                <w:sz w:val="24"/>
                <w:szCs w:val="24"/>
              </w:rPr>
              <w:t>u</w:t>
            </w:r>
            <w:r w:rsidRPr="007637F2">
              <w:rPr>
                <w:rFonts w:ascii="Times New Roman" w:eastAsia="Calibri" w:hAnsi="Times New Roman" w:cs="Times New Roman"/>
                <w:sz w:val="24"/>
                <w:szCs w:val="24"/>
              </w:rPr>
              <w:t xml:space="preserve"> kopiņas izveidošana</w:t>
            </w:r>
            <w:r w:rsidR="007637F2" w:rsidRPr="007637F2">
              <w:rPr>
                <w:rFonts w:ascii="Times New Roman" w:eastAsia="Calibri" w:hAnsi="Times New Roman" w:cs="Times New Roman"/>
                <w:sz w:val="24"/>
                <w:szCs w:val="24"/>
              </w:rPr>
              <w:t>,</w:t>
            </w:r>
            <w:r w:rsidR="007637F2">
              <w:t xml:space="preserve"> </w:t>
            </w:r>
            <w:r w:rsidR="007637F2" w:rsidRPr="007637F2">
              <w:rPr>
                <w:rFonts w:ascii="Times New Roman" w:eastAsia="Calibri" w:hAnsi="Times New Roman" w:cs="Times New Roman"/>
                <w:sz w:val="24"/>
                <w:szCs w:val="24"/>
              </w:rPr>
              <w:t>saskaņā ar tehniskajā specifikācijā norādīto kapu sarakstu</w:t>
            </w:r>
            <w:r w:rsidRPr="007637F2">
              <w:rPr>
                <w:rFonts w:ascii="Times New Roman" w:eastAsia="Calibri" w:hAnsi="Times New Roman" w:cs="Times New Roman"/>
                <w:sz w:val="24"/>
                <w:szCs w:val="24"/>
              </w:rPr>
              <w:t>;</w:t>
            </w:r>
            <w:r w:rsidR="007637F2" w:rsidRPr="007637F2">
              <w:rPr>
                <w:rFonts w:ascii="Times New Roman" w:eastAsia="Calibri" w:hAnsi="Times New Roman" w:cs="Times New Roman"/>
                <w:sz w:val="24"/>
                <w:szCs w:val="24"/>
              </w:rPr>
              <w:t xml:space="preserve"> </w:t>
            </w:r>
          </w:p>
          <w:p w14:paraId="3281418D" w14:textId="77777777" w:rsidR="00726E16" w:rsidRPr="00726E16" w:rsidRDefault="00726E16" w:rsidP="00726E16">
            <w:pPr>
              <w:numPr>
                <w:ilvl w:val="1"/>
                <w:numId w:val="3"/>
              </w:numPr>
              <w:spacing w:after="0" w:line="240" w:lineRule="auto"/>
              <w:ind w:left="600" w:right="-6" w:hanging="425"/>
              <w:contextualSpacing/>
              <w:jc w:val="both"/>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 xml:space="preserve">akmens plāksnes ar mirušās personas datiem (vārds, uzvārds, dz. laiks </w:t>
            </w:r>
            <w:proofErr w:type="spellStart"/>
            <w:r w:rsidRPr="00726E16">
              <w:rPr>
                <w:rFonts w:ascii="Times New Roman" w:eastAsia="Calibri" w:hAnsi="Times New Roman" w:cs="Times New Roman"/>
                <w:sz w:val="24"/>
                <w:szCs w:val="24"/>
              </w:rPr>
              <w:t>dd.mm.gggg</w:t>
            </w:r>
            <w:proofErr w:type="spellEnd"/>
            <w:r w:rsidRPr="00726E16">
              <w:rPr>
                <w:rFonts w:ascii="Times New Roman" w:eastAsia="Calibri" w:hAnsi="Times New Roman" w:cs="Times New Roman"/>
                <w:sz w:val="24"/>
                <w:szCs w:val="24"/>
              </w:rPr>
              <w:t xml:space="preserve">., miršanas laiks </w:t>
            </w:r>
            <w:proofErr w:type="spellStart"/>
            <w:r w:rsidRPr="00726E16">
              <w:rPr>
                <w:rFonts w:ascii="Times New Roman" w:eastAsia="Calibri" w:hAnsi="Times New Roman" w:cs="Times New Roman"/>
                <w:sz w:val="24"/>
                <w:szCs w:val="24"/>
              </w:rPr>
              <w:t>dd.mm.gggg</w:t>
            </w:r>
            <w:proofErr w:type="spellEnd"/>
            <w:r w:rsidRPr="00726E16">
              <w:rPr>
                <w:rFonts w:ascii="Times New Roman" w:eastAsia="Calibri" w:hAnsi="Times New Roman" w:cs="Times New Roman"/>
                <w:sz w:val="24"/>
                <w:szCs w:val="24"/>
              </w:rPr>
              <w:t>.) vai numuru uzstādīšanu, plāksnes izmērs, platums 30 cm, augstums 20 cm. Piemiņas vietā nepieciešams ievest melnzemi un iesēt zālienu, attiecīgās piemiņas plāksnes uzstādāmas vienā līmenī ar zemi, lai atvieglotu attiecīgās teritorijas kopšanu.</w:t>
            </w:r>
          </w:p>
        </w:tc>
        <w:tc>
          <w:tcPr>
            <w:tcW w:w="3402" w:type="dxa"/>
          </w:tcPr>
          <w:p w14:paraId="23BC9D89" w14:textId="77777777" w:rsidR="00726E16" w:rsidRPr="00726E16" w:rsidRDefault="00726E16" w:rsidP="00726E16">
            <w:pPr>
              <w:tabs>
                <w:tab w:val="left" w:pos="540"/>
              </w:tabs>
              <w:spacing w:after="0" w:line="240" w:lineRule="auto"/>
              <w:ind w:right="-6"/>
              <w:outlineLvl w:val="0"/>
              <w:rPr>
                <w:rFonts w:ascii="Times New Roman" w:eastAsia="Calibri" w:hAnsi="Times New Roman" w:cs="Times New Roman"/>
                <w:sz w:val="24"/>
                <w:szCs w:val="24"/>
              </w:rPr>
            </w:pPr>
          </w:p>
        </w:tc>
      </w:tr>
    </w:tbl>
    <w:p w14:paraId="572FF374" w14:textId="77777777" w:rsidR="00726E16" w:rsidRPr="00726E16" w:rsidRDefault="00726E16" w:rsidP="00726E16">
      <w:pPr>
        <w:overflowPunct w:val="0"/>
        <w:autoSpaceDE w:val="0"/>
        <w:autoSpaceDN w:val="0"/>
        <w:adjustRightInd w:val="0"/>
        <w:spacing w:after="0" w:line="240" w:lineRule="auto"/>
        <w:jc w:val="both"/>
        <w:rPr>
          <w:rFonts w:ascii="Times New Roman" w:eastAsia="Calibri" w:hAnsi="Times New Roman" w:cs="Times New Roman"/>
        </w:rPr>
      </w:pPr>
      <w:r w:rsidRPr="00726E16">
        <w:rPr>
          <w:rFonts w:ascii="Times New Roman" w:eastAsia="Calibri" w:hAnsi="Times New Roman" w:cs="Times New Roman"/>
        </w:rPr>
        <w:lastRenderedPageBreak/>
        <w:t>Apliecinām, ka darbi tiks veikti saskaņā ar tehniskajās specifikācijās noteiktajām prasībām.</w:t>
      </w:r>
    </w:p>
    <w:p w14:paraId="659B92B6" w14:textId="77777777" w:rsidR="00726E16" w:rsidRPr="00726E16" w:rsidRDefault="00726E16" w:rsidP="00726E16">
      <w:pPr>
        <w:tabs>
          <w:tab w:val="left" w:pos="540"/>
        </w:tabs>
        <w:spacing w:after="0" w:line="240" w:lineRule="auto"/>
        <w:ind w:right="-6"/>
        <w:outlineLvl w:val="0"/>
        <w:rPr>
          <w:rFonts w:ascii="Times New Roman" w:eastAsia="Calibri" w:hAnsi="Times New Roman" w:cs="Times New Roman"/>
          <w:sz w:val="24"/>
          <w:szCs w:val="24"/>
        </w:rPr>
      </w:pPr>
    </w:p>
    <w:p w14:paraId="1C584DB3" w14:textId="77777777" w:rsidR="00D93A60" w:rsidRDefault="00726E16" w:rsidP="00D93A60">
      <w:pPr>
        <w:tabs>
          <w:tab w:val="left" w:pos="540"/>
        </w:tabs>
        <w:spacing w:after="0" w:line="240" w:lineRule="auto"/>
        <w:ind w:right="-6"/>
        <w:outlineLvl w:val="0"/>
        <w:rPr>
          <w:rFonts w:ascii="Times New Roman" w:eastAsia="Calibri" w:hAnsi="Times New Roman" w:cs="Times New Roman"/>
          <w:sz w:val="24"/>
          <w:szCs w:val="24"/>
        </w:rPr>
      </w:pPr>
      <w:r w:rsidRPr="00726E16">
        <w:rPr>
          <w:rFonts w:ascii="Times New Roman" w:eastAsia="Calibri" w:hAnsi="Times New Roman" w:cs="Times New Roman"/>
          <w:sz w:val="24"/>
          <w:szCs w:val="24"/>
        </w:rPr>
        <w:t>Informējam,  ka uzņēmums _______ vai/un tā piesaistītā apakšuzņēmēja uzņēmums atbilst _____ uzņēmuma statusam (</w:t>
      </w:r>
      <w:r w:rsidRPr="00726E16">
        <w:rPr>
          <w:rFonts w:ascii="Times New Roman" w:eastAsia="Calibri" w:hAnsi="Times New Roman" w:cs="Times New Roman"/>
          <w:i/>
          <w:sz w:val="24"/>
          <w:szCs w:val="24"/>
        </w:rPr>
        <w:t>mazā vai vidējā uzņēmuma statusam</w:t>
      </w:r>
      <w:r w:rsidRPr="00726E16">
        <w:rPr>
          <w:rFonts w:ascii="Times New Roman" w:eastAsia="Calibri" w:hAnsi="Times New Roman" w:cs="Times New Roman"/>
          <w:sz w:val="24"/>
          <w:szCs w:val="24"/>
        </w:rPr>
        <w:t>)*.</w:t>
      </w:r>
    </w:p>
    <w:p w14:paraId="02A98FFE" w14:textId="77777777" w:rsidR="00D93A60" w:rsidRPr="00D93A60" w:rsidRDefault="00D93A60" w:rsidP="00D93A60">
      <w:pPr>
        <w:tabs>
          <w:tab w:val="left" w:pos="540"/>
        </w:tabs>
        <w:spacing w:after="0" w:line="240" w:lineRule="auto"/>
        <w:ind w:right="-6"/>
        <w:outlineLvl w:val="0"/>
        <w:rPr>
          <w:rFonts w:ascii="Times New Roman" w:eastAsia="Calibri" w:hAnsi="Times New Roman" w:cs="Times New Roman"/>
          <w:sz w:val="24"/>
          <w:szCs w:val="24"/>
        </w:rPr>
      </w:pPr>
    </w:p>
    <w:tbl>
      <w:tblPr>
        <w:tblW w:w="9923" w:type="dxa"/>
        <w:jc w:val="center"/>
        <w:tblLook w:val="0000" w:firstRow="0" w:lastRow="0" w:firstColumn="0" w:lastColumn="0" w:noHBand="0" w:noVBand="0"/>
      </w:tblPr>
      <w:tblGrid>
        <w:gridCol w:w="9923"/>
      </w:tblGrid>
      <w:tr w:rsidR="00D93A60" w:rsidRPr="00D93A60" w14:paraId="4DD76C77" w14:textId="77777777" w:rsidTr="002E01CD">
        <w:trPr>
          <w:trHeight w:val="677"/>
          <w:jc w:val="center"/>
        </w:trPr>
        <w:tc>
          <w:tcPr>
            <w:tcW w:w="9923" w:type="dxa"/>
          </w:tcPr>
          <w:tbl>
            <w:tblPr>
              <w:tblW w:w="9209"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8532"/>
            </w:tblGrid>
            <w:tr w:rsidR="00D93A60" w:rsidRPr="00D93A60" w14:paraId="480184BB" w14:textId="77777777" w:rsidTr="00EF5CFB">
              <w:sdt>
                <w:sdtPr>
                  <w:rPr>
                    <w:rFonts w:ascii="Times New Roman" w:eastAsia="Calibri" w:hAnsi="Times New Roman" w:cs="Times New Roman"/>
                    <w:b/>
                    <w:lang w:eastAsia="lv-LV"/>
                  </w:rPr>
                  <w:id w:val="1263732885"/>
                  <w14:checkbox>
                    <w14:checked w14:val="0"/>
                    <w14:checkedState w14:val="2612" w14:font="MS Gothic"/>
                    <w14:uncheckedState w14:val="2610" w14:font="MS Gothic"/>
                  </w14:checkbox>
                </w:sdtPr>
                <w:sdtEndPr/>
                <w:sdtContent>
                  <w:tc>
                    <w:tcPr>
                      <w:tcW w:w="677" w:type="dxa"/>
                      <w:shd w:val="clear" w:color="auto" w:fill="F2F2F2"/>
                    </w:tcPr>
                    <w:p w14:paraId="3E05AD15" w14:textId="77777777" w:rsidR="00D93A60" w:rsidRPr="00D93A60" w:rsidRDefault="00D93A60" w:rsidP="00D93A60">
                      <w:pPr>
                        <w:overflowPunct w:val="0"/>
                        <w:autoSpaceDE w:val="0"/>
                        <w:autoSpaceDN w:val="0"/>
                        <w:adjustRightInd w:val="0"/>
                        <w:spacing w:after="0" w:line="240" w:lineRule="auto"/>
                        <w:jc w:val="center"/>
                        <w:textAlignment w:val="baseline"/>
                        <w:rPr>
                          <w:rFonts w:ascii="Times New Roman" w:eastAsia="Calibri" w:hAnsi="Times New Roman" w:cs="Times New Roman"/>
                          <w:b/>
                          <w:lang w:eastAsia="lv-LV"/>
                        </w:rPr>
                      </w:pPr>
                      <w:r w:rsidRPr="00D93A60">
                        <w:rPr>
                          <w:rFonts w:ascii="Segoe UI Symbol" w:eastAsia="Calibri" w:hAnsi="Segoe UI Symbol" w:cs="Segoe UI Symbol"/>
                          <w:b/>
                          <w:lang w:eastAsia="lv-LV"/>
                        </w:rPr>
                        <w:t>☐</w:t>
                      </w:r>
                    </w:p>
                  </w:tc>
                </w:sdtContent>
              </w:sdt>
              <w:tc>
                <w:tcPr>
                  <w:tcW w:w="8532" w:type="dxa"/>
                </w:tcPr>
                <w:p w14:paraId="7ACDE61B" w14:textId="77777777" w:rsidR="00D93A60" w:rsidRPr="00D93A60" w:rsidRDefault="00D93A60" w:rsidP="00D93A60">
                  <w:pPr>
                    <w:overflowPunct w:val="0"/>
                    <w:autoSpaceDE w:val="0"/>
                    <w:autoSpaceDN w:val="0"/>
                    <w:adjustRightInd w:val="0"/>
                    <w:spacing w:after="0" w:line="240" w:lineRule="auto"/>
                    <w:jc w:val="both"/>
                    <w:textAlignment w:val="baseline"/>
                    <w:rPr>
                      <w:rFonts w:ascii="Times New Roman" w:eastAsia="Calibri" w:hAnsi="Times New Roman" w:cs="Times New Roman"/>
                      <w:lang w:eastAsia="lv-LV"/>
                    </w:rPr>
                  </w:pPr>
                  <w:r w:rsidRPr="00D93A60">
                    <w:rPr>
                      <w:rFonts w:ascii="Times New Roman" w:eastAsia="Calibri" w:hAnsi="Times New Roman" w:cs="Times New Roman"/>
                      <w:lang w:eastAsia="lv-LV"/>
                    </w:rPr>
                    <w:t xml:space="preserve">Mazais uzņēmums (nodarbinātas mazāk nekā 50 personas un gada apgrozījums un/vai gada bilance kopā nepārsniedz 10 miljonus </w:t>
                  </w:r>
                  <w:r w:rsidRPr="00D93A60">
                    <w:rPr>
                      <w:rFonts w:ascii="Times New Roman" w:eastAsia="Calibri" w:hAnsi="Times New Roman" w:cs="Times New Roman"/>
                      <w:i/>
                      <w:lang w:eastAsia="lv-LV"/>
                    </w:rPr>
                    <w:t>euro</w:t>
                  </w:r>
                  <w:r w:rsidRPr="00D93A60">
                    <w:rPr>
                      <w:rFonts w:ascii="Times New Roman" w:eastAsia="Calibri" w:hAnsi="Times New Roman" w:cs="Times New Roman"/>
                      <w:lang w:eastAsia="lv-LV"/>
                    </w:rPr>
                    <w:t>).</w:t>
                  </w:r>
                </w:p>
              </w:tc>
            </w:tr>
            <w:tr w:rsidR="00D93A60" w:rsidRPr="00D93A60" w14:paraId="589E061D" w14:textId="77777777" w:rsidTr="00EF5CFB">
              <w:sdt>
                <w:sdtPr>
                  <w:rPr>
                    <w:rFonts w:ascii="Times New Roman" w:eastAsia="Calibri" w:hAnsi="Times New Roman" w:cs="Times New Roman"/>
                    <w:b/>
                    <w:lang w:eastAsia="lv-LV"/>
                  </w:rPr>
                  <w:id w:val="1958280875"/>
                  <w14:checkbox>
                    <w14:checked w14:val="0"/>
                    <w14:checkedState w14:val="2612" w14:font="MS Gothic"/>
                    <w14:uncheckedState w14:val="2610" w14:font="MS Gothic"/>
                  </w14:checkbox>
                </w:sdtPr>
                <w:sdtEndPr/>
                <w:sdtContent>
                  <w:tc>
                    <w:tcPr>
                      <w:tcW w:w="677" w:type="dxa"/>
                      <w:shd w:val="clear" w:color="auto" w:fill="F2F2F2"/>
                    </w:tcPr>
                    <w:p w14:paraId="7D4DDB90" w14:textId="77777777" w:rsidR="00D93A60" w:rsidRPr="00D93A60" w:rsidRDefault="00D93A60" w:rsidP="00D93A60">
                      <w:pPr>
                        <w:overflowPunct w:val="0"/>
                        <w:autoSpaceDE w:val="0"/>
                        <w:autoSpaceDN w:val="0"/>
                        <w:adjustRightInd w:val="0"/>
                        <w:spacing w:after="0" w:line="240" w:lineRule="auto"/>
                        <w:jc w:val="center"/>
                        <w:textAlignment w:val="baseline"/>
                        <w:rPr>
                          <w:rFonts w:ascii="Times New Roman" w:eastAsia="Calibri" w:hAnsi="Times New Roman" w:cs="Times New Roman"/>
                          <w:b/>
                          <w:lang w:eastAsia="lv-LV"/>
                        </w:rPr>
                      </w:pPr>
                      <w:r w:rsidRPr="00D93A60">
                        <w:rPr>
                          <w:rFonts w:ascii="Segoe UI Symbol" w:eastAsia="Calibri" w:hAnsi="Segoe UI Symbol" w:cs="Segoe UI Symbol"/>
                          <w:b/>
                          <w:lang w:eastAsia="lv-LV"/>
                        </w:rPr>
                        <w:t>☐</w:t>
                      </w:r>
                    </w:p>
                  </w:tc>
                </w:sdtContent>
              </w:sdt>
              <w:tc>
                <w:tcPr>
                  <w:tcW w:w="8532" w:type="dxa"/>
                  <w:vAlign w:val="center"/>
                </w:tcPr>
                <w:p w14:paraId="2EED1727" w14:textId="77777777" w:rsidR="00D93A60" w:rsidRPr="00D93A60" w:rsidRDefault="00D93A60" w:rsidP="00D93A60">
                  <w:pPr>
                    <w:overflowPunct w:val="0"/>
                    <w:autoSpaceDE w:val="0"/>
                    <w:autoSpaceDN w:val="0"/>
                    <w:adjustRightInd w:val="0"/>
                    <w:spacing w:after="0" w:line="240" w:lineRule="auto"/>
                    <w:jc w:val="both"/>
                    <w:textAlignment w:val="baseline"/>
                    <w:rPr>
                      <w:rFonts w:ascii="Times New Roman" w:eastAsia="Calibri" w:hAnsi="Times New Roman" w:cs="Times New Roman"/>
                      <w:lang w:eastAsia="lv-LV"/>
                    </w:rPr>
                  </w:pPr>
                  <w:r w:rsidRPr="00D93A60">
                    <w:rPr>
                      <w:rFonts w:ascii="Times New Roman" w:eastAsia="Calibri" w:hAnsi="Times New Roman" w:cs="Times New Roman"/>
                      <w:lang w:eastAsia="lv-LV"/>
                    </w:rPr>
                    <w:t xml:space="preserve">Vidējais uzņēmums (nodarbinātas mazāk nekā 250 personas un kura gada apgrozījums nepārsniedz 50 miljonus </w:t>
                  </w:r>
                  <w:r w:rsidRPr="00D93A60">
                    <w:rPr>
                      <w:rFonts w:ascii="Times New Roman" w:eastAsia="Calibri" w:hAnsi="Times New Roman" w:cs="Times New Roman"/>
                      <w:i/>
                      <w:lang w:eastAsia="lv-LV"/>
                    </w:rPr>
                    <w:t>euro</w:t>
                  </w:r>
                  <w:r w:rsidRPr="00D93A60">
                    <w:rPr>
                      <w:rFonts w:ascii="Times New Roman" w:eastAsia="Calibri" w:hAnsi="Times New Roman" w:cs="Times New Roman"/>
                      <w:lang w:eastAsia="lv-LV"/>
                    </w:rPr>
                    <w:t xml:space="preserve">, un/vai, kura gada bilance kopā nepārsniedz 43 miljonus </w:t>
                  </w:r>
                  <w:r w:rsidRPr="00D93A60">
                    <w:rPr>
                      <w:rFonts w:ascii="Times New Roman" w:eastAsia="Calibri" w:hAnsi="Times New Roman" w:cs="Times New Roman"/>
                      <w:i/>
                      <w:lang w:eastAsia="lv-LV"/>
                    </w:rPr>
                    <w:t>euro</w:t>
                  </w:r>
                  <w:r w:rsidRPr="00D93A60">
                    <w:rPr>
                      <w:rFonts w:ascii="Times New Roman" w:eastAsia="Calibri" w:hAnsi="Times New Roman" w:cs="Times New Roman"/>
                      <w:lang w:eastAsia="lv-LV"/>
                    </w:rPr>
                    <w:t>).</w:t>
                  </w:r>
                </w:p>
              </w:tc>
            </w:tr>
            <w:tr w:rsidR="00D93A60" w:rsidRPr="00D93A60" w14:paraId="2CA639FC" w14:textId="77777777" w:rsidTr="00EF5CFB">
              <w:tc>
                <w:tcPr>
                  <w:tcW w:w="677" w:type="dxa"/>
                  <w:shd w:val="clear" w:color="auto" w:fill="F2F2F2"/>
                </w:tcPr>
                <w:p w14:paraId="415D634C" w14:textId="77777777" w:rsidR="00D93A60" w:rsidRPr="00D93A60" w:rsidRDefault="00D93A60" w:rsidP="00D93A60">
                  <w:pPr>
                    <w:overflowPunct w:val="0"/>
                    <w:autoSpaceDE w:val="0"/>
                    <w:autoSpaceDN w:val="0"/>
                    <w:adjustRightInd w:val="0"/>
                    <w:spacing w:after="0" w:line="240" w:lineRule="auto"/>
                    <w:jc w:val="center"/>
                    <w:textAlignment w:val="baseline"/>
                    <w:rPr>
                      <w:rFonts w:ascii="Times New Roman" w:eastAsia="Calibri" w:hAnsi="Times New Roman" w:cs="Times New Roman"/>
                      <w:b/>
                      <w:lang w:eastAsia="lv-LV"/>
                    </w:rPr>
                  </w:pPr>
                  <w:r w:rsidRPr="00D93A60">
                    <w:rPr>
                      <w:rFonts w:ascii="Segoe UI Symbol" w:eastAsia="Calibri" w:hAnsi="Segoe UI Symbol" w:cs="Segoe UI Symbol"/>
                      <w:b/>
                      <w:lang w:eastAsia="lv-LV"/>
                    </w:rPr>
                    <w:t>☐</w:t>
                  </w:r>
                </w:p>
              </w:tc>
              <w:tc>
                <w:tcPr>
                  <w:tcW w:w="8532" w:type="dxa"/>
                  <w:vAlign w:val="center"/>
                </w:tcPr>
                <w:p w14:paraId="36B72F81" w14:textId="77777777" w:rsidR="00D93A60" w:rsidRPr="00D93A60" w:rsidRDefault="00D93A60" w:rsidP="00D93A60">
                  <w:pPr>
                    <w:overflowPunct w:val="0"/>
                    <w:autoSpaceDE w:val="0"/>
                    <w:autoSpaceDN w:val="0"/>
                    <w:adjustRightInd w:val="0"/>
                    <w:spacing w:after="0" w:line="240" w:lineRule="auto"/>
                    <w:jc w:val="both"/>
                    <w:textAlignment w:val="baseline"/>
                    <w:rPr>
                      <w:rFonts w:ascii="Times New Roman" w:eastAsia="Calibri" w:hAnsi="Times New Roman" w:cs="Times New Roman"/>
                      <w:lang w:eastAsia="lv-LV"/>
                    </w:rPr>
                  </w:pPr>
                  <w:r w:rsidRPr="00D93A60">
                    <w:rPr>
                      <w:rFonts w:ascii="Times New Roman" w:eastAsia="Calibri" w:hAnsi="Times New Roman" w:cs="Times New Roman"/>
                      <w:lang w:eastAsia="lv-LV"/>
                    </w:rPr>
                    <w:t>Lielais uzņēmums (nodarbinātas vairāk kā 250 personas un kura gada apgrozījums pārsniedz 50 miljonus euro, un/vai, kura gada bilance kopā pārsniedz 43 miljonus euro).</w:t>
                  </w:r>
                </w:p>
              </w:tc>
            </w:tr>
          </w:tbl>
          <w:p w14:paraId="000B5563" w14:textId="77777777" w:rsidR="00D93A60" w:rsidRPr="00D93A60" w:rsidRDefault="00D93A60" w:rsidP="00D93A60">
            <w:pPr>
              <w:tabs>
                <w:tab w:val="left" w:pos="851"/>
              </w:tabs>
              <w:spacing w:after="0" w:line="240" w:lineRule="auto"/>
              <w:jc w:val="both"/>
              <w:rPr>
                <w:rFonts w:ascii="Times New Roman" w:eastAsia="Calibri" w:hAnsi="Times New Roman" w:cs="Times New Roman"/>
              </w:rPr>
            </w:pPr>
          </w:p>
        </w:tc>
      </w:tr>
    </w:tbl>
    <w:p w14:paraId="5C68DF3B" w14:textId="77777777" w:rsidR="00BA4820" w:rsidRDefault="00BA4820" w:rsidP="00726E16">
      <w:pPr>
        <w:rPr>
          <w:rFonts w:ascii="Times New Roman" w:eastAsia="Calibri" w:hAnsi="Times New Roman" w:cs="Times New Roman"/>
          <w:sz w:val="24"/>
          <w:szCs w:val="24"/>
        </w:rPr>
      </w:pPr>
    </w:p>
    <w:tbl>
      <w:tblPr>
        <w:tblW w:w="49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93"/>
        <w:gridCol w:w="7028"/>
      </w:tblGrid>
      <w:tr w:rsidR="00EF5CFB" w:rsidRPr="00E922A3" w14:paraId="10ABAB05" w14:textId="77777777" w:rsidTr="00731421">
        <w:trPr>
          <w:trHeight w:val="154"/>
        </w:trPr>
        <w:tc>
          <w:tcPr>
            <w:tcW w:w="1230" w:type="pct"/>
            <w:tcBorders>
              <w:top w:val="single" w:sz="6" w:space="0" w:color="auto"/>
              <w:left w:val="single" w:sz="6" w:space="0" w:color="auto"/>
              <w:bottom w:val="single" w:sz="6" w:space="0" w:color="auto"/>
              <w:right w:val="single" w:sz="6" w:space="0" w:color="auto"/>
            </w:tcBorders>
            <w:shd w:val="pct5" w:color="auto" w:fill="FFFFFF"/>
            <w:vAlign w:val="center"/>
          </w:tcPr>
          <w:p w14:paraId="3E48C548" w14:textId="77777777" w:rsidR="00EF5CFB" w:rsidRPr="00E922A3" w:rsidRDefault="00EF5CFB" w:rsidP="002E01CD">
            <w:pPr>
              <w:suppressAutoHyphens/>
              <w:spacing w:after="0" w:line="240" w:lineRule="auto"/>
              <w:jc w:val="both"/>
              <w:rPr>
                <w:rFonts w:ascii="Times New Roman" w:eastAsia="Times New Roman" w:hAnsi="Times New Roman" w:cs="Times New Roman"/>
                <w:b/>
                <w:bCs/>
                <w:lang w:eastAsia="ar-SA"/>
              </w:rPr>
            </w:pPr>
            <w:r w:rsidRPr="00E922A3">
              <w:rPr>
                <w:rFonts w:ascii="Times New Roman" w:eastAsia="Times New Roman" w:hAnsi="Times New Roman" w:cs="Times New Roman"/>
                <w:b/>
                <w:bCs/>
                <w:lang w:eastAsia="ar-SA"/>
              </w:rPr>
              <w:t>Vārds, uzvārds:</w:t>
            </w:r>
          </w:p>
        </w:tc>
        <w:tc>
          <w:tcPr>
            <w:tcW w:w="3770" w:type="pct"/>
            <w:tcBorders>
              <w:top w:val="single" w:sz="6" w:space="0" w:color="auto"/>
              <w:left w:val="single" w:sz="6" w:space="0" w:color="auto"/>
              <w:bottom w:val="single" w:sz="6" w:space="0" w:color="auto"/>
              <w:right w:val="single" w:sz="6" w:space="0" w:color="auto"/>
            </w:tcBorders>
            <w:vAlign w:val="center"/>
          </w:tcPr>
          <w:p w14:paraId="08C535C0" w14:textId="77777777" w:rsidR="00EF5CFB" w:rsidRPr="00E922A3" w:rsidRDefault="00EF5CFB" w:rsidP="002E01CD">
            <w:pPr>
              <w:suppressAutoHyphens/>
              <w:spacing w:after="0" w:line="240" w:lineRule="auto"/>
              <w:rPr>
                <w:rFonts w:ascii="Times New Roman" w:eastAsia="Times New Roman" w:hAnsi="Times New Roman" w:cs="Times New Roman"/>
                <w:i/>
                <w:iCs/>
                <w:lang w:eastAsia="ar-SA"/>
              </w:rPr>
            </w:pPr>
          </w:p>
        </w:tc>
      </w:tr>
      <w:tr w:rsidR="00EF5CFB" w:rsidRPr="00E922A3" w14:paraId="6B4F9592" w14:textId="77777777" w:rsidTr="00731421">
        <w:trPr>
          <w:trHeight w:val="48"/>
        </w:trPr>
        <w:tc>
          <w:tcPr>
            <w:tcW w:w="1230" w:type="pct"/>
            <w:tcBorders>
              <w:top w:val="single" w:sz="6" w:space="0" w:color="auto"/>
              <w:left w:val="single" w:sz="6" w:space="0" w:color="auto"/>
              <w:bottom w:val="single" w:sz="6" w:space="0" w:color="auto"/>
              <w:right w:val="single" w:sz="6" w:space="0" w:color="auto"/>
            </w:tcBorders>
            <w:shd w:val="pct5" w:color="auto" w:fill="FFFFFF"/>
            <w:vAlign w:val="center"/>
          </w:tcPr>
          <w:p w14:paraId="24CC8EFF" w14:textId="77777777" w:rsidR="00EF5CFB" w:rsidRPr="00E922A3" w:rsidRDefault="00EF5CFB" w:rsidP="002E01CD">
            <w:pPr>
              <w:suppressAutoHyphens/>
              <w:spacing w:after="0" w:line="240" w:lineRule="auto"/>
              <w:jc w:val="both"/>
              <w:rPr>
                <w:rFonts w:ascii="Times New Roman" w:eastAsia="Times New Roman" w:hAnsi="Times New Roman" w:cs="Times New Roman"/>
                <w:b/>
                <w:bCs/>
                <w:lang w:eastAsia="ar-SA"/>
              </w:rPr>
            </w:pPr>
            <w:r w:rsidRPr="00E922A3">
              <w:rPr>
                <w:rFonts w:ascii="Times New Roman" w:eastAsia="Times New Roman" w:hAnsi="Times New Roman" w:cs="Times New Roman"/>
                <w:b/>
                <w:bCs/>
                <w:lang w:eastAsia="ar-SA"/>
              </w:rPr>
              <w:t>Amats:</w:t>
            </w:r>
          </w:p>
        </w:tc>
        <w:tc>
          <w:tcPr>
            <w:tcW w:w="3770" w:type="pct"/>
            <w:tcBorders>
              <w:top w:val="single" w:sz="6" w:space="0" w:color="auto"/>
              <w:left w:val="single" w:sz="6" w:space="0" w:color="auto"/>
              <w:bottom w:val="single" w:sz="6" w:space="0" w:color="auto"/>
              <w:right w:val="single" w:sz="6" w:space="0" w:color="auto"/>
            </w:tcBorders>
            <w:vAlign w:val="center"/>
          </w:tcPr>
          <w:p w14:paraId="56969E9B" w14:textId="77777777" w:rsidR="00EF5CFB" w:rsidRPr="00E922A3" w:rsidRDefault="00EF5CFB" w:rsidP="002E01CD">
            <w:pPr>
              <w:suppressAutoHyphens/>
              <w:spacing w:after="0" w:line="240" w:lineRule="auto"/>
              <w:rPr>
                <w:rFonts w:ascii="Times New Roman" w:eastAsia="Times New Roman" w:hAnsi="Times New Roman" w:cs="Times New Roman"/>
                <w:lang w:eastAsia="ar-SA"/>
              </w:rPr>
            </w:pPr>
          </w:p>
        </w:tc>
      </w:tr>
      <w:tr w:rsidR="00EF5CFB" w:rsidRPr="00E922A3" w14:paraId="3294F88E" w14:textId="77777777" w:rsidTr="00731421">
        <w:trPr>
          <w:trHeight w:val="48"/>
        </w:trPr>
        <w:tc>
          <w:tcPr>
            <w:tcW w:w="1230" w:type="pct"/>
            <w:tcBorders>
              <w:top w:val="single" w:sz="6" w:space="0" w:color="auto"/>
              <w:left w:val="single" w:sz="6" w:space="0" w:color="auto"/>
              <w:bottom w:val="single" w:sz="6" w:space="0" w:color="auto"/>
              <w:right w:val="single" w:sz="6" w:space="0" w:color="auto"/>
            </w:tcBorders>
            <w:shd w:val="pct5" w:color="auto" w:fill="FFFFFF"/>
            <w:vAlign w:val="center"/>
          </w:tcPr>
          <w:p w14:paraId="6729E624" w14:textId="77777777" w:rsidR="00EF5CFB" w:rsidRPr="00E922A3" w:rsidRDefault="00EF5CFB" w:rsidP="002E01CD">
            <w:pPr>
              <w:suppressAutoHyphens/>
              <w:spacing w:after="0" w:line="240" w:lineRule="auto"/>
              <w:jc w:val="both"/>
              <w:rPr>
                <w:rFonts w:ascii="Times New Roman" w:eastAsia="Times New Roman" w:hAnsi="Times New Roman" w:cs="Times New Roman"/>
                <w:b/>
                <w:bCs/>
                <w:lang w:eastAsia="ar-SA"/>
              </w:rPr>
            </w:pPr>
            <w:r w:rsidRPr="00E922A3">
              <w:rPr>
                <w:rFonts w:ascii="Times New Roman" w:eastAsia="Times New Roman" w:hAnsi="Times New Roman" w:cs="Times New Roman"/>
                <w:b/>
                <w:bCs/>
                <w:lang w:eastAsia="ar-SA"/>
              </w:rPr>
              <w:t>Paraksts:</w:t>
            </w:r>
          </w:p>
        </w:tc>
        <w:tc>
          <w:tcPr>
            <w:tcW w:w="3770" w:type="pct"/>
            <w:tcBorders>
              <w:top w:val="single" w:sz="6" w:space="0" w:color="auto"/>
              <w:left w:val="single" w:sz="6" w:space="0" w:color="auto"/>
              <w:bottom w:val="single" w:sz="6" w:space="0" w:color="auto"/>
              <w:right w:val="single" w:sz="6" w:space="0" w:color="auto"/>
            </w:tcBorders>
            <w:vAlign w:val="center"/>
          </w:tcPr>
          <w:p w14:paraId="4D6EE6B1" w14:textId="77777777" w:rsidR="00EF5CFB" w:rsidRPr="00E922A3" w:rsidRDefault="00EF5CFB" w:rsidP="002E01CD">
            <w:pPr>
              <w:suppressAutoHyphens/>
              <w:spacing w:after="0" w:line="240" w:lineRule="auto"/>
              <w:rPr>
                <w:rFonts w:ascii="Times New Roman" w:eastAsia="Times New Roman" w:hAnsi="Times New Roman" w:cs="Times New Roman"/>
                <w:lang w:eastAsia="ar-SA"/>
              </w:rPr>
            </w:pPr>
          </w:p>
        </w:tc>
      </w:tr>
      <w:tr w:rsidR="00EF5CFB" w:rsidRPr="00E922A3" w14:paraId="6F3D8E7C" w14:textId="77777777" w:rsidTr="00731421">
        <w:trPr>
          <w:trHeight w:val="48"/>
        </w:trPr>
        <w:tc>
          <w:tcPr>
            <w:tcW w:w="1230" w:type="pct"/>
            <w:tcBorders>
              <w:top w:val="single" w:sz="6" w:space="0" w:color="auto"/>
              <w:left w:val="single" w:sz="6" w:space="0" w:color="auto"/>
              <w:bottom w:val="single" w:sz="6" w:space="0" w:color="auto"/>
              <w:right w:val="single" w:sz="6" w:space="0" w:color="auto"/>
            </w:tcBorders>
            <w:shd w:val="pct5" w:color="auto" w:fill="FFFFFF"/>
            <w:vAlign w:val="center"/>
          </w:tcPr>
          <w:p w14:paraId="18103AC7" w14:textId="77777777" w:rsidR="00EF5CFB" w:rsidRPr="00E922A3" w:rsidRDefault="00EF5CFB" w:rsidP="002E01CD">
            <w:pPr>
              <w:suppressAutoHyphens/>
              <w:spacing w:after="0" w:line="240" w:lineRule="auto"/>
              <w:jc w:val="both"/>
              <w:rPr>
                <w:rFonts w:ascii="Times New Roman" w:eastAsia="Times New Roman" w:hAnsi="Times New Roman" w:cs="Times New Roman"/>
                <w:b/>
                <w:bCs/>
                <w:lang w:eastAsia="ar-SA"/>
              </w:rPr>
            </w:pPr>
            <w:r w:rsidRPr="00E922A3">
              <w:rPr>
                <w:rFonts w:ascii="Times New Roman" w:eastAsia="Times New Roman" w:hAnsi="Times New Roman" w:cs="Times New Roman"/>
                <w:b/>
                <w:bCs/>
                <w:lang w:eastAsia="ar-SA"/>
              </w:rPr>
              <w:t>Datums:</w:t>
            </w:r>
          </w:p>
        </w:tc>
        <w:tc>
          <w:tcPr>
            <w:tcW w:w="3770" w:type="pct"/>
            <w:tcBorders>
              <w:top w:val="single" w:sz="6" w:space="0" w:color="auto"/>
              <w:left w:val="single" w:sz="6" w:space="0" w:color="auto"/>
              <w:bottom w:val="single" w:sz="6" w:space="0" w:color="auto"/>
              <w:right w:val="single" w:sz="6" w:space="0" w:color="auto"/>
            </w:tcBorders>
            <w:vAlign w:val="center"/>
          </w:tcPr>
          <w:p w14:paraId="41AB99F1" w14:textId="77777777" w:rsidR="00EF5CFB" w:rsidRPr="00E922A3" w:rsidRDefault="00EF5CFB" w:rsidP="002E01CD">
            <w:pPr>
              <w:suppressAutoHyphens/>
              <w:spacing w:after="0" w:line="240" w:lineRule="auto"/>
              <w:rPr>
                <w:rFonts w:ascii="Times New Roman" w:eastAsia="Times New Roman" w:hAnsi="Times New Roman" w:cs="Times New Roman"/>
                <w:lang w:eastAsia="ar-SA"/>
              </w:rPr>
            </w:pPr>
          </w:p>
        </w:tc>
      </w:tr>
    </w:tbl>
    <w:p w14:paraId="27902661" w14:textId="77777777" w:rsidR="00EF5CFB" w:rsidRDefault="00EF5CFB" w:rsidP="00726E16"/>
    <w:sectPr w:rsidR="00EF5CFB" w:rsidSect="00726E16">
      <w:pgSz w:w="11906" w:h="16838"/>
      <w:pgMar w:top="993"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E7B37"/>
    <w:multiLevelType w:val="multilevel"/>
    <w:tmpl w:val="5BCABF98"/>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247C63BC"/>
    <w:multiLevelType w:val="hybridMultilevel"/>
    <w:tmpl w:val="78968B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DC5907"/>
    <w:multiLevelType w:val="multilevel"/>
    <w:tmpl w:val="4B9E4162"/>
    <w:lvl w:ilvl="0">
      <w:start w:val="5"/>
      <w:numFmt w:val="decimal"/>
      <w:lvlText w:val="%1."/>
      <w:lvlJc w:val="left"/>
      <w:pPr>
        <w:ind w:left="360" w:hanging="360"/>
      </w:pPr>
      <w:rPr>
        <w:rFonts w:hint="default"/>
      </w:rPr>
    </w:lvl>
    <w:lvl w:ilvl="1">
      <w:start w:val="1"/>
      <w:numFmt w:val="decimal"/>
      <w:lvlText w:val="%1.%2."/>
      <w:lvlJc w:val="left"/>
      <w:pPr>
        <w:ind w:left="1102" w:hanging="36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2946" w:hanging="72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4790" w:hanging="1080"/>
      </w:pPr>
      <w:rPr>
        <w:rFonts w:hint="default"/>
      </w:rPr>
    </w:lvl>
    <w:lvl w:ilvl="6">
      <w:start w:val="1"/>
      <w:numFmt w:val="decimal"/>
      <w:lvlText w:val="%1.%2.%3.%4.%5.%6.%7."/>
      <w:lvlJc w:val="left"/>
      <w:pPr>
        <w:ind w:left="5892" w:hanging="1440"/>
      </w:pPr>
      <w:rPr>
        <w:rFonts w:hint="default"/>
      </w:rPr>
    </w:lvl>
    <w:lvl w:ilvl="7">
      <w:start w:val="1"/>
      <w:numFmt w:val="decimal"/>
      <w:lvlText w:val="%1.%2.%3.%4.%5.%6.%7.%8."/>
      <w:lvlJc w:val="left"/>
      <w:pPr>
        <w:ind w:left="6634" w:hanging="1440"/>
      </w:pPr>
      <w:rPr>
        <w:rFonts w:hint="default"/>
      </w:rPr>
    </w:lvl>
    <w:lvl w:ilvl="8">
      <w:start w:val="1"/>
      <w:numFmt w:val="decimal"/>
      <w:lvlText w:val="%1.%2.%3.%4.%5.%6.%7.%8.%9."/>
      <w:lvlJc w:val="left"/>
      <w:pPr>
        <w:ind w:left="7736" w:hanging="1800"/>
      </w:pPr>
      <w:rPr>
        <w:rFonts w:hint="default"/>
      </w:rPr>
    </w:lvl>
  </w:abstractNum>
  <w:abstractNum w:abstractNumId="3" w15:restartNumberingAfterBreak="0">
    <w:nsid w:val="7D1440CA"/>
    <w:multiLevelType w:val="hybridMultilevel"/>
    <w:tmpl w:val="75E08D18"/>
    <w:lvl w:ilvl="0" w:tplc="D07263FE">
      <w:start w:val="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E16"/>
    <w:rsid w:val="005411EC"/>
    <w:rsid w:val="005B1C51"/>
    <w:rsid w:val="00726E16"/>
    <w:rsid w:val="00731421"/>
    <w:rsid w:val="007637F2"/>
    <w:rsid w:val="00A23CA4"/>
    <w:rsid w:val="00A827CA"/>
    <w:rsid w:val="00BA4820"/>
    <w:rsid w:val="00D93A60"/>
    <w:rsid w:val="00EF5CFB"/>
    <w:rsid w:val="00F036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27412"/>
  <w15:docId w15:val="{34296873-991D-4573-A8DC-0CF3B515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F036E7"/>
    <w:rPr>
      <w:sz w:val="16"/>
      <w:szCs w:val="16"/>
    </w:rPr>
  </w:style>
  <w:style w:type="paragraph" w:styleId="Komentrateksts">
    <w:name w:val="annotation text"/>
    <w:basedOn w:val="Parasts"/>
    <w:link w:val="KomentratekstsRakstz"/>
    <w:uiPriority w:val="99"/>
    <w:semiHidden/>
    <w:unhideWhenUsed/>
    <w:rsid w:val="00F036E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036E7"/>
    <w:rPr>
      <w:sz w:val="20"/>
      <w:szCs w:val="20"/>
    </w:rPr>
  </w:style>
  <w:style w:type="paragraph" w:styleId="Komentratma">
    <w:name w:val="annotation subject"/>
    <w:basedOn w:val="Komentrateksts"/>
    <w:next w:val="Komentrateksts"/>
    <w:link w:val="KomentratmaRakstz"/>
    <w:uiPriority w:val="99"/>
    <w:semiHidden/>
    <w:unhideWhenUsed/>
    <w:rsid w:val="00F036E7"/>
    <w:rPr>
      <w:b/>
      <w:bCs/>
    </w:rPr>
  </w:style>
  <w:style w:type="character" w:customStyle="1" w:styleId="KomentratmaRakstz">
    <w:name w:val="Komentāra tēma Rakstz."/>
    <w:basedOn w:val="KomentratekstsRakstz"/>
    <w:link w:val="Komentratma"/>
    <w:uiPriority w:val="99"/>
    <w:semiHidden/>
    <w:rsid w:val="00F036E7"/>
    <w:rPr>
      <w:b/>
      <w:bCs/>
      <w:sz w:val="20"/>
      <w:szCs w:val="20"/>
    </w:rPr>
  </w:style>
  <w:style w:type="paragraph" w:styleId="Balonteksts">
    <w:name w:val="Balloon Text"/>
    <w:basedOn w:val="Parasts"/>
    <w:link w:val="BalontekstsRakstz"/>
    <w:uiPriority w:val="99"/>
    <w:semiHidden/>
    <w:unhideWhenUsed/>
    <w:rsid w:val="00F036E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036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2281</Words>
  <Characters>1301</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Horste</dc:creator>
  <cp:lastModifiedBy>Jana Horste</cp:lastModifiedBy>
  <cp:revision>4</cp:revision>
  <dcterms:created xsi:type="dcterms:W3CDTF">2022-03-03T07:30:00Z</dcterms:created>
  <dcterms:modified xsi:type="dcterms:W3CDTF">2022-03-03T08:04:00Z</dcterms:modified>
</cp:coreProperties>
</file>