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D77CA" w14:textId="167162ED" w:rsidR="00EF742D" w:rsidRDefault="00EF742D" w:rsidP="00EF742D">
      <w:pPr>
        <w:spacing w:after="0" w:line="240" w:lineRule="auto"/>
        <w:ind w:left="539" w:hanging="539"/>
        <w:jc w:val="right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pielikums</w:t>
      </w:r>
    </w:p>
    <w:p w14:paraId="287938CE" w14:textId="42096F7C" w:rsidR="00EF742D" w:rsidRDefault="00EF742D" w:rsidP="00EF742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“</w:t>
      </w:r>
      <w:r>
        <w:rPr>
          <w:rFonts w:ascii="Times New Roman" w:eastAsia="Times New Roman" w:hAnsi="Times New Roman"/>
          <w:color w:val="000000"/>
          <w:sz w:val="20"/>
          <w:szCs w:val="20"/>
        </w:rPr>
        <w:t>Drupinātas grants iegāde Dundagas pagasta pārvaldes</w:t>
      </w:r>
    </w:p>
    <w:p w14:paraId="540AC0C1" w14:textId="390FCC48" w:rsidR="00EF742D" w:rsidRDefault="00EF742D" w:rsidP="00EF742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autoceļu uzturēšanas darbiem</w:t>
      </w:r>
      <w:r>
        <w:rPr>
          <w:rFonts w:ascii="Times New Roman" w:eastAsia="Times New Roman" w:hAnsi="Times New Roman"/>
          <w:sz w:val="20"/>
          <w:szCs w:val="20"/>
        </w:rPr>
        <w:t xml:space="preserve">”,  identifikācijas Nr.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TNPz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2022/35</w:t>
      </w:r>
    </w:p>
    <w:p w14:paraId="2E1CAFAA" w14:textId="4AA95B1C" w:rsidR="00EF742D" w:rsidRDefault="00EF742D" w:rsidP="00EF742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</w:p>
    <w:p w14:paraId="5E1915C4" w14:textId="77777777" w:rsidR="00561D2D" w:rsidRPr="00EF742D" w:rsidRDefault="00561D2D" w:rsidP="00EF742D">
      <w:pPr>
        <w:tabs>
          <w:tab w:val="left" w:pos="3420"/>
        </w:tabs>
        <w:spacing w:after="0" w:line="240" w:lineRule="auto"/>
        <w:ind w:left="539" w:hanging="539"/>
        <w:jc w:val="right"/>
        <w:textAlignment w:val="baseline"/>
        <w:rPr>
          <w:sz w:val="20"/>
          <w:szCs w:val="20"/>
        </w:rPr>
      </w:pPr>
    </w:p>
    <w:p w14:paraId="1A802B25" w14:textId="10B01BDE" w:rsidR="00B22D13" w:rsidRDefault="00561D2D"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TEHNISKĀ SPECIFIKĀCIJA – TEHNISKAIS PIEDĀVĀJUMS</w:t>
      </w:r>
    </w:p>
    <w:p w14:paraId="4203EAA8" w14:textId="77777777" w:rsidR="00B22D13" w:rsidRDefault="009C5785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Minerālo materiālu maisījums (no drupinātas grants) paredzēts autoceļu ikdienas uzturēšanas darbiem.</w:t>
      </w:r>
    </w:p>
    <w:p w14:paraId="2B4DFC0F" w14:textId="77777777" w:rsidR="00B22D13" w:rsidRDefault="009C5785">
      <w:pPr>
        <w:numPr>
          <w:ilvl w:val="1"/>
          <w:numId w:val="2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Prasības un testēšanas metodes izvirzītas atbilstoši: Standarts LVS EN 933-1,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Minerālmateriālu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ģeometrisko īpašību testēšana. 1.daļa: Daļiņu izmēra sadalījuma noteikšana. Sijāšanas metode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CB9ACC" w14:textId="77777777" w:rsidR="00B22D13" w:rsidRDefault="00B22D13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2FE6BA9" w14:textId="77777777" w:rsidR="00B22D13" w:rsidRDefault="009C5785">
      <w:pPr>
        <w:numPr>
          <w:ilvl w:val="0"/>
          <w:numId w:val="2"/>
        </w:numPr>
      </w:pPr>
      <w:r>
        <w:rPr>
          <w:rFonts w:ascii="Times New Roman" w:eastAsia="ヒラギノ角ゴ Pro W3;Arial Unicode MS" w:hAnsi="Times New Roman" w:cs="Times New Roman"/>
          <w:b/>
          <w:sz w:val="24"/>
          <w:szCs w:val="24"/>
          <w:lang w:eastAsia="lv-LV"/>
        </w:rPr>
        <w:t>Tehniskās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minerālo materiālu maisījuma prasības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:</w:t>
      </w:r>
    </w:p>
    <w:p w14:paraId="35750D49" w14:textId="77777777" w:rsidR="00B22D13" w:rsidRDefault="009C5785" w:rsidP="00561D2D">
      <w:pPr>
        <w:spacing w:after="0" w:line="240" w:lineRule="auto"/>
        <w:ind w:left="284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2.1. MINERĀLO MATERIĀLU MAISĪJUMS (NO DRUPINĀTAS GRANTS) AR IZMĒRU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lv-LV"/>
        </w:rPr>
        <w:t>d/D=0/32s, LA40</w:t>
      </w:r>
    </w:p>
    <w:tbl>
      <w:tblPr>
        <w:tblW w:w="13613" w:type="dxa"/>
        <w:tblInd w:w="27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85"/>
        <w:gridCol w:w="3291"/>
        <w:gridCol w:w="1552"/>
        <w:gridCol w:w="1696"/>
        <w:gridCol w:w="1687"/>
        <w:gridCol w:w="2617"/>
        <w:gridCol w:w="1985"/>
      </w:tblGrid>
      <w:tr w:rsidR="00B857C0" w14:paraId="16603E78" w14:textId="77777777" w:rsidTr="00561D2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5BB9C" w14:textId="235C3E21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B36D8" w14:textId="77777777" w:rsidR="00B857C0" w:rsidRPr="00F6630F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30F">
              <w:rPr>
                <w:rFonts w:ascii="Times New Roman" w:hAnsi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4013E" w14:textId="576BE7B7" w:rsidR="00B857C0" w:rsidRPr="00F6630F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30F">
              <w:rPr>
                <w:rFonts w:ascii="Times New Roman" w:hAnsi="Times New Roman"/>
                <w:b/>
                <w:sz w:val="24"/>
                <w:szCs w:val="24"/>
              </w:rPr>
              <w:t>Minimālās prasības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07C44" w14:textId="61A53570" w:rsidR="00B857C0" w:rsidRPr="00F6630F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630F">
              <w:rPr>
                <w:rFonts w:ascii="Times New Roman" w:hAnsi="Times New Roman"/>
                <w:b/>
                <w:sz w:val="24"/>
                <w:szCs w:val="24"/>
              </w:rPr>
              <w:t>Pretendenta piedāvājums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41F64" w14:textId="0253F0DC" w:rsidR="00B857C0" w:rsidRP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57C0">
              <w:rPr>
                <w:rFonts w:ascii="Times New Roman" w:hAnsi="Times New Roman"/>
                <w:b/>
                <w:sz w:val="24"/>
                <w:szCs w:val="24"/>
              </w:rPr>
              <w:t>Apjoms tonn</w:t>
            </w:r>
            <w:r w:rsidRPr="00B857C0">
              <w:rPr>
                <w:rFonts w:ascii="Times New Roman" w:hAnsi="Times New Roman"/>
                <w:b/>
                <w:sz w:val="24"/>
                <w:szCs w:val="24"/>
              </w:rPr>
              <w:t>ās</w:t>
            </w:r>
            <w:r w:rsidRPr="00B857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7C0">
              <w:rPr>
                <w:rFonts w:ascii="Times New Roman" w:hAnsi="Times New Roman" w:cs="Times New Roman"/>
                <w:i/>
                <w:sz w:val="24"/>
                <w:szCs w:val="24"/>
              </w:rPr>
              <w:t>plānotais apjoms līguma izpildes laikā</w:t>
            </w:r>
            <w:r w:rsidRPr="00B85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2C2741" w14:textId="52B974D6" w:rsidR="00B857C0" w:rsidRPr="00F6630F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AA754" w14:textId="5044F9FB" w:rsidR="00B857C0" w:rsidRPr="00F6630F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derīgo izrakteņu atradnes/krautnes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adrese, (novads, pašvaldības nosaukums, ielas (vietas/atradnes) nosaukums, nr.)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12188" w14:textId="319F8884" w:rsidR="00B857C0" w:rsidRDefault="00B857C0" w:rsidP="00561D2D">
            <w:pPr>
              <w:spacing w:after="0" w:line="240" w:lineRule="auto"/>
              <w:jc w:val="center"/>
            </w:pPr>
            <w:r w:rsidRPr="00F6630F">
              <w:rPr>
                <w:rFonts w:ascii="Times New Roman" w:hAnsi="Times New Roman"/>
                <w:b/>
                <w:sz w:val="24"/>
                <w:szCs w:val="24"/>
              </w:rPr>
              <w:t xml:space="preserve">Pretendenta piedāvājums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 1 (vienu) tonnu </w:t>
            </w:r>
            <w:proofErr w:type="spellStart"/>
            <w:r w:rsidRPr="00B857C0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</w:t>
            </w:r>
          </w:p>
        </w:tc>
      </w:tr>
      <w:tr w:rsidR="00B857C0" w14:paraId="0A3CA2B9" w14:textId="77777777" w:rsidTr="00561D2D">
        <w:trPr>
          <w:trHeight w:val="19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2FD4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C8E43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Izmērs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8DA9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d/D=0/32s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966C2" w14:textId="694BCD29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FC90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10337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CD44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B77F0B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14:paraId="0391C4EE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7C0" w14:paraId="2DFB016E" w14:textId="77777777" w:rsidTr="00561D2D">
        <w:trPr>
          <w:trHeight w:val="25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B58E4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DF9D2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Kopējā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granulometriskā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sastāva diapazona kategorija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5C2B5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764A" w14:textId="1C0A824E" w:rsidR="00B857C0" w:rsidRDefault="00B857C0" w:rsidP="00561D2D">
            <w:pPr>
              <w:spacing w:after="0" w:line="240" w:lineRule="auto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DB3C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6B49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1F14" w14:textId="77777777" w:rsidR="00B857C0" w:rsidRDefault="00B857C0" w:rsidP="00561D2D">
            <w:pPr>
              <w:spacing w:after="0" w:line="240" w:lineRule="auto"/>
            </w:pPr>
          </w:p>
        </w:tc>
      </w:tr>
      <w:tr w:rsidR="00B857C0" w14:paraId="292BBC9D" w14:textId="77777777" w:rsidTr="00561D2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2B786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74BFE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Smalkās frakcijas maksimālais saturs, masas %, kategorija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57F1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lv-LV"/>
              </w:rPr>
              <w:t>15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9E62" w14:textId="5A359DBC" w:rsidR="00B857C0" w:rsidRDefault="00B857C0" w:rsidP="00561D2D">
            <w:pPr>
              <w:spacing w:after="0" w:line="240" w:lineRule="auto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C34F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A7FE6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1A960" w14:textId="77777777" w:rsidR="00B857C0" w:rsidRDefault="00B857C0" w:rsidP="00561D2D">
            <w:pPr>
              <w:spacing w:after="0" w:line="240" w:lineRule="auto"/>
            </w:pPr>
          </w:p>
        </w:tc>
      </w:tr>
      <w:tr w:rsidR="00B857C0" w14:paraId="78B32519" w14:textId="77777777" w:rsidTr="00561D2D"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ACBA" w14:textId="77777777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21F4E" w14:textId="0351763C" w:rsidR="00B857C0" w:rsidRDefault="00B857C0" w:rsidP="00561D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Rupjo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minerālmateriālu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drupināmība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Losandželosas koeficienta maksimālo vērtību  kategorija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D4F8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lv-LV"/>
              </w:rPr>
              <w:t>40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CE2D5" w14:textId="55F1265D" w:rsidR="00B857C0" w:rsidRDefault="00B857C0" w:rsidP="00561D2D">
            <w:pPr>
              <w:spacing w:after="0" w:line="240" w:lineRule="auto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FA92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769D0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9B1B3" w14:textId="77777777" w:rsidR="00B857C0" w:rsidRDefault="00B857C0" w:rsidP="00561D2D">
            <w:pPr>
              <w:spacing w:after="0" w:line="240" w:lineRule="auto"/>
            </w:pPr>
          </w:p>
        </w:tc>
      </w:tr>
    </w:tbl>
    <w:p w14:paraId="3AEB8BC9" w14:textId="77777777" w:rsidR="00561D2D" w:rsidRDefault="00561D2D" w:rsidP="00F87FD1">
      <w:pPr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2928A6C6" w14:textId="77777777" w:rsidR="00561D2D" w:rsidRDefault="00561D2D" w:rsidP="00561D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732148C9" w14:textId="77777777" w:rsidR="00561D2D" w:rsidRDefault="00561D2D" w:rsidP="00561D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0BC933BE" w14:textId="77777777" w:rsidR="00561D2D" w:rsidRDefault="00561D2D" w:rsidP="00561D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D48B229" w14:textId="77777777" w:rsidR="00561D2D" w:rsidRDefault="00561D2D" w:rsidP="00561D2D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DDF31CD" w14:textId="40D2AD21" w:rsidR="00B22D13" w:rsidRPr="00F87FD1" w:rsidRDefault="009C5785" w:rsidP="00561D2D">
      <w:pPr>
        <w:spacing w:after="0" w:line="240" w:lineRule="auto"/>
        <w:ind w:left="284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2.2. MINERĀLO MATERIĀLU MAISĪJUMS </w:t>
      </w:r>
      <w:r w:rsidRPr="00F663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lv-LV"/>
        </w:rPr>
        <w:t>d/D=0/11, LA40</w:t>
      </w:r>
    </w:p>
    <w:tbl>
      <w:tblPr>
        <w:tblW w:w="13613" w:type="dxa"/>
        <w:tblInd w:w="27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86"/>
        <w:gridCol w:w="3330"/>
        <w:gridCol w:w="1559"/>
        <w:gridCol w:w="1701"/>
        <w:gridCol w:w="1634"/>
        <w:gridCol w:w="2618"/>
        <w:gridCol w:w="1985"/>
      </w:tblGrid>
      <w:tr w:rsidR="00B857C0" w14:paraId="46BA6309" w14:textId="77777777" w:rsidTr="00561D2D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674BF" w14:textId="77777777" w:rsidR="00B857C0" w:rsidRDefault="00B857C0" w:rsidP="00561D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090DBF6B" w14:textId="793735C5" w:rsidR="00B857C0" w:rsidRDefault="00B857C0" w:rsidP="00561D2D">
            <w:pPr>
              <w:spacing w:after="0" w:line="240" w:lineRule="auto"/>
              <w:ind w:left="34" w:righ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5323A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Tehniskā specifikācija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CA69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Minimālās prasības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1B59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piedāvājums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41340" w14:textId="45B5EAFD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7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Apjoms tonnās </w:t>
            </w:r>
            <w:r w:rsidRPr="00B857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57C0">
              <w:rPr>
                <w:rFonts w:ascii="Times New Roman" w:hAnsi="Times New Roman" w:cs="Times New Roman"/>
                <w:i/>
                <w:sz w:val="24"/>
                <w:szCs w:val="24"/>
              </w:rPr>
              <w:t>plānotais apjoms līguma izpildes laikā</w:t>
            </w:r>
            <w:r w:rsidRPr="00B857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91CFE" w14:textId="1CB22FE8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Pretendenta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derīgo izrakteņu atradnes/krautnes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adrese, (novads, pašvaldības nosaukums, ielas (vietas/atradnes) nosaukums, nr.)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1CB7" w14:textId="1528D9A8" w:rsidR="00B857C0" w:rsidRDefault="00B857C0" w:rsidP="00561D2D">
            <w:pPr>
              <w:spacing w:after="0" w:line="240" w:lineRule="auto"/>
              <w:jc w:val="center"/>
            </w:pPr>
            <w:r w:rsidRPr="00F6630F">
              <w:rPr>
                <w:rFonts w:ascii="Times New Roman" w:hAnsi="Times New Roman"/>
                <w:b/>
                <w:sz w:val="24"/>
                <w:szCs w:val="24"/>
              </w:rPr>
              <w:t xml:space="preserve">Pretendenta piedāvājums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 1 (vienu) tonnu </w:t>
            </w:r>
            <w:proofErr w:type="spellStart"/>
            <w:r w:rsidRPr="00B857C0">
              <w:rPr>
                <w:rFonts w:ascii="Times New Roman" w:hAnsi="Times New Roman"/>
                <w:b/>
                <w:i/>
                <w:sz w:val="24"/>
                <w:szCs w:val="24"/>
              </w:rPr>
              <w:t>euro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bez PVN</w:t>
            </w:r>
          </w:p>
        </w:tc>
      </w:tr>
      <w:tr w:rsidR="00B857C0" w14:paraId="6674C423" w14:textId="77777777" w:rsidTr="00561D2D">
        <w:trPr>
          <w:trHeight w:val="193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61FD7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07791" w14:textId="77777777" w:rsidR="00B857C0" w:rsidRDefault="00B857C0" w:rsidP="00561D2D">
            <w:pPr>
              <w:tabs>
                <w:tab w:val="left" w:pos="5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Izmērs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79DE9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d/D=0/11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1E23D" w14:textId="1F599B4C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11BE6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6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C4802F3" w14:textId="77777777" w:rsidR="00B857C0" w:rsidRDefault="00B857C0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FE25" w14:textId="77777777" w:rsidR="00B857C0" w:rsidRDefault="00B857C0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CA5E3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857C0" w14:paraId="7229DAEC" w14:textId="77777777" w:rsidTr="00561D2D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56847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E4569" w14:textId="77777777" w:rsidR="00B857C0" w:rsidRDefault="00B857C0" w:rsidP="005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Kopējā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granulometriskā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sastāva diapazona kategorija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989EA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lv-LV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C9566" w14:textId="4BA78076" w:rsidR="00B857C0" w:rsidRDefault="00B857C0" w:rsidP="00561D2D">
            <w:pPr>
              <w:spacing w:after="0" w:line="240" w:lineRule="auto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3729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261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E1CCFD9" w14:textId="77777777" w:rsidR="00B857C0" w:rsidRDefault="00B857C0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77349A" w14:textId="77777777" w:rsidR="00B857C0" w:rsidRDefault="00B857C0" w:rsidP="00561D2D">
            <w:pPr>
              <w:spacing w:after="0" w:line="240" w:lineRule="auto"/>
            </w:pPr>
          </w:p>
        </w:tc>
      </w:tr>
      <w:tr w:rsidR="00B857C0" w14:paraId="733B8DE4" w14:textId="77777777" w:rsidTr="00561D2D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08DEA" w14:textId="77777777" w:rsidR="00B857C0" w:rsidRDefault="00B857C0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11F5A" w14:textId="77777777" w:rsidR="00B857C0" w:rsidRDefault="00B857C0" w:rsidP="00561D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Smalkās frakcijas maksimālais saturs, masas %, kategorija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C9544" w14:textId="77777777" w:rsidR="00B857C0" w:rsidRDefault="00B857C0" w:rsidP="00561D2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lv-LV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715D0" w14:textId="73F7FE23" w:rsidR="00B857C0" w:rsidRDefault="00B857C0" w:rsidP="00561D2D">
            <w:pPr>
              <w:spacing w:after="0" w:line="240" w:lineRule="auto"/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CAAAC" w14:textId="77777777" w:rsidR="00B857C0" w:rsidRDefault="00B857C0" w:rsidP="00561D2D">
            <w:pPr>
              <w:spacing w:after="0" w:line="240" w:lineRule="auto"/>
            </w:pPr>
          </w:p>
        </w:tc>
        <w:tc>
          <w:tcPr>
            <w:tcW w:w="26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C67B8" w14:textId="77777777" w:rsidR="00B857C0" w:rsidRDefault="00B857C0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FCF2B" w14:textId="77777777" w:rsidR="00B857C0" w:rsidRDefault="00B857C0" w:rsidP="00561D2D">
            <w:pPr>
              <w:spacing w:after="0" w:line="240" w:lineRule="auto"/>
            </w:pPr>
          </w:p>
        </w:tc>
      </w:tr>
      <w:tr w:rsidR="00561D2D" w14:paraId="12F5550D" w14:textId="77777777" w:rsidTr="00561D2D">
        <w:tc>
          <w:tcPr>
            <w:tcW w:w="11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F6BE6" w14:textId="77777777" w:rsidR="00561D2D" w:rsidRDefault="00561D2D" w:rsidP="00561D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KOPĀ 2.1 -2.2.EUR bez PVN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D6DAC" w14:textId="2C2D3DE9" w:rsidR="00561D2D" w:rsidRDefault="00561D2D" w:rsidP="0056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2D" w14:paraId="783C1730" w14:textId="77777777" w:rsidTr="00561D2D">
        <w:tc>
          <w:tcPr>
            <w:tcW w:w="11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C870C" w14:textId="77777777" w:rsidR="00561D2D" w:rsidRDefault="00561D2D" w:rsidP="00561D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8723" w14:textId="77777777" w:rsidR="00561D2D" w:rsidRDefault="00561D2D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1D2D" w14:paraId="2D1711A3" w14:textId="77777777" w:rsidTr="00561D2D">
        <w:tc>
          <w:tcPr>
            <w:tcW w:w="11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8599" w14:textId="77777777" w:rsidR="00561D2D" w:rsidRDefault="00561D2D" w:rsidP="00561D2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KOPĀ ar PVN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E0BCB" w14:textId="77777777" w:rsidR="00561D2D" w:rsidRDefault="00561D2D" w:rsidP="00561D2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5DB0A6" w14:textId="77777777" w:rsidR="00B857C0" w:rsidRDefault="00B857C0" w:rsidP="00B857C0">
      <w:pPr>
        <w:ind w:left="284" w:right="11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22AB55B" w14:textId="579B356E" w:rsidR="00B857C0" w:rsidRDefault="00B857C0" w:rsidP="00B857C0">
      <w:pPr>
        <w:ind w:left="284" w:right="111"/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* </w:t>
      </w:r>
      <w:r>
        <w:rPr>
          <w:rStyle w:val="Spcgsuzsvars"/>
          <w:rFonts w:ascii="Times New Roman" w:eastAsia="Arial Unicode MS" w:hAnsi="Times New Roman"/>
          <w:b w:val="0"/>
          <w:bCs w:val="0"/>
          <w:kern w:val="2"/>
          <w:sz w:val="24"/>
          <w:szCs w:val="24"/>
          <w:lang w:eastAsia="hi-IN" w:bidi="hi-IN"/>
        </w:rPr>
        <w:t xml:space="preserve">Pretendentam, iesniedzot savu tehnisko piedāvājumu, ir nepieciešams papildus iesniegt arī par konkrēto </w:t>
      </w:r>
      <w:r>
        <w:rPr>
          <w:rStyle w:val="Spcgsuzsvars"/>
          <w:rFonts w:ascii="Times New Roman" w:eastAsia="Arial Unicode MS" w:hAnsi="Times New Roman"/>
          <w:b w:val="0"/>
          <w:bCs w:val="0"/>
          <w:kern w:val="2"/>
          <w:sz w:val="24"/>
          <w:szCs w:val="24"/>
          <w:lang w:bidi="hi-IN"/>
        </w:rPr>
        <w:t xml:space="preserve">minerālo materiālu maisījumu </w:t>
      </w:r>
      <w:r>
        <w:rPr>
          <w:rStyle w:val="Spcgsuzsvars"/>
          <w:rFonts w:ascii="Times New Roman" w:eastAsia="Arial Unicode MS" w:hAnsi="Times New Roman"/>
          <w:b w:val="0"/>
          <w:bCs w:val="0"/>
          <w:kern w:val="2"/>
          <w:sz w:val="24"/>
          <w:szCs w:val="24"/>
          <w:lang w:eastAsia="hi-IN" w:bidi="hi-IN"/>
        </w:rPr>
        <w:t>kvalitāti apliecinošu dokumentu.</w:t>
      </w:r>
    </w:p>
    <w:p w14:paraId="4D43B17A" w14:textId="77777777" w:rsidR="00B857C0" w:rsidRPr="00561D2D" w:rsidRDefault="00B857C0" w:rsidP="00561D2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99CEA80" w14:textId="0BDD8BAA" w:rsidR="00B22D13" w:rsidRPr="00561D2D" w:rsidRDefault="009C5785" w:rsidP="00561D2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561D2D">
        <w:rPr>
          <w:rFonts w:ascii="Times New Roman" w:hAnsi="Times New Roman"/>
          <w:sz w:val="24"/>
        </w:rPr>
        <w:t xml:space="preserve">     Pretendenta likumīgā pārstāvja vai pilnvarotās personas:</w:t>
      </w:r>
    </w:p>
    <w:tbl>
      <w:tblPr>
        <w:tblW w:w="13593" w:type="dxa"/>
        <w:tblInd w:w="291" w:type="dxa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536"/>
        <w:gridCol w:w="11057"/>
      </w:tblGrid>
      <w:tr w:rsidR="00B22D13" w:rsidRPr="00561D2D" w14:paraId="07FC2F91" w14:textId="77777777" w:rsidTr="00B205EF">
        <w:trPr>
          <w:trHeight w:val="401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CF4D6" w14:textId="77777777" w:rsidR="00B22D13" w:rsidRPr="00561D2D" w:rsidRDefault="009C57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1D2D">
              <w:rPr>
                <w:rFonts w:ascii="Times New Roman" w:hAnsi="Times New Roman"/>
                <w:sz w:val="24"/>
              </w:rPr>
              <w:lastRenderedPageBreak/>
              <w:t>Vārds, uzvārds, amats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98265" w14:textId="77777777" w:rsidR="00B22D13" w:rsidRPr="00561D2D" w:rsidRDefault="00B22D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2D13" w:rsidRPr="00561D2D" w14:paraId="28136967" w14:textId="77777777" w:rsidTr="00B205EF">
        <w:trPr>
          <w:trHeight w:val="410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97D1A" w14:textId="77777777" w:rsidR="00B22D13" w:rsidRPr="00561D2D" w:rsidRDefault="009C57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1D2D">
              <w:rPr>
                <w:rFonts w:ascii="Times New Roman" w:hAnsi="Times New Roman"/>
                <w:sz w:val="24"/>
              </w:rPr>
              <w:t>Paraksts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14DD4" w14:textId="77777777" w:rsidR="00B22D13" w:rsidRPr="00561D2D" w:rsidRDefault="00B22D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22D13" w:rsidRPr="00561D2D" w14:paraId="5DE10D29" w14:textId="77777777" w:rsidTr="00B205EF">
        <w:trPr>
          <w:trHeight w:val="413"/>
        </w:trPr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BF4E6A" w14:textId="77777777" w:rsidR="00B22D13" w:rsidRPr="00561D2D" w:rsidRDefault="009C578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1D2D">
              <w:rPr>
                <w:rFonts w:ascii="Times New Roman" w:hAnsi="Times New Roman"/>
                <w:sz w:val="24"/>
              </w:rPr>
              <w:t>Datums</w:t>
            </w:r>
          </w:p>
        </w:tc>
        <w:tc>
          <w:tcPr>
            <w:tcW w:w="11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0029D" w14:textId="77777777" w:rsidR="00B22D13" w:rsidRPr="00561D2D" w:rsidRDefault="00B22D1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DC2CCB7" w14:textId="77777777" w:rsidR="00B22D13" w:rsidRDefault="00B22D13">
      <w:pPr>
        <w:jc w:val="center"/>
      </w:pPr>
    </w:p>
    <w:sectPr w:rsidR="00B22D13" w:rsidSect="00F87FD1">
      <w:pgSz w:w="16838" w:h="11906" w:orient="landscape"/>
      <w:pgMar w:top="1134" w:right="1134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Cambria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;Arial Unicode MS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10671"/>
    <w:multiLevelType w:val="multilevel"/>
    <w:tmpl w:val="2DE045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36A32"/>
    <w:multiLevelType w:val="multilevel"/>
    <w:tmpl w:val="B6D8F7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13"/>
    <w:rsid w:val="000D4895"/>
    <w:rsid w:val="00352C6F"/>
    <w:rsid w:val="00561D2D"/>
    <w:rsid w:val="009C5785"/>
    <w:rsid w:val="00AB3ADB"/>
    <w:rsid w:val="00B205EF"/>
    <w:rsid w:val="00B22D13"/>
    <w:rsid w:val="00B857C0"/>
    <w:rsid w:val="00EF742D"/>
    <w:rsid w:val="00F6630F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6CDE"/>
  <w15:docId w15:val="{27FBC54F-B7B2-4AB3-8DD9-3580B990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</w:rPr>
  </w:style>
  <w:style w:type="paragraph" w:styleId="Virsraksts3">
    <w:name w:val="heading 3"/>
    <w:basedOn w:val="Parasts"/>
    <w:next w:val="Parasts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asaite">
    <w:name w:val="Interneta saite"/>
    <w:basedOn w:val="Noklusjumarindkopasfonts"/>
    <w:uiPriority w:val="99"/>
    <w:unhideWhenUsed/>
    <w:rsid w:val="00CB7DDB"/>
    <w:rPr>
      <w:color w:val="0563C1" w:themeColor="hyperlink"/>
      <w:u w:val="single"/>
    </w:rPr>
  </w:style>
  <w:style w:type="character" w:customStyle="1" w:styleId="BalontekstsRakstz">
    <w:name w:val="Balonteksts Rakstz."/>
    <w:basedOn w:val="Noklusjumarindkopasfonts"/>
    <w:qFormat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qFormat/>
    <w:rPr>
      <w:color w:val="605E5C"/>
      <w:highlight w:val="lightGray"/>
    </w:rPr>
  </w:style>
  <w:style w:type="character" w:customStyle="1" w:styleId="WW8Num3z0">
    <w:name w:val="WW8Num3z0"/>
    <w:qFormat/>
    <w:rPr>
      <w:rFonts w:ascii="Times New Roman" w:hAnsi="Times New Roman" w:cs="Times New Roman"/>
      <w:b/>
      <w:color w:val="auto"/>
      <w:sz w:val="24"/>
      <w:szCs w:val="24"/>
    </w:rPr>
  </w:style>
  <w:style w:type="character" w:customStyle="1" w:styleId="WW8Num3z1">
    <w:name w:val="WW8Num3z1"/>
    <w:qFormat/>
    <w:rPr>
      <w:rFonts w:ascii="Times New Roman" w:eastAsia="Calibri" w:hAnsi="Times New Roman" w:cs="Times New Roman"/>
      <w:b w:val="0"/>
      <w:bCs w:val="0"/>
      <w:color w:val="auto"/>
      <w:kern w:val="0"/>
      <w:sz w:val="24"/>
      <w:szCs w:val="24"/>
      <w:lang w:val="lv-LV" w:eastAsia="en-US" w:bidi="ar-SA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izzmes">
    <w:name w:val="Aizzīmes"/>
    <w:qFormat/>
    <w:rPr>
      <w:rFonts w:ascii="OpenSymbol" w:eastAsia="OpenSymbol" w:hAnsi="OpenSymbol" w:cs="OpenSymbol"/>
    </w:rPr>
  </w:style>
  <w:style w:type="character" w:customStyle="1" w:styleId="Spcgsuzsvars">
    <w:name w:val="Spēcīgs uzsvars"/>
    <w:qFormat/>
    <w:rPr>
      <w:b/>
      <w:bCs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Arial"/>
    </w:rPr>
  </w:style>
  <w:style w:type="paragraph" w:styleId="Sarakstarindkopa">
    <w:name w:val="List Paragraph"/>
    <w:basedOn w:val="Parasts"/>
    <w:qFormat/>
    <w:pPr>
      <w:spacing w:after="0"/>
      <w:ind w:left="720"/>
      <w:contextualSpacing/>
    </w:pPr>
  </w:style>
  <w:style w:type="paragraph" w:styleId="Balonteksts">
    <w:name w:val="Balloon Text"/>
    <w:basedOn w:val="Parast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styleId="Paraststmeklis">
    <w:name w:val="Normal (Web)"/>
    <w:basedOn w:val="Parasts"/>
    <w:qFormat/>
    <w:pPr>
      <w:spacing w:before="280" w:after="28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dc:description/>
  <cp:lastModifiedBy>Justīne Jackeviča</cp:lastModifiedBy>
  <cp:revision>15</cp:revision>
  <cp:lastPrinted>2022-03-31T05:47:00Z</cp:lastPrinted>
  <dcterms:created xsi:type="dcterms:W3CDTF">2020-04-20T13:22:00Z</dcterms:created>
  <dcterms:modified xsi:type="dcterms:W3CDTF">2022-03-31T07:51:00Z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