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7E56FE" w:rsidRPr="007E56FE" w:rsidP="007E56FE" w14:paraId="350DEBC0" w14:textId="77777777">
      <w:pPr>
        <w:jc w:val="right"/>
        <w:rPr>
          <w:rFonts w:eastAsia="Calibri"/>
          <w:sz w:val="24"/>
          <w:szCs w:val="24"/>
        </w:rPr>
      </w:pPr>
      <w:r w:rsidRPr="007E56FE">
        <w:rPr>
          <w:rFonts w:eastAsia="Calibri"/>
          <w:sz w:val="24"/>
          <w:szCs w:val="24"/>
        </w:rPr>
        <w:t>APSTIPRNĀTS:</w:t>
      </w:r>
    </w:p>
    <w:p w:rsidR="007E56FE" w:rsidRPr="007E56FE" w:rsidP="007E56FE" w14:paraId="721A00AF" w14:textId="632FFC8B">
      <w:pPr>
        <w:jc w:val="right"/>
        <w:rPr>
          <w:color w:val="000000" w:themeColor="text1"/>
          <w:sz w:val="24"/>
          <w:szCs w:val="24"/>
        </w:rPr>
      </w:pPr>
      <w:r w:rsidRPr="007E56FE">
        <w:rPr>
          <w:color w:val="000000" w:themeColor="text1"/>
          <w:sz w:val="24"/>
          <w:szCs w:val="24"/>
        </w:rPr>
        <w:t xml:space="preserve">ar Talsu novada pašvaldības iestādes Talsu </w:t>
      </w:r>
      <w:r>
        <w:rPr>
          <w:color w:val="000000" w:themeColor="text1"/>
          <w:sz w:val="24"/>
          <w:szCs w:val="24"/>
        </w:rPr>
        <w:t>Kultūras centra</w:t>
      </w:r>
      <w:r w:rsidRPr="007E56FE">
        <w:rPr>
          <w:color w:val="000000" w:themeColor="text1"/>
          <w:sz w:val="24"/>
          <w:szCs w:val="24"/>
        </w:rPr>
        <w:t xml:space="preserve"> direktores</w:t>
      </w:r>
    </w:p>
    <w:p w:rsidR="007E56FE" w:rsidRPr="000132D9" w:rsidP="007E56FE" w14:paraId="6319BF27" w14:textId="77777777">
      <w:pPr>
        <w:jc w:val="right"/>
        <w:rPr>
          <w:b/>
          <w:bCs/>
          <w:color w:val="000000" w:themeColor="text1"/>
          <w:sz w:val="24"/>
          <w:szCs w:val="24"/>
          <w:lang w:eastAsia="lv-LV"/>
        </w:rPr>
      </w:pPr>
      <w:r w:rsidRPr="002328FC">
        <w:rPr>
          <w:rFonts w:eastAsia="Calibri"/>
          <w:color w:val="000000" w:themeColor="text1"/>
          <w:sz w:val="24"/>
          <w:szCs w:val="24"/>
        </w:rPr>
        <w:t>2026. gada 15. maijā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7E56FE">
        <w:rPr>
          <w:color w:val="000000" w:themeColor="text1"/>
          <w:sz w:val="24"/>
          <w:szCs w:val="24"/>
        </w:rPr>
        <w:t xml:space="preserve">rīkojumu Nr. </w:t>
      </w:r>
      <w:r w:rsidRPr="007E56FE">
        <w:rPr>
          <w:rFonts w:eastAsia="Calibri"/>
          <w:color w:val="000000" w:themeColor="text1"/>
          <w:sz w:val="24"/>
          <w:szCs w:val="24"/>
        </w:rPr>
        <w:t>TKC/26/1-11/11/RPJ</w:t>
      </w:r>
    </w:p>
    <w:p w:rsidR="007E56FE" w:rsidRPr="007E56FE" w:rsidP="007E56FE" w14:paraId="6A9934E7" w14:textId="2AA6FBE1">
      <w:pPr>
        <w:jc w:val="right"/>
        <w:rPr>
          <w:rFonts w:eastAsia="Calibri"/>
          <w:color w:val="000000" w:themeColor="text1"/>
          <w:sz w:val="24"/>
          <w:szCs w:val="24"/>
        </w:rPr>
      </w:pPr>
    </w:p>
    <w:p w:rsidR="00832381" w14:paraId="6CF9D5BE" w14:textId="77777777">
      <w:pPr>
        <w:pStyle w:val="BodyText"/>
        <w:spacing w:before="3"/>
        <w:ind w:left="0" w:firstLine="0"/>
        <w:rPr>
          <w:b/>
          <w:i/>
        </w:rPr>
      </w:pPr>
    </w:p>
    <w:p w:rsidR="00AC0389" w:rsidRPr="00AC0389" w:rsidP="00AC0389" w14:paraId="6CF9D5BF" w14:textId="77777777">
      <w:pPr>
        <w:ind w:right="138"/>
        <w:jc w:val="center"/>
        <w:rPr>
          <w:b/>
          <w:spacing w:val="-2"/>
          <w:sz w:val="24"/>
        </w:rPr>
      </w:pPr>
      <w:r w:rsidRPr="00AC0389">
        <w:rPr>
          <w:b/>
          <w:spacing w:val="-2"/>
          <w:sz w:val="24"/>
        </w:rPr>
        <w:t>NOLIKUMS</w:t>
      </w:r>
    </w:p>
    <w:p w:rsidR="00AC0389" w:rsidRPr="00AC0389" w:rsidP="00AC0389" w14:paraId="6CF9D5C0" w14:textId="7B2DCA93">
      <w:pPr>
        <w:ind w:right="13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“P</w:t>
      </w:r>
      <w:r w:rsidRPr="00AC0389">
        <w:rPr>
          <w:b/>
          <w:spacing w:val="-2"/>
          <w:sz w:val="24"/>
        </w:rPr>
        <w:t>ar ielu tirdzniecības organizatora atlasi</w:t>
      </w:r>
    </w:p>
    <w:p w:rsidR="00AC0389" w:rsidRPr="00AC0389" w:rsidP="00AC0389" w14:paraId="6CF9D5C1" w14:textId="77777777">
      <w:pPr>
        <w:ind w:right="138"/>
        <w:jc w:val="center"/>
        <w:rPr>
          <w:b/>
          <w:spacing w:val="-2"/>
          <w:sz w:val="24"/>
        </w:rPr>
      </w:pPr>
      <w:r w:rsidRPr="00AC0389">
        <w:rPr>
          <w:b/>
          <w:spacing w:val="-2"/>
          <w:sz w:val="24"/>
        </w:rPr>
        <w:t>Talsu novada pašvaldības iestādes “Talsu kultūras centrs” organizētajā pasākumā</w:t>
      </w:r>
    </w:p>
    <w:p w:rsidR="00AC0389" w:rsidP="00AC0389" w14:paraId="6CF9D5C2" w14:textId="1D153929">
      <w:pPr>
        <w:ind w:right="138"/>
        <w:jc w:val="center"/>
        <w:rPr>
          <w:b/>
          <w:spacing w:val="-2"/>
          <w:sz w:val="24"/>
        </w:rPr>
      </w:pPr>
      <w:r w:rsidRPr="00AC0389">
        <w:rPr>
          <w:b/>
          <w:spacing w:val="-2"/>
          <w:sz w:val="24"/>
        </w:rPr>
        <w:t>“Talsu pilsētas svētki 2026”</w:t>
      </w:r>
      <w:r w:rsidR="007E56FE">
        <w:rPr>
          <w:b/>
          <w:spacing w:val="-2"/>
          <w:sz w:val="24"/>
        </w:rPr>
        <w:t>”</w:t>
      </w:r>
    </w:p>
    <w:p w:rsidR="00832381" w14:paraId="6CF9D5C3" w14:textId="77777777">
      <w:pPr>
        <w:pStyle w:val="BodyText"/>
        <w:spacing w:before="21"/>
        <w:ind w:left="0" w:firstLine="0"/>
        <w:rPr>
          <w:b/>
        </w:rPr>
      </w:pPr>
    </w:p>
    <w:p w:rsidR="00832381" w:rsidRPr="00A9321B" w:rsidP="00A9321B" w14:paraId="6CF9D5C5" w14:textId="3DF8DAA7">
      <w:pPr>
        <w:pStyle w:val="ListParagraph"/>
        <w:numPr>
          <w:ilvl w:val="0"/>
          <w:numId w:val="1"/>
        </w:numPr>
        <w:tabs>
          <w:tab w:val="left" w:pos="3820"/>
        </w:tabs>
        <w:ind w:left="3820" w:hanging="436"/>
        <w:jc w:val="left"/>
        <w:rPr>
          <w:b/>
          <w:sz w:val="24"/>
        </w:rPr>
      </w:pPr>
      <w:r>
        <w:rPr>
          <w:b/>
          <w:sz w:val="24"/>
        </w:rPr>
        <w:t>Vispārējie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noteikumi</w:t>
      </w:r>
    </w:p>
    <w:p w:rsidR="00951B5C" w:rsidP="00A9321B" w14:paraId="6CF9D5C6" w14:textId="33628FCC">
      <w:pPr>
        <w:pStyle w:val="ListParagraph"/>
        <w:numPr>
          <w:ilvl w:val="1"/>
          <w:numId w:val="1"/>
        </w:numPr>
        <w:ind w:left="567" w:right="136" w:hanging="567"/>
        <w:jc w:val="both"/>
        <w:rPr>
          <w:sz w:val="24"/>
        </w:rPr>
      </w:pPr>
      <w:r>
        <w:rPr>
          <w:sz w:val="24"/>
        </w:rPr>
        <w:t>Nolikums (turpmāk – </w:t>
      </w:r>
      <w:r w:rsidRPr="00951B5C">
        <w:rPr>
          <w:sz w:val="24"/>
        </w:rPr>
        <w:t>Nolikums) nosaka kārtību, kādā tiek organizēta un nodrošināta ielu tirdzniecības organizato</w:t>
      </w:r>
      <w:r>
        <w:rPr>
          <w:sz w:val="24"/>
        </w:rPr>
        <w:t>ra atlase un vērtēšana pasākumā </w:t>
      </w:r>
      <w:r w:rsidRPr="00951B5C">
        <w:rPr>
          <w:sz w:val="24"/>
        </w:rPr>
        <w:t xml:space="preserve">“Talsu pilsētas svētki 2026” (turpmāk – Pasākums), kas norisināsies no </w:t>
      </w:r>
      <w:r>
        <w:rPr>
          <w:b/>
          <w:sz w:val="24"/>
        </w:rPr>
        <w:t>2026. gada 31. </w:t>
      </w:r>
      <w:r w:rsidRPr="009A521F">
        <w:rPr>
          <w:b/>
          <w:sz w:val="24"/>
        </w:rPr>
        <w:t>jūlija</w:t>
      </w:r>
      <w:r>
        <w:rPr>
          <w:sz w:val="24"/>
        </w:rPr>
        <w:t xml:space="preserve">  no plkst. </w:t>
      </w:r>
      <w:r w:rsidRPr="00951B5C">
        <w:rPr>
          <w:sz w:val="24"/>
        </w:rPr>
        <w:t xml:space="preserve">19.00 līdz </w:t>
      </w:r>
      <w:r w:rsidRPr="009A521F">
        <w:rPr>
          <w:b/>
          <w:sz w:val="24"/>
        </w:rPr>
        <w:t>20</w:t>
      </w:r>
      <w:r>
        <w:rPr>
          <w:b/>
          <w:sz w:val="24"/>
        </w:rPr>
        <w:t xml:space="preserve">26. gada 2. augusta </w:t>
      </w:r>
      <w:r w:rsidRPr="00317055">
        <w:rPr>
          <w:sz w:val="24"/>
        </w:rPr>
        <w:t>plkst. 4.00</w:t>
      </w:r>
      <w:r w:rsidRPr="00951B5C">
        <w:rPr>
          <w:sz w:val="24"/>
        </w:rPr>
        <w:t xml:space="preserve"> Talsu pilsēt</w:t>
      </w:r>
      <w:r>
        <w:rPr>
          <w:sz w:val="24"/>
        </w:rPr>
        <w:t>as laukumā (kadastra apzīmējumi 88010090197001 un 88010130176</w:t>
      </w:r>
      <w:r w:rsidRPr="00951B5C">
        <w:rPr>
          <w:sz w:val="24"/>
        </w:rPr>
        <w:t xml:space="preserve">, </w:t>
      </w:r>
      <w:r>
        <w:rPr>
          <w:sz w:val="24"/>
        </w:rPr>
        <w:t>vide objekts “Latvijas saule” (kadastra apzīmējums </w:t>
      </w:r>
      <w:r w:rsidRPr="009A521F" w:rsidR="009A521F">
        <w:rPr>
          <w:sz w:val="24"/>
        </w:rPr>
        <w:t>88010130186)</w:t>
      </w:r>
      <w:r w:rsidR="009A521F">
        <w:rPr>
          <w:sz w:val="24"/>
        </w:rPr>
        <w:t>, Ezera ielā (</w:t>
      </w:r>
      <w:r w:rsidRPr="009A521F" w:rsidR="009A521F">
        <w:rPr>
          <w:sz w:val="24"/>
        </w:rPr>
        <w:t>kadastra apzīmējums</w:t>
      </w:r>
      <w:r>
        <w:rPr>
          <w:sz w:val="24"/>
        </w:rPr>
        <w:t> </w:t>
      </w:r>
      <w:r w:rsidR="009A521F">
        <w:rPr>
          <w:sz w:val="24"/>
        </w:rPr>
        <w:t xml:space="preserve">88010120242001), </w:t>
      </w:r>
      <w:r w:rsidRPr="00951B5C">
        <w:rPr>
          <w:sz w:val="24"/>
        </w:rPr>
        <w:t>ar plānoto apmeklētāju skaitu līdz 10</w:t>
      </w:r>
      <w:r>
        <w:rPr>
          <w:sz w:val="24"/>
        </w:rPr>
        <w:t> </w:t>
      </w:r>
      <w:r w:rsidRPr="00951B5C">
        <w:rPr>
          <w:sz w:val="24"/>
        </w:rPr>
        <w:t>000.</w:t>
      </w:r>
    </w:p>
    <w:p w:rsidR="00B25259" w:rsidP="007E56FE" w14:paraId="6CF9D5C7" w14:textId="77777777">
      <w:pPr>
        <w:pStyle w:val="ListParagraph"/>
        <w:tabs>
          <w:tab w:val="left" w:pos="710"/>
          <w:tab w:val="left" w:pos="853"/>
        </w:tabs>
        <w:spacing w:line="259" w:lineRule="auto"/>
        <w:ind w:left="0" w:right="136" w:firstLine="0"/>
        <w:jc w:val="right"/>
        <w:rPr>
          <w:sz w:val="24"/>
        </w:rPr>
      </w:pPr>
    </w:p>
    <w:p w:rsidR="00832381" w:rsidP="00A9321B" w14:paraId="6CF9D5C8" w14:textId="460CF766">
      <w:pPr>
        <w:pStyle w:val="ListParagraph"/>
        <w:numPr>
          <w:ilvl w:val="1"/>
          <w:numId w:val="1"/>
        </w:numPr>
        <w:tabs>
          <w:tab w:val="left" w:pos="781"/>
        </w:tabs>
        <w:ind w:left="567" w:right="142" w:hanging="567"/>
        <w:jc w:val="both"/>
        <w:rPr>
          <w:sz w:val="24"/>
        </w:rPr>
      </w:pPr>
      <w:r>
        <w:rPr>
          <w:sz w:val="24"/>
        </w:rPr>
        <w:t>Pasākumu organizators ir</w:t>
      </w:r>
      <w:r w:rsidR="0057513D">
        <w:rPr>
          <w:sz w:val="24"/>
        </w:rPr>
        <w:t xml:space="preserve"> Talsu </w:t>
      </w:r>
      <w:r w:rsidR="007E56FE">
        <w:rPr>
          <w:sz w:val="24"/>
        </w:rPr>
        <w:t>novada pašvaldības iestāde </w:t>
      </w:r>
      <w:r>
        <w:rPr>
          <w:sz w:val="24"/>
        </w:rPr>
        <w:t>“</w:t>
      </w:r>
      <w:r w:rsidR="0057513D">
        <w:rPr>
          <w:sz w:val="24"/>
        </w:rPr>
        <w:t>Talsu</w:t>
      </w:r>
      <w:r>
        <w:rPr>
          <w:sz w:val="24"/>
        </w:rPr>
        <w:t xml:space="preserve"> </w:t>
      </w:r>
      <w:r w:rsidR="00840B7A">
        <w:rPr>
          <w:sz w:val="24"/>
        </w:rPr>
        <w:t>K</w:t>
      </w:r>
      <w:r>
        <w:rPr>
          <w:sz w:val="24"/>
        </w:rPr>
        <w:t xml:space="preserve">ultūras </w:t>
      </w:r>
      <w:r w:rsidR="0057513D">
        <w:rPr>
          <w:sz w:val="24"/>
        </w:rPr>
        <w:t>centrs</w:t>
      </w:r>
      <w:r>
        <w:rPr>
          <w:sz w:val="24"/>
        </w:rPr>
        <w:t xml:space="preserve">” (turpmāk – </w:t>
      </w:r>
      <w:r>
        <w:rPr>
          <w:b/>
          <w:sz w:val="24"/>
        </w:rPr>
        <w:t xml:space="preserve">Kultūras </w:t>
      </w:r>
      <w:r w:rsidR="0057513D">
        <w:rPr>
          <w:b/>
          <w:sz w:val="24"/>
        </w:rPr>
        <w:t>centrs</w:t>
      </w:r>
      <w:r>
        <w:rPr>
          <w:sz w:val="24"/>
        </w:rPr>
        <w:t>).</w:t>
      </w:r>
    </w:p>
    <w:p w:rsidR="00832381" w:rsidP="00A9321B" w14:paraId="6CF9D5C9" w14:textId="77777777">
      <w:pPr>
        <w:pStyle w:val="ListParagraph"/>
        <w:numPr>
          <w:ilvl w:val="1"/>
          <w:numId w:val="1"/>
        </w:numPr>
        <w:tabs>
          <w:tab w:val="left" w:pos="781"/>
        </w:tabs>
        <w:ind w:left="567" w:hanging="567"/>
        <w:jc w:val="both"/>
        <w:rPr>
          <w:sz w:val="24"/>
        </w:rPr>
      </w:pPr>
      <w:r>
        <w:rPr>
          <w:sz w:val="24"/>
        </w:rPr>
        <w:t>Konkursa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mērķis:</w:t>
      </w:r>
    </w:p>
    <w:p w:rsidR="00832381" w:rsidP="00A9321B" w14:paraId="6CF9D5CA" w14:textId="77777777">
      <w:pPr>
        <w:pStyle w:val="ListParagraph"/>
        <w:numPr>
          <w:ilvl w:val="2"/>
          <w:numId w:val="1"/>
        </w:numPr>
        <w:ind w:left="1276" w:right="140" w:hanging="709"/>
        <w:rPr>
          <w:sz w:val="24"/>
        </w:rPr>
      </w:pPr>
      <w:r>
        <w:rPr>
          <w:sz w:val="24"/>
        </w:rPr>
        <w:t>veicināt</w:t>
      </w:r>
      <w:r>
        <w:rPr>
          <w:spacing w:val="40"/>
          <w:sz w:val="24"/>
        </w:rPr>
        <w:t xml:space="preserve"> </w:t>
      </w:r>
      <w:r>
        <w:rPr>
          <w:sz w:val="24"/>
        </w:rPr>
        <w:t>Latvijas</w:t>
      </w:r>
      <w:r>
        <w:rPr>
          <w:spacing w:val="40"/>
          <w:sz w:val="24"/>
        </w:rPr>
        <w:t xml:space="preserve"> </w:t>
      </w:r>
      <w:r>
        <w:rPr>
          <w:sz w:val="24"/>
        </w:rPr>
        <w:t>amatnieku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mājražotāju</w:t>
      </w:r>
      <w:r>
        <w:rPr>
          <w:spacing w:val="40"/>
          <w:sz w:val="24"/>
        </w:rPr>
        <w:t xml:space="preserve"> </w:t>
      </w:r>
      <w:r>
        <w:rPr>
          <w:sz w:val="24"/>
        </w:rPr>
        <w:t>produkcijas</w:t>
      </w:r>
      <w:r>
        <w:rPr>
          <w:spacing w:val="40"/>
          <w:sz w:val="24"/>
        </w:rPr>
        <w:t xml:space="preserve"> </w:t>
      </w:r>
      <w:r>
        <w:rPr>
          <w:sz w:val="24"/>
        </w:rPr>
        <w:t>tirdzniecību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Pasākuma </w:t>
      </w:r>
      <w:r>
        <w:rPr>
          <w:spacing w:val="-2"/>
          <w:sz w:val="24"/>
        </w:rPr>
        <w:t>laikā;</w:t>
      </w:r>
    </w:p>
    <w:p w:rsidR="00832381" w:rsidP="00A9321B" w14:paraId="6CF9D5CB" w14:textId="77777777">
      <w:pPr>
        <w:pStyle w:val="ListParagraph"/>
        <w:numPr>
          <w:ilvl w:val="2"/>
          <w:numId w:val="1"/>
        </w:numPr>
        <w:ind w:left="1276" w:right="139" w:hanging="709"/>
        <w:rPr>
          <w:sz w:val="24"/>
        </w:rPr>
      </w:pPr>
      <w:r>
        <w:rPr>
          <w:sz w:val="24"/>
        </w:rPr>
        <w:t>veicināt</w:t>
      </w:r>
      <w:r>
        <w:rPr>
          <w:spacing w:val="40"/>
          <w:sz w:val="24"/>
        </w:rPr>
        <w:t xml:space="preserve"> </w:t>
      </w:r>
      <w:r>
        <w:rPr>
          <w:sz w:val="24"/>
        </w:rPr>
        <w:t>Latvijas</w:t>
      </w:r>
      <w:r>
        <w:rPr>
          <w:spacing w:val="40"/>
          <w:sz w:val="24"/>
        </w:rPr>
        <w:t xml:space="preserve"> </w:t>
      </w:r>
      <w:r>
        <w:rPr>
          <w:sz w:val="24"/>
        </w:rPr>
        <w:t>sabiedriskās</w:t>
      </w:r>
      <w:r>
        <w:rPr>
          <w:spacing w:val="40"/>
          <w:sz w:val="24"/>
        </w:rPr>
        <w:t xml:space="preserve"> </w:t>
      </w:r>
      <w:r>
        <w:rPr>
          <w:sz w:val="24"/>
        </w:rPr>
        <w:t>ēdināšanas</w:t>
      </w:r>
      <w:r>
        <w:rPr>
          <w:spacing w:val="40"/>
          <w:sz w:val="24"/>
        </w:rPr>
        <w:t xml:space="preserve"> </w:t>
      </w:r>
      <w:r>
        <w:rPr>
          <w:sz w:val="24"/>
        </w:rPr>
        <w:t>pakalpojumu</w:t>
      </w:r>
      <w:r>
        <w:rPr>
          <w:spacing w:val="40"/>
          <w:sz w:val="24"/>
        </w:rPr>
        <w:t xml:space="preserve"> </w:t>
      </w:r>
      <w:r>
        <w:rPr>
          <w:sz w:val="24"/>
        </w:rPr>
        <w:t>sniedzēju</w:t>
      </w:r>
      <w:r>
        <w:rPr>
          <w:spacing w:val="40"/>
          <w:sz w:val="24"/>
        </w:rPr>
        <w:t xml:space="preserve"> </w:t>
      </w:r>
      <w:r>
        <w:rPr>
          <w:sz w:val="24"/>
        </w:rPr>
        <w:t>pakalpojuma</w:t>
      </w:r>
      <w:r>
        <w:rPr>
          <w:spacing w:val="40"/>
          <w:sz w:val="24"/>
        </w:rPr>
        <w:t xml:space="preserve"> </w:t>
      </w:r>
      <w:r>
        <w:rPr>
          <w:sz w:val="24"/>
        </w:rPr>
        <w:t>pieejamību Pasākuma laikā;</w:t>
      </w:r>
    </w:p>
    <w:p w:rsidR="00832381" w:rsidP="00A9321B" w14:paraId="6CF9D5CC" w14:textId="77777777">
      <w:pPr>
        <w:pStyle w:val="ListParagraph"/>
        <w:numPr>
          <w:ilvl w:val="2"/>
          <w:numId w:val="1"/>
        </w:numPr>
        <w:ind w:left="1276" w:right="139" w:hanging="709"/>
        <w:rPr>
          <w:sz w:val="24"/>
        </w:rPr>
      </w:pPr>
      <w:r>
        <w:rPr>
          <w:sz w:val="24"/>
        </w:rPr>
        <w:t>atbalstīt</w:t>
      </w:r>
      <w:r>
        <w:rPr>
          <w:spacing w:val="80"/>
          <w:sz w:val="24"/>
        </w:rPr>
        <w:t xml:space="preserve"> </w:t>
      </w:r>
      <w:r>
        <w:rPr>
          <w:sz w:val="24"/>
        </w:rPr>
        <w:t>nevalstisko</w:t>
      </w:r>
      <w:r>
        <w:rPr>
          <w:spacing w:val="80"/>
          <w:sz w:val="24"/>
        </w:rPr>
        <w:t xml:space="preserve"> </w:t>
      </w:r>
      <w:r>
        <w:rPr>
          <w:sz w:val="24"/>
        </w:rPr>
        <w:t>organizāciju,</w:t>
      </w:r>
      <w:r>
        <w:rPr>
          <w:spacing w:val="80"/>
          <w:sz w:val="24"/>
        </w:rPr>
        <w:t xml:space="preserve"> </w:t>
      </w:r>
      <w:r>
        <w:rPr>
          <w:sz w:val="24"/>
        </w:rPr>
        <w:t>biedrību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juridisko</w:t>
      </w:r>
      <w:r>
        <w:rPr>
          <w:spacing w:val="80"/>
          <w:sz w:val="24"/>
        </w:rPr>
        <w:t xml:space="preserve"> </w:t>
      </w:r>
      <w:r>
        <w:rPr>
          <w:sz w:val="24"/>
        </w:rPr>
        <w:t>personu</w:t>
      </w:r>
      <w:r>
        <w:rPr>
          <w:spacing w:val="80"/>
          <w:sz w:val="24"/>
        </w:rPr>
        <w:t xml:space="preserve"> </w:t>
      </w:r>
      <w:r>
        <w:rPr>
          <w:sz w:val="24"/>
        </w:rPr>
        <w:t>iniciatīvu,</w:t>
      </w:r>
      <w:r>
        <w:rPr>
          <w:spacing w:val="80"/>
          <w:sz w:val="24"/>
        </w:rPr>
        <w:t xml:space="preserve"> </w:t>
      </w:r>
      <w:r>
        <w:rPr>
          <w:sz w:val="24"/>
        </w:rPr>
        <w:t>izstrādājot un īstenojot ielu tirdzniecības organizēšanu.</w:t>
      </w:r>
    </w:p>
    <w:p w:rsidR="00832381" w:rsidP="00A9321B" w14:paraId="6CF9D5CD" w14:textId="77777777">
      <w:pPr>
        <w:pStyle w:val="ListParagraph"/>
        <w:numPr>
          <w:ilvl w:val="1"/>
          <w:numId w:val="1"/>
        </w:numPr>
        <w:tabs>
          <w:tab w:val="left" w:pos="781"/>
        </w:tabs>
        <w:ind w:left="567" w:right="140" w:hanging="567"/>
        <w:jc w:val="both"/>
        <w:rPr>
          <w:sz w:val="24"/>
        </w:rPr>
      </w:pPr>
      <w:r>
        <w:rPr>
          <w:sz w:val="24"/>
        </w:rPr>
        <w:t xml:space="preserve">Par ielu tirdzniecības organizatoru atlasē var pretendēt juridiska persona, kas ir iesniegusi pieteikumu saskaņā ar šī Nolikuma prasībām (turpmāk – </w:t>
      </w:r>
      <w:r>
        <w:rPr>
          <w:b/>
          <w:sz w:val="24"/>
        </w:rPr>
        <w:t>Pretendents</w:t>
      </w:r>
      <w:r>
        <w:rPr>
          <w:sz w:val="24"/>
        </w:rPr>
        <w:t>).</w:t>
      </w:r>
    </w:p>
    <w:p w:rsidR="00832381" w:rsidP="00A9321B" w14:paraId="6CF9D5CE" w14:textId="77777777">
      <w:pPr>
        <w:pStyle w:val="ListParagraph"/>
        <w:numPr>
          <w:ilvl w:val="1"/>
          <w:numId w:val="1"/>
        </w:numPr>
        <w:tabs>
          <w:tab w:val="left" w:pos="781"/>
        </w:tabs>
        <w:ind w:left="567" w:right="136" w:hanging="567"/>
        <w:jc w:val="both"/>
        <w:rPr>
          <w:sz w:val="24"/>
        </w:rPr>
      </w:pPr>
      <w:r>
        <w:rPr>
          <w:sz w:val="24"/>
        </w:rPr>
        <w:t>Par ielu tirdzniecības organizatoru Pasākumu laikā kļūst Pretendents, kuru Komisija saskaņā ar šo Nolikumu, ir apstiprinājusi dalībai Pasākumā (turpmāk –</w:t>
      </w:r>
      <w:r>
        <w:rPr>
          <w:spacing w:val="40"/>
          <w:sz w:val="24"/>
        </w:rPr>
        <w:t xml:space="preserve"> </w:t>
      </w:r>
      <w:r>
        <w:rPr>
          <w:b/>
          <w:spacing w:val="-2"/>
          <w:sz w:val="24"/>
        </w:rPr>
        <w:t>Organizators</w:t>
      </w:r>
      <w:r>
        <w:rPr>
          <w:spacing w:val="-2"/>
          <w:sz w:val="24"/>
        </w:rPr>
        <w:t>).</w:t>
      </w:r>
    </w:p>
    <w:p w:rsidR="00832381" w:rsidP="00A9321B" w14:paraId="6CF9D5CF" w14:textId="77777777">
      <w:pPr>
        <w:pStyle w:val="ListParagraph"/>
        <w:numPr>
          <w:ilvl w:val="1"/>
          <w:numId w:val="1"/>
        </w:numPr>
        <w:tabs>
          <w:tab w:val="left" w:pos="781"/>
        </w:tabs>
        <w:ind w:left="567" w:right="136" w:hanging="567"/>
        <w:jc w:val="both"/>
        <w:rPr>
          <w:sz w:val="24"/>
        </w:rPr>
      </w:pPr>
      <w:r>
        <w:rPr>
          <w:sz w:val="24"/>
        </w:rPr>
        <w:t xml:space="preserve">Ielu tirdzniecības teritorija ir Organizatora speciāli ierādīta vieta, kas paredzēta ielu tirdzniecības organizēšanai (turpmāk – </w:t>
      </w:r>
      <w:r>
        <w:rPr>
          <w:b/>
          <w:sz w:val="24"/>
        </w:rPr>
        <w:t>Tirdzniecības teritorija</w:t>
      </w:r>
      <w:r>
        <w:rPr>
          <w:sz w:val="24"/>
        </w:rPr>
        <w:t>).</w:t>
      </w:r>
    </w:p>
    <w:p w:rsidR="007E56FE" w:rsidP="00A9321B" w14:paraId="10CB8134" w14:textId="77777777">
      <w:pPr>
        <w:pStyle w:val="ListParagraph"/>
        <w:numPr>
          <w:ilvl w:val="1"/>
          <w:numId w:val="1"/>
        </w:numPr>
        <w:tabs>
          <w:tab w:val="left" w:pos="781"/>
        </w:tabs>
        <w:ind w:left="567" w:right="143" w:hanging="567"/>
        <w:jc w:val="both"/>
        <w:rPr>
          <w:sz w:val="24"/>
        </w:rPr>
      </w:pPr>
      <w:r>
        <w:rPr>
          <w:sz w:val="24"/>
        </w:rPr>
        <w:t xml:space="preserve">Tirdzniecības vieta ir preču tirdzniecības un pakalpojuma sniegšanas vieta Tirdzniecības teritorijā (turpmāk – </w:t>
      </w:r>
      <w:r>
        <w:rPr>
          <w:b/>
          <w:sz w:val="24"/>
        </w:rPr>
        <w:t>Tirdzniecības vieta</w:t>
      </w:r>
      <w:r>
        <w:rPr>
          <w:sz w:val="24"/>
        </w:rPr>
        <w:t>).</w:t>
      </w:r>
    </w:p>
    <w:p w:rsidR="00832381" w:rsidRPr="007E56FE" w:rsidP="00A9321B" w14:paraId="6CF9D5D1" w14:textId="2C3FB48D">
      <w:pPr>
        <w:pStyle w:val="ListParagraph"/>
        <w:numPr>
          <w:ilvl w:val="1"/>
          <w:numId w:val="1"/>
        </w:numPr>
        <w:tabs>
          <w:tab w:val="left" w:pos="781"/>
        </w:tabs>
        <w:ind w:left="567" w:right="143" w:hanging="567"/>
        <w:jc w:val="both"/>
        <w:rPr>
          <w:sz w:val="24"/>
        </w:rPr>
      </w:pPr>
      <w:r w:rsidRPr="007E56FE">
        <w:rPr>
          <w:color w:val="000000" w:themeColor="text1"/>
          <w:sz w:val="24"/>
        </w:rPr>
        <w:t>Lai nodrošinātu Pretendentu iesniegto pieteikumu ielu tirdz</w:t>
      </w:r>
      <w:r w:rsidRPr="007E56FE" w:rsidR="007E56FE">
        <w:rPr>
          <w:color w:val="000000" w:themeColor="text1"/>
          <w:sz w:val="24"/>
        </w:rPr>
        <w:t xml:space="preserve">niecības organizēšanai Pasākumā </w:t>
      </w:r>
      <w:r w:rsidRPr="007E56FE">
        <w:rPr>
          <w:color w:val="000000" w:themeColor="text1"/>
          <w:sz w:val="24"/>
        </w:rPr>
        <w:t xml:space="preserve">vērtēšanu atbilstoši šī Nolikuma prasībām, ar Kultūras </w:t>
      </w:r>
      <w:r w:rsidRPr="007E56FE" w:rsidR="0057513D">
        <w:rPr>
          <w:color w:val="000000" w:themeColor="text1"/>
          <w:sz w:val="24"/>
        </w:rPr>
        <w:t>centra direktore</w:t>
      </w:r>
      <w:r w:rsidRPr="007E56FE" w:rsidR="00F00C15">
        <w:rPr>
          <w:color w:val="000000" w:themeColor="text1"/>
          <w:sz w:val="24"/>
        </w:rPr>
        <w:t>s</w:t>
      </w:r>
      <w:r w:rsidRPr="007E56FE" w:rsidR="000E78C0">
        <w:rPr>
          <w:color w:val="000000" w:themeColor="text1"/>
          <w:sz w:val="24"/>
        </w:rPr>
        <w:t xml:space="preserve"> </w:t>
      </w:r>
      <w:r w:rsidRPr="007E56FE" w:rsidR="007E56FE">
        <w:rPr>
          <w:rFonts w:eastAsia="Calibri"/>
          <w:color w:val="000000" w:themeColor="text1"/>
          <w:sz w:val="24"/>
          <w:szCs w:val="24"/>
        </w:rPr>
        <w:t>2026. gada 15. maijā</w:t>
      </w:r>
      <w:r w:rsidRPr="007E56FE" w:rsidR="007E56FE">
        <w:rPr>
          <w:rFonts w:eastAsia="Calibri"/>
          <w:color w:val="000000" w:themeColor="text1"/>
          <w:sz w:val="24"/>
          <w:szCs w:val="24"/>
        </w:rPr>
        <w:t xml:space="preserve"> </w:t>
      </w:r>
      <w:r w:rsidRPr="007E56FE" w:rsidR="007E56FE">
        <w:rPr>
          <w:color w:val="000000" w:themeColor="text1"/>
          <w:sz w:val="24"/>
          <w:szCs w:val="24"/>
        </w:rPr>
        <w:t xml:space="preserve">rīkojumu Nr. </w:t>
      </w:r>
      <w:r w:rsidRPr="007E56FE" w:rsidR="007E56FE">
        <w:rPr>
          <w:rFonts w:eastAsia="Calibri"/>
          <w:color w:val="000000" w:themeColor="text1"/>
          <w:sz w:val="24"/>
          <w:szCs w:val="24"/>
        </w:rPr>
        <w:t>TKC/26/1-11/11/RPJ</w:t>
      </w:r>
      <w:r w:rsidRPr="007E56FE" w:rsidR="007E56FE">
        <w:rPr>
          <w:b/>
          <w:bCs/>
          <w:color w:val="000000" w:themeColor="text1"/>
          <w:sz w:val="24"/>
          <w:szCs w:val="24"/>
          <w:lang w:eastAsia="lv-LV"/>
        </w:rPr>
        <w:t xml:space="preserve"> </w:t>
      </w:r>
      <w:r w:rsidRPr="007E56FE" w:rsidR="000E78C0">
        <w:rPr>
          <w:color w:val="000000" w:themeColor="text1"/>
          <w:sz w:val="24"/>
        </w:rPr>
        <w:t xml:space="preserve"> </w:t>
      </w:r>
      <w:r w:rsidRPr="007E56FE">
        <w:rPr>
          <w:color w:val="000000" w:themeColor="text1"/>
          <w:sz w:val="24"/>
        </w:rPr>
        <w:t xml:space="preserve">izveidota komisija (turpmāk – </w:t>
      </w:r>
      <w:r w:rsidRPr="007E56FE">
        <w:rPr>
          <w:b/>
          <w:color w:val="000000" w:themeColor="text1"/>
          <w:sz w:val="24"/>
        </w:rPr>
        <w:t>Komisija</w:t>
      </w:r>
      <w:r w:rsidRPr="007E56FE">
        <w:rPr>
          <w:color w:val="000000" w:themeColor="text1"/>
          <w:sz w:val="24"/>
        </w:rPr>
        <w:t>) trīs cilvēku sastāvā.</w:t>
      </w:r>
    </w:p>
    <w:p w:rsidR="00A37D7B" w14:paraId="6CF9D5D3" w14:textId="77777777">
      <w:pPr>
        <w:pStyle w:val="BodyText"/>
        <w:spacing w:before="11"/>
        <w:ind w:left="0" w:firstLine="0"/>
      </w:pPr>
    </w:p>
    <w:p w:rsidR="00832381" w14:paraId="6CF9D5D4" w14:textId="77777777">
      <w:pPr>
        <w:pStyle w:val="Heading1"/>
        <w:numPr>
          <w:ilvl w:val="0"/>
          <w:numId w:val="1"/>
        </w:numPr>
        <w:tabs>
          <w:tab w:val="left" w:pos="3741"/>
        </w:tabs>
        <w:spacing w:before="1"/>
        <w:ind w:left="3741" w:hanging="360"/>
        <w:jc w:val="left"/>
      </w:pPr>
      <w:r>
        <w:t>Komisijas</w:t>
      </w:r>
      <w:r>
        <w:rPr>
          <w:spacing w:val="-4"/>
        </w:rPr>
        <w:t xml:space="preserve"> </w:t>
      </w:r>
      <w:r>
        <w:rPr>
          <w:spacing w:val="-2"/>
        </w:rPr>
        <w:t>kompetence</w:t>
      </w:r>
    </w:p>
    <w:p w:rsidR="00832381" w:rsidP="00A9321B" w14:paraId="6CF9D5D5" w14:textId="77777777">
      <w:pPr>
        <w:pStyle w:val="ListParagraph"/>
        <w:numPr>
          <w:ilvl w:val="1"/>
          <w:numId w:val="1"/>
        </w:numPr>
        <w:tabs>
          <w:tab w:val="left" w:pos="781"/>
        </w:tabs>
        <w:ind w:left="781" w:right="136" w:hanging="420"/>
        <w:jc w:val="both"/>
        <w:rPr>
          <w:sz w:val="24"/>
        </w:rPr>
      </w:pPr>
      <w:r>
        <w:rPr>
          <w:sz w:val="24"/>
        </w:rPr>
        <w:t>Komisijas</w:t>
      </w:r>
      <w:r>
        <w:rPr>
          <w:spacing w:val="40"/>
          <w:sz w:val="24"/>
        </w:rPr>
        <w:t xml:space="preserve"> </w:t>
      </w:r>
      <w:r>
        <w:rPr>
          <w:sz w:val="24"/>
        </w:rPr>
        <w:t>uzdevums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veikt</w:t>
      </w:r>
      <w:r>
        <w:rPr>
          <w:spacing w:val="40"/>
          <w:sz w:val="24"/>
        </w:rPr>
        <w:t xml:space="preserve"> </w:t>
      </w:r>
      <w:r>
        <w:rPr>
          <w:sz w:val="24"/>
        </w:rPr>
        <w:t>Pretendentu</w:t>
      </w:r>
      <w:r>
        <w:rPr>
          <w:spacing w:val="40"/>
          <w:sz w:val="24"/>
        </w:rPr>
        <w:t xml:space="preserve"> </w:t>
      </w:r>
      <w:r>
        <w:rPr>
          <w:sz w:val="24"/>
        </w:rPr>
        <w:t>atlasi,</w:t>
      </w:r>
      <w:r>
        <w:rPr>
          <w:spacing w:val="40"/>
          <w:sz w:val="24"/>
        </w:rPr>
        <w:t xml:space="preserve"> </w:t>
      </w:r>
      <w:r>
        <w:rPr>
          <w:sz w:val="24"/>
        </w:rPr>
        <w:t>izvērtējot</w:t>
      </w:r>
      <w:r>
        <w:rPr>
          <w:spacing w:val="40"/>
          <w:sz w:val="24"/>
        </w:rPr>
        <w:t xml:space="preserve"> </w:t>
      </w:r>
      <w:r>
        <w:rPr>
          <w:sz w:val="24"/>
        </w:rPr>
        <w:t>kritērijus,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lemt</w:t>
      </w:r>
      <w:r>
        <w:rPr>
          <w:spacing w:val="40"/>
          <w:sz w:val="24"/>
        </w:rPr>
        <w:t xml:space="preserve"> </w:t>
      </w:r>
      <w:r>
        <w:rPr>
          <w:sz w:val="24"/>
        </w:rPr>
        <w:t>par atbilstošāko Organizatora kandidātu Pasākumu norises laikā.</w:t>
      </w:r>
    </w:p>
    <w:p w:rsidR="00832381" w:rsidRPr="007E56FE" w:rsidP="00A9321B" w14:paraId="6CF9D5D7" w14:textId="33CCFB2C">
      <w:pPr>
        <w:pStyle w:val="ListParagraph"/>
        <w:numPr>
          <w:ilvl w:val="1"/>
          <w:numId w:val="1"/>
        </w:numPr>
        <w:tabs>
          <w:tab w:val="left" w:pos="781"/>
        </w:tabs>
        <w:ind w:left="781" w:hanging="420"/>
        <w:jc w:val="both"/>
        <w:rPr>
          <w:sz w:val="24"/>
        </w:rPr>
      </w:pPr>
      <w:r>
        <w:rPr>
          <w:sz w:val="24"/>
        </w:rPr>
        <w:t>Komisijas</w:t>
      </w:r>
      <w:r>
        <w:rPr>
          <w:spacing w:val="-5"/>
          <w:sz w:val="24"/>
        </w:rPr>
        <w:t xml:space="preserve"> </w:t>
      </w:r>
      <w:r>
        <w:rPr>
          <w:sz w:val="24"/>
        </w:rPr>
        <w:t>kompetencē</w:t>
      </w:r>
      <w:r w:rsidR="007E56FE">
        <w:rPr>
          <w:spacing w:val="-5"/>
          <w:sz w:val="24"/>
        </w:rPr>
        <w:t xml:space="preserve"> ir: </w:t>
      </w:r>
    </w:p>
    <w:p w:rsidR="00832381" w:rsidRPr="00A9321B" w:rsidP="00A9321B" w14:paraId="6CF9D5D8" w14:textId="77777777">
      <w:pPr>
        <w:pStyle w:val="ListParagraph"/>
        <w:numPr>
          <w:ilvl w:val="2"/>
          <w:numId w:val="1"/>
        </w:numPr>
        <w:ind w:left="1276" w:right="139" w:hanging="709"/>
        <w:rPr>
          <w:sz w:val="24"/>
        </w:rPr>
      </w:pPr>
      <w:r>
        <w:rPr>
          <w:sz w:val="24"/>
        </w:rPr>
        <w:t xml:space="preserve">definēt un apstiprināt Pretendentu atbilstības vērtēšanas kritērijus un izvērtēšanas kārtību (turpmāk – </w:t>
      </w:r>
      <w:r>
        <w:rPr>
          <w:b/>
          <w:sz w:val="24"/>
        </w:rPr>
        <w:t>Vērtēšanas kritēriji</w:t>
      </w:r>
      <w:r>
        <w:rPr>
          <w:sz w:val="24"/>
        </w:rPr>
        <w:t xml:space="preserve">) </w:t>
      </w:r>
      <w:r w:rsidRPr="00A9321B">
        <w:rPr>
          <w:sz w:val="24"/>
        </w:rPr>
        <w:t>(1.pielikums);</w:t>
      </w:r>
    </w:p>
    <w:p w:rsidR="00832381" w:rsidP="00A9321B" w14:paraId="6CF9D5D9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izvērtēt,</w:t>
      </w:r>
      <w:r>
        <w:rPr>
          <w:spacing w:val="-2"/>
          <w:sz w:val="24"/>
        </w:rPr>
        <w:t xml:space="preserve"> </w:t>
      </w:r>
      <w:r>
        <w:rPr>
          <w:sz w:val="24"/>
        </w:rPr>
        <w:t>apkopot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apstiprināt</w:t>
      </w:r>
      <w:r>
        <w:rPr>
          <w:spacing w:val="-1"/>
          <w:sz w:val="24"/>
        </w:rPr>
        <w:t xml:space="preserve"> </w:t>
      </w:r>
      <w:r>
        <w:rPr>
          <w:sz w:val="24"/>
        </w:rPr>
        <w:t>Pretendentu</w:t>
      </w:r>
      <w:r>
        <w:rPr>
          <w:spacing w:val="-1"/>
          <w:sz w:val="24"/>
        </w:rPr>
        <w:t xml:space="preserve"> </w:t>
      </w:r>
      <w:r>
        <w:rPr>
          <w:sz w:val="24"/>
        </w:rPr>
        <w:t>Vērtēšanas</w:t>
      </w:r>
      <w:r>
        <w:rPr>
          <w:spacing w:val="-2"/>
          <w:sz w:val="24"/>
        </w:rPr>
        <w:t xml:space="preserve"> kritērijus;</w:t>
      </w:r>
    </w:p>
    <w:p w:rsidR="00832381" w:rsidP="00A9321B" w14:paraId="6CF9D5DA" w14:textId="77777777">
      <w:pPr>
        <w:pStyle w:val="ListParagraph"/>
        <w:numPr>
          <w:ilvl w:val="2"/>
          <w:numId w:val="1"/>
        </w:numPr>
        <w:ind w:left="1276" w:right="136" w:hanging="709"/>
        <w:rPr>
          <w:sz w:val="24"/>
        </w:rPr>
      </w:pPr>
      <w:r>
        <w:rPr>
          <w:sz w:val="24"/>
        </w:rPr>
        <w:t xml:space="preserve">pieņemt lēmumu par atbilstošāko Organizatora kandidātu un apstiprināt konkursa </w:t>
      </w:r>
      <w:r>
        <w:rPr>
          <w:spacing w:val="-2"/>
          <w:sz w:val="24"/>
        </w:rPr>
        <w:t>rezultātu.</w:t>
      </w:r>
    </w:p>
    <w:p w:rsidR="00832381" w:rsidP="00A9321B" w14:paraId="6CF9D5DB" w14:textId="26ACF856">
      <w:pPr>
        <w:pStyle w:val="ListParagraph"/>
        <w:numPr>
          <w:ilvl w:val="1"/>
          <w:numId w:val="1"/>
        </w:numPr>
        <w:ind w:left="567" w:right="134" w:hanging="567"/>
        <w:jc w:val="both"/>
        <w:rPr>
          <w:sz w:val="24"/>
        </w:rPr>
      </w:pPr>
      <w:r>
        <w:rPr>
          <w:spacing w:val="-2"/>
          <w:sz w:val="24"/>
        </w:rPr>
        <w:t>Komisija</w:t>
      </w:r>
      <w:r w:rsidR="007E56FE">
        <w:rPr>
          <w:sz w:val="24"/>
        </w:rPr>
        <w:t xml:space="preserve"> </w:t>
      </w:r>
      <w:r>
        <w:rPr>
          <w:spacing w:val="-6"/>
          <w:sz w:val="24"/>
        </w:rPr>
        <w:t>ir</w:t>
      </w:r>
      <w:r w:rsidR="007E56FE">
        <w:rPr>
          <w:sz w:val="24"/>
        </w:rPr>
        <w:t xml:space="preserve"> </w:t>
      </w:r>
      <w:r>
        <w:rPr>
          <w:spacing w:val="-2"/>
          <w:sz w:val="24"/>
        </w:rPr>
        <w:t>tiesīga</w:t>
      </w:r>
      <w:r w:rsidR="007E56FE">
        <w:rPr>
          <w:sz w:val="24"/>
        </w:rPr>
        <w:t xml:space="preserve"> </w:t>
      </w:r>
      <w:r>
        <w:rPr>
          <w:spacing w:val="-2"/>
          <w:sz w:val="24"/>
        </w:rPr>
        <w:t>pieprasīt</w:t>
      </w:r>
      <w:r w:rsidR="007E56FE">
        <w:rPr>
          <w:sz w:val="24"/>
        </w:rPr>
        <w:t xml:space="preserve"> </w:t>
      </w:r>
      <w:r>
        <w:rPr>
          <w:spacing w:val="-6"/>
          <w:sz w:val="24"/>
        </w:rPr>
        <w:t>no</w:t>
      </w:r>
      <w:r w:rsidR="007E56FE">
        <w:rPr>
          <w:sz w:val="24"/>
        </w:rPr>
        <w:t xml:space="preserve"> </w:t>
      </w:r>
      <w:r>
        <w:rPr>
          <w:spacing w:val="-2"/>
          <w:sz w:val="24"/>
        </w:rPr>
        <w:t>Pretendentiem</w:t>
      </w:r>
      <w:r w:rsidR="007E56FE">
        <w:rPr>
          <w:sz w:val="24"/>
        </w:rPr>
        <w:t xml:space="preserve"> </w:t>
      </w:r>
      <w:r>
        <w:rPr>
          <w:spacing w:val="-2"/>
          <w:sz w:val="24"/>
        </w:rPr>
        <w:t>papildu</w:t>
      </w:r>
      <w:r w:rsidR="007E56FE">
        <w:rPr>
          <w:sz w:val="24"/>
        </w:rPr>
        <w:t xml:space="preserve"> </w:t>
      </w:r>
      <w:r>
        <w:rPr>
          <w:spacing w:val="-2"/>
          <w:sz w:val="24"/>
        </w:rPr>
        <w:t>informāciju</w:t>
      </w:r>
      <w:r w:rsidR="007E56FE">
        <w:rPr>
          <w:sz w:val="24"/>
        </w:rPr>
        <w:t xml:space="preserve"> </w:t>
      </w:r>
      <w:r w:rsidR="007E56FE">
        <w:rPr>
          <w:spacing w:val="-6"/>
          <w:sz w:val="24"/>
        </w:rPr>
        <w:t>un</w:t>
      </w:r>
      <w:r w:rsidR="00E109AF">
        <w:rPr>
          <w:spacing w:val="-6"/>
          <w:sz w:val="24"/>
        </w:rPr>
        <w:t xml:space="preserve"> </w:t>
      </w:r>
      <w:r>
        <w:rPr>
          <w:sz w:val="24"/>
        </w:rPr>
        <w:t>dokumentus, kas nepieciešami Pretendentu vērtēšanā.</w:t>
      </w:r>
    </w:p>
    <w:p w:rsidR="00832381" w:rsidP="00A9321B" w14:paraId="6CF9D5DC" w14:textId="6B5BE1BD">
      <w:pPr>
        <w:pStyle w:val="ListParagraph"/>
        <w:numPr>
          <w:ilvl w:val="1"/>
          <w:numId w:val="1"/>
        </w:numPr>
        <w:ind w:left="567" w:right="141" w:hanging="567"/>
        <w:jc w:val="both"/>
        <w:rPr>
          <w:sz w:val="24"/>
        </w:rPr>
      </w:pPr>
      <w:r>
        <w:rPr>
          <w:sz w:val="24"/>
        </w:rPr>
        <w:t>Ar</w:t>
      </w:r>
      <w:r>
        <w:rPr>
          <w:spacing w:val="80"/>
          <w:sz w:val="24"/>
        </w:rPr>
        <w:t xml:space="preserve"> </w:t>
      </w:r>
      <w:r>
        <w:rPr>
          <w:sz w:val="24"/>
        </w:rPr>
        <w:t>Konkursa</w:t>
      </w:r>
      <w:r>
        <w:rPr>
          <w:spacing w:val="80"/>
          <w:sz w:val="24"/>
        </w:rPr>
        <w:t xml:space="preserve"> </w:t>
      </w:r>
      <w:r>
        <w:rPr>
          <w:sz w:val="24"/>
        </w:rPr>
        <w:t>uzvarētāju</w:t>
      </w:r>
      <w:r>
        <w:rPr>
          <w:spacing w:val="80"/>
          <w:sz w:val="24"/>
        </w:rPr>
        <w:t xml:space="preserve"> </w:t>
      </w:r>
      <w:r>
        <w:rPr>
          <w:sz w:val="24"/>
        </w:rPr>
        <w:t>tiek</w:t>
      </w:r>
      <w:r>
        <w:rPr>
          <w:spacing w:val="80"/>
          <w:sz w:val="24"/>
        </w:rPr>
        <w:t xml:space="preserve"> </w:t>
      </w:r>
      <w:r w:rsidRPr="00860B3A">
        <w:rPr>
          <w:sz w:val="24"/>
        </w:rPr>
        <w:t>slēgta</w:t>
      </w:r>
      <w:r w:rsidRPr="00860B3A">
        <w:rPr>
          <w:spacing w:val="80"/>
          <w:sz w:val="24"/>
        </w:rPr>
        <w:t xml:space="preserve"> </w:t>
      </w:r>
      <w:r w:rsidRPr="00860B3A">
        <w:rPr>
          <w:sz w:val="24"/>
        </w:rPr>
        <w:t>vienošanās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kurā</w:t>
      </w:r>
      <w:r>
        <w:rPr>
          <w:spacing w:val="80"/>
          <w:sz w:val="24"/>
        </w:rPr>
        <w:t xml:space="preserve"> </w:t>
      </w:r>
      <w:r>
        <w:rPr>
          <w:sz w:val="24"/>
        </w:rPr>
        <w:t>atrunāta</w:t>
      </w:r>
      <w:r>
        <w:rPr>
          <w:spacing w:val="80"/>
          <w:sz w:val="24"/>
        </w:rPr>
        <w:t xml:space="preserve"> </w:t>
      </w:r>
      <w:r>
        <w:rPr>
          <w:sz w:val="24"/>
        </w:rPr>
        <w:t>ielu</w:t>
      </w:r>
      <w:r>
        <w:rPr>
          <w:spacing w:val="80"/>
          <w:sz w:val="24"/>
        </w:rPr>
        <w:t xml:space="preserve"> </w:t>
      </w:r>
      <w:r>
        <w:rPr>
          <w:sz w:val="24"/>
        </w:rPr>
        <w:t>ti</w:t>
      </w:r>
      <w:r w:rsidR="00005D3D">
        <w:rPr>
          <w:sz w:val="24"/>
        </w:rPr>
        <w:t>r</w:t>
      </w:r>
      <w:r>
        <w:rPr>
          <w:sz w:val="24"/>
        </w:rPr>
        <w:t>dzniecības organizēšanas kārtība.</w:t>
      </w:r>
    </w:p>
    <w:p w:rsidR="00832381" w14:paraId="6CF9D5DD" w14:textId="77777777">
      <w:pPr>
        <w:pStyle w:val="BodyText"/>
        <w:spacing w:before="25"/>
        <w:ind w:left="0" w:firstLine="0"/>
      </w:pPr>
    </w:p>
    <w:p w:rsidR="00832381" w14:paraId="6CF9D5DE" w14:textId="77777777">
      <w:pPr>
        <w:pStyle w:val="Heading1"/>
        <w:numPr>
          <w:ilvl w:val="0"/>
          <w:numId w:val="1"/>
        </w:numPr>
        <w:tabs>
          <w:tab w:val="left" w:pos="2707"/>
        </w:tabs>
        <w:ind w:left="2707" w:hanging="360"/>
        <w:jc w:val="both"/>
      </w:pPr>
      <w:r>
        <w:t>Ielu</w:t>
      </w:r>
      <w:r>
        <w:rPr>
          <w:spacing w:val="-4"/>
        </w:rPr>
        <w:t xml:space="preserve"> </w:t>
      </w:r>
      <w:r>
        <w:t>tirdzniecības</w:t>
      </w:r>
      <w:r>
        <w:rPr>
          <w:spacing w:val="-4"/>
        </w:rPr>
        <w:t xml:space="preserve"> </w:t>
      </w:r>
      <w:r>
        <w:t>organizēšanas</w:t>
      </w:r>
      <w:r>
        <w:rPr>
          <w:spacing w:val="-3"/>
        </w:rPr>
        <w:t xml:space="preserve"> </w:t>
      </w:r>
      <w:r>
        <w:rPr>
          <w:spacing w:val="-2"/>
        </w:rPr>
        <w:t>noteikumi</w:t>
      </w:r>
    </w:p>
    <w:p w:rsidR="00832381" w:rsidP="00A9321B" w14:paraId="6CF9D5DF" w14:textId="5A0ECD1E">
      <w:pPr>
        <w:pStyle w:val="ListParagraph"/>
        <w:numPr>
          <w:ilvl w:val="1"/>
          <w:numId w:val="1"/>
        </w:numPr>
        <w:ind w:left="567" w:right="79" w:hanging="567"/>
        <w:jc w:val="both"/>
        <w:rPr>
          <w:sz w:val="24"/>
        </w:rPr>
      </w:pPr>
      <w:r>
        <w:rPr>
          <w:sz w:val="24"/>
        </w:rPr>
        <w:t>Ievērot Ministru kabineta 2010.</w:t>
      </w:r>
      <w:r w:rsidR="007E56FE">
        <w:rPr>
          <w:sz w:val="24"/>
        </w:rPr>
        <w:t> </w:t>
      </w:r>
      <w:r>
        <w:rPr>
          <w:sz w:val="24"/>
        </w:rPr>
        <w:t>gada 12.</w:t>
      </w:r>
      <w:r w:rsidR="007E56FE">
        <w:rPr>
          <w:sz w:val="24"/>
        </w:rPr>
        <w:t> </w:t>
      </w:r>
      <w:r>
        <w:rPr>
          <w:sz w:val="24"/>
        </w:rPr>
        <w:t>maija noteikumus Nr.</w:t>
      </w:r>
      <w:r w:rsidR="007E56FE">
        <w:rPr>
          <w:sz w:val="24"/>
        </w:rPr>
        <w:t> 440 </w:t>
      </w:r>
      <w:r>
        <w:rPr>
          <w:sz w:val="24"/>
        </w:rPr>
        <w:t>“Noteikumi par tirdzniecības veidiem, kas saskaņojami ar pašvaldību un tirdzniecības organizēšanas kārtību” un Eiropas Parlamenta un Padomes (EK) Regulu Nr.852/2004 (2004.</w:t>
      </w:r>
      <w:r w:rsidR="007E56FE">
        <w:rPr>
          <w:sz w:val="24"/>
        </w:rPr>
        <w:t> </w:t>
      </w:r>
      <w:r>
        <w:rPr>
          <w:sz w:val="24"/>
        </w:rPr>
        <w:t>gada 29.</w:t>
      </w:r>
      <w:r w:rsidR="007E56FE">
        <w:rPr>
          <w:sz w:val="24"/>
        </w:rPr>
        <w:t> </w:t>
      </w:r>
      <w:r>
        <w:rPr>
          <w:sz w:val="24"/>
        </w:rPr>
        <w:t>aprīlis) par pārtikas produktu higiēnu, šo nolikumu</w:t>
      </w:r>
      <w:r>
        <w:rPr>
          <w:spacing w:val="40"/>
          <w:sz w:val="24"/>
        </w:rPr>
        <w:t xml:space="preserve"> </w:t>
      </w:r>
      <w:r>
        <w:rPr>
          <w:sz w:val="24"/>
        </w:rPr>
        <w:t>un citus tirdzniecību regulējošiem normatīvos aktus.</w:t>
      </w:r>
    </w:p>
    <w:p w:rsidR="00832381" w:rsidP="00A9321B" w14:paraId="6CF9D5E0" w14:textId="77777777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Tirdzniecības</w:t>
      </w:r>
      <w:r>
        <w:rPr>
          <w:spacing w:val="-4"/>
          <w:sz w:val="24"/>
        </w:rPr>
        <w:t xml:space="preserve"> </w:t>
      </w:r>
      <w:r>
        <w:rPr>
          <w:sz w:val="24"/>
        </w:rPr>
        <w:t>teritorijā</w:t>
      </w:r>
      <w:r>
        <w:rPr>
          <w:spacing w:val="-3"/>
          <w:sz w:val="24"/>
        </w:rPr>
        <w:t xml:space="preserve"> </w:t>
      </w:r>
      <w:r w:rsidR="00192D8F">
        <w:rPr>
          <w:spacing w:val="-3"/>
          <w:sz w:val="24"/>
        </w:rPr>
        <w:t xml:space="preserve">Pilsētas laukumā </w:t>
      </w:r>
      <w:r>
        <w:rPr>
          <w:spacing w:val="-2"/>
          <w:sz w:val="24"/>
        </w:rPr>
        <w:t>nodrošināt:</w:t>
      </w:r>
    </w:p>
    <w:p w:rsidR="00832381" w:rsidRPr="00192D8F" w:rsidP="00A9321B" w14:paraId="6CF9D5E1" w14:textId="72693AE8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bookmarkStart w:id="0" w:name="_Hlk228873784"/>
      <w:r w:rsidRPr="00192D8F">
        <w:rPr>
          <w:sz w:val="24"/>
        </w:rPr>
        <w:t>2026.</w:t>
      </w:r>
      <w:r w:rsidR="007E56FE">
        <w:rPr>
          <w:sz w:val="24"/>
        </w:rPr>
        <w:t> </w:t>
      </w:r>
      <w:r w:rsidRPr="00192D8F">
        <w:rPr>
          <w:sz w:val="24"/>
        </w:rPr>
        <w:t xml:space="preserve">gada </w:t>
      </w:r>
      <w:r w:rsidRPr="00192D8F">
        <w:rPr>
          <w:b/>
          <w:sz w:val="24"/>
        </w:rPr>
        <w:t>31.</w:t>
      </w:r>
      <w:r w:rsidR="007E56FE">
        <w:rPr>
          <w:b/>
          <w:sz w:val="24"/>
        </w:rPr>
        <w:t> </w:t>
      </w:r>
      <w:r w:rsidRPr="00192D8F">
        <w:rPr>
          <w:b/>
          <w:sz w:val="24"/>
        </w:rPr>
        <w:t>jūlija līdz 2.</w:t>
      </w:r>
      <w:r w:rsidR="007E56FE">
        <w:rPr>
          <w:b/>
          <w:sz w:val="24"/>
        </w:rPr>
        <w:t> </w:t>
      </w:r>
      <w:r w:rsidRPr="00192D8F">
        <w:rPr>
          <w:b/>
          <w:sz w:val="24"/>
        </w:rPr>
        <w:t>augusta</w:t>
      </w:r>
      <w:bookmarkEnd w:id="0"/>
      <w:r>
        <w:rPr>
          <w:b/>
          <w:sz w:val="24"/>
        </w:rPr>
        <w:t xml:space="preserve"> </w:t>
      </w:r>
      <w:r w:rsidRPr="00192D8F" w:rsidR="00966A50">
        <w:rPr>
          <w:sz w:val="24"/>
        </w:rPr>
        <w:t>kvalitatīvu</w:t>
      </w:r>
      <w:r w:rsidRPr="00192D8F" w:rsidR="00966A50">
        <w:rPr>
          <w:spacing w:val="40"/>
          <w:sz w:val="24"/>
        </w:rPr>
        <w:t xml:space="preserve"> </w:t>
      </w:r>
      <w:r w:rsidRPr="00192D8F" w:rsidR="00966A50">
        <w:rPr>
          <w:sz w:val="24"/>
        </w:rPr>
        <w:t>un</w:t>
      </w:r>
      <w:r w:rsidRPr="00192D8F" w:rsidR="00966A50">
        <w:rPr>
          <w:spacing w:val="40"/>
          <w:sz w:val="24"/>
        </w:rPr>
        <w:t xml:space="preserve"> </w:t>
      </w:r>
      <w:r w:rsidRPr="00192D8F" w:rsidR="00966A50">
        <w:rPr>
          <w:sz w:val="24"/>
        </w:rPr>
        <w:t>daudzveidīgu</w:t>
      </w:r>
      <w:r w:rsidRPr="00192D8F" w:rsidR="00966A50">
        <w:rPr>
          <w:spacing w:val="40"/>
          <w:sz w:val="24"/>
        </w:rPr>
        <w:t xml:space="preserve"> </w:t>
      </w:r>
      <w:r w:rsidRPr="00192D8F" w:rsidR="00966A50">
        <w:rPr>
          <w:sz w:val="24"/>
        </w:rPr>
        <w:t>sabiedriskās</w:t>
      </w:r>
      <w:r w:rsidRPr="00192D8F" w:rsidR="00966A50">
        <w:rPr>
          <w:spacing w:val="40"/>
          <w:sz w:val="24"/>
        </w:rPr>
        <w:t xml:space="preserve"> </w:t>
      </w:r>
      <w:r w:rsidRPr="00192D8F" w:rsidR="00966A50">
        <w:rPr>
          <w:sz w:val="24"/>
        </w:rPr>
        <w:t>ēdināšanas</w:t>
      </w:r>
      <w:r w:rsidRPr="00192D8F" w:rsidR="00966A50">
        <w:rPr>
          <w:spacing w:val="40"/>
          <w:sz w:val="24"/>
        </w:rPr>
        <w:t xml:space="preserve"> </w:t>
      </w:r>
      <w:r w:rsidRPr="00192D8F" w:rsidR="00966A50">
        <w:rPr>
          <w:sz w:val="24"/>
        </w:rPr>
        <w:t>pakalpojumu</w:t>
      </w:r>
      <w:r w:rsidRPr="00192D8F" w:rsidR="00966A50">
        <w:rPr>
          <w:spacing w:val="40"/>
          <w:sz w:val="24"/>
        </w:rPr>
        <w:t xml:space="preserve"> </w:t>
      </w:r>
      <w:r w:rsidRPr="00192D8F" w:rsidR="00966A50">
        <w:rPr>
          <w:sz w:val="24"/>
        </w:rPr>
        <w:t>sniedzēju piedāvājumu par sabiedrībai pieejamām cenām;</w:t>
      </w:r>
    </w:p>
    <w:p w:rsidR="00832381" w:rsidRPr="00192D8F" w:rsidP="00A9321B" w14:paraId="6CF9D5E2" w14:textId="5A16C66B">
      <w:pPr>
        <w:pStyle w:val="ListParagraph"/>
        <w:numPr>
          <w:ilvl w:val="2"/>
          <w:numId w:val="1"/>
        </w:numPr>
        <w:tabs>
          <w:tab w:val="left" w:pos="1081"/>
          <w:tab w:val="left" w:pos="1441"/>
        </w:tabs>
        <w:ind w:left="1276" w:right="81" w:hanging="709"/>
        <w:rPr>
          <w:sz w:val="24"/>
        </w:rPr>
      </w:pPr>
      <w:r w:rsidRPr="00192D8F">
        <w:rPr>
          <w:sz w:val="24"/>
        </w:rPr>
        <w:t>2026.</w:t>
      </w:r>
      <w:r w:rsidR="007E56FE">
        <w:rPr>
          <w:sz w:val="24"/>
        </w:rPr>
        <w:t> </w:t>
      </w:r>
      <w:r w:rsidRPr="00192D8F">
        <w:rPr>
          <w:sz w:val="24"/>
        </w:rPr>
        <w:t xml:space="preserve">gada </w:t>
      </w:r>
      <w:r>
        <w:rPr>
          <w:b/>
          <w:sz w:val="24"/>
        </w:rPr>
        <w:t>1</w:t>
      </w:r>
      <w:r w:rsidRPr="00192D8F">
        <w:rPr>
          <w:b/>
          <w:sz w:val="24"/>
        </w:rPr>
        <w:t>.</w:t>
      </w:r>
      <w:r w:rsidR="007E56FE">
        <w:rPr>
          <w:b/>
          <w:sz w:val="24"/>
        </w:rPr>
        <w:t> </w:t>
      </w:r>
      <w:r w:rsidRPr="00192D8F">
        <w:rPr>
          <w:b/>
          <w:sz w:val="24"/>
        </w:rPr>
        <w:t>august</w:t>
      </w:r>
      <w:r>
        <w:rPr>
          <w:b/>
          <w:sz w:val="24"/>
        </w:rPr>
        <w:t xml:space="preserve">ā </w:t>
      </w:r>
      <w:r w:rsidRPr="00192D8F" w:rsidR="00966A50">
        <w:rPr>
          <w:sz w:val="24"/>
        </w:rPr>
        <w:t xml:space="preserve">kvalitatīvu un daudzveidīgu Latvijas amatnieku un mājražotāju produkcijas </w:t>
      </w:r>
      <w:r w:rsidRPr="00192D8F" w:rsidR="00966A50">
        <w:rPr>
          <w:spacing w:val="-2"/>
          <w:sz w:val="24"/>
        </w:rPr>
        <w:t>piedāvājumu;</w:t>
      </w:r>
    </w:p>
    <w:p w:rsidR="00832381" w:rsidP="00A9321B" w14:paraId="6CF9D5E3" w14:textId="77777777">
      <w:pPr>
        <w:pStyle w:val="ListParagraph"/>
        <w:numPr>
          <w:ilvl w:val="1"/>
          <w:numId w:val="1"/>
        </w:numPr>
        <w:ind w:left="567" w:right="138" w:hanging="567"/>
        <w:jc w:val="both"/>
        <w:rPr>
          <w:sz w:val="24"/>
        </w:rPr>
      </w:pPr>
      <w:r>
        <w:rPr>
          <w:sz w:val="24"/>
        </w:rPr>
        <w:t xml:space="preserve">Iekārtot Tirdzniecības teritoriju saskaņā ar Kultūras </w:t>
      </w:r>
      <w:r w:rsidR="00EE1587">
        <w:rPr>
          <w:sz w:val="24"/>
        </w:rPr>
        <w:t>centra</w:t>
      </w:r>
      <w:r>
        <w:rPr>
          <w:sz w:val="24"/>
        </w:rPr>
        <w:t xml:space="preserve"> norādījumiem, aizņemot tikai saskaņoto, atļaujā norādīto teritoriju, platību un izmantot saskaņoto elektroenerģijas </w:t>
      </w:r>
      <w:r>
        <w:rPr>
          <w:sz w:val="24"/>
        </w:rPr>
        <w:t>pieslēguma</w:t>
      </w:r>
      <w:r>
        <w:rPr>
          <w:sz w:val="24"/>
        </w:rPr>
        <w:t xml:space="preserve"> jaudu.</w:t>
      </w:r>
    </w:p>
    <w:p w:rsidR="005B1CD6" w:rsidRPr="005B1CD6" w:rsidP="00A9321B" w14:paraId="6CF9D5E4" w14:textId="77777777">
      <w:pPr>
        <w:pStyle w:val="ListParagraph"/>
        <w:numPr>
          <w:ilvl w:val="1"/>
          <w:numId w:val="1"/>
        </w:numPr>
        <w:ind w:left="567" w:hanging="567"/>
        <w:jc w:val="both"/>
        <w:rPr>
          <w:color w:val="000000" w:themeColor="text1"/>
          <w:sz w:val="24"/>
        </w:rPr>
      </w:pPr>
      <w:r w:rsidRPr="005B1CD6">
        <w:rPr>
          <w:color w:val="000000" w:themeColor="text1"/>
          <w:sz w:val="24"/>
        </w:rPr>
        <w:t>Tirdzniecība</w:t>
      </w:r>
      <w:r w:rsidRPr="005B1CD6">
        <w:rPr>
          <w:color w:val="000000" w:themeColor="text1"/>
          <w:spacing w:val="-6"/>
          <w:sz w:val="24"/>
        </w:rPr>
        <w:t xml:space="preserve"> </w:t>
      </w:r>
      <w:r w:rsidRPr="005B1CD6">
        <w:rPr>
          <w:color w:val="000000" w:themeColor="text1"/>
          <w:sz w:val="24"/>
        </w:rPr>
        <w:t>Tirdzniecības</w:t>
      </w:r>
      <w:r w:rsidRPr="005B1CD6">
        <w:rPr>
          <w:color w:val="000000" w:themeColor="text1"/>
          <w:spacing w:val="-4"/>
          <w:sz w:val="24"/>
        </w:rPr>
        <w:t xml:space="preserve"> </w:t>
      </w:r>
      <w:r w:rsidRPr="005B1CD6">
        <w:rPr>
          <w:color w:val="000000" w:themeColor="text1"/>
          <w:sz w:val="24"/>
        </w:rPr>
        <w:t>teritorijā</w:t>
      </w:r>
      <w:r>
        <w:rPr>
          <w:color w:val="000000" w:themeColor="text1"/>
          <w:sz w:val="24"/>
        </w:rPr>
        <w:t xml:space="preserve"> </w:t>
      </w:r>
      <w:r w:rsidRPr="005B1CD6">
        <w:rPr>
          <w:color w:val="000000" w:themeColor="text1"/>
          <w:spacing w:val="-2"/>
          <w:sz w:val="24"/>
        </w:rPr>
        <w:t>notiek:</w:t>
      </w:r>
    </w:p>
    <w:p w:rsidR="00832381" w:rsidRPr="005B1CD6" w:rsidP="00A9321B" w14:paraId="6CF9D5E5" w14:textId="04B9EA4B">
      <w:pPr>
        <w:pStyle w:val="ListParagraph"/>
        <w:numPr>
          <w:ilvl w:val="2"/>
          <w:numId w:val="1"/>
        </w:numPr>
        <w:ind w:left="1276" w:hanging="709"/>
        <w:rPr>
          <w:color w:val="000000" w:themeColor="text1"/>
          <w:sz w:val="24"/>
          <w:szCs w:val="24"/>
        </w:rPr>
      </w:pPr>
      <w:r w:rsidRPr="00A221BB">
        <w:rPr>
          <w:b/>
          <w:color w:val="000000" w:themeColor="text1"/>
          <w:sz w:val="24"/>
          <w:szCs w:val="24"/>
        </w:rPr>
        <w:t>2026.</w:t>
      </w:r>
      <w:r w:rsidR="007E56FE">
        <w:rPr>
          <w:b/>
          <w:color w:val="000000" w:themeColor="text1"/>
          <w:sz w:val="24"/>
          <w:szCs w:val="24"/>
        </w:rPr>
        <w:t> </w:t>
      </w:r>
      <w:r w:rsidRPr="00A221BB">
        <w:rPr>
          <w:b/>
          <w:color w:val="000000" w:themeColor="text1"/>
          <w:sz w:val="24"/>
          <w:szCs w:val="24"/>
        </w:rPr>
        <w:t>gada 31.</w:t>
      </w:r>
      <w:r w:rsidR="007E56FE">
        <w:rPr>
          <w:b/>
          <w:color w:val="000000" w:themeColor="text1"/>
          <w:sz w:val="24"/>
          <w:szCs w:val="24"/>
        </w:rPr>
        <w:t> </w:t>
      </w:r>
      <w:r w:rsidRPr="00A221BB">
        <w:rPr>
          <w:b/>
          <w:color w:val="000000" w:themeColor="text1"/>
          <w:sz w:val="24"/>
          <w:szCs w:val="24"/>
        </w:rPr>
        <w:t>jūlijā</w:t>
      </w:r>
      <w:r w:rsidRPr="005B1CD6">
        <w:rPr>
          <w:color w:val="000000" w:themeColor="text1"/>
          <w:sz w:val="24"/>
          <w:szCs w:val="24"/>
        </w:rPr>
        <w:t xml:space="preserve"> no plkst.</w:t>
      </w:r>
      <w:r w:rsidR="007E56FE">
        <w:rPr>
          <w:color w:val="000000" w:themeColor="text1"/>
          <w:sz w:val="24"/>
          <w:szCs w:val="24"/>
        </w:rPr>
        <w:t> 19.00 līdz plkst. </w:t>
      </w:r>
      <w:r w:rsidRPr="005B1CD6">
        <w:rPr>
          <w:color w:val="000000" w:themeColor="text1"/>
          <w:sz w:val="24"/>
          <w:szCs w:val="24"/>
        </w:rPr>
        <w:t xml:space="preserve">3.00. </w:t>
      </w:r>
      <w:r>
        <w:rPr>
          <w:color w:val="000000" w:themeColor="text1"/>
          <w:sz w:val="24"/>
          <w:szCs w:val="24"/>
        </w:rPr>
        <w:t xml:space="preserve">un </w:t>
      </w:r>
      <w:r w:rsidRPr="005B1CD6" w:rsidR="00966A50">
        <w:rPr>
          <w:color w:val="000000" w:themeColor="text1"/>
          <w:sz w:val="24"/>
          <w:szCs w:val="24"/>
        </w:rPr>
        <w:t>2026.</w:t>
      </w:r>
      <w:r w:rsidR="007E56FE">
        <w:rPr>
          <w:color w:val="000000" w:themeColor="text1"/>
          <w:sz w:val="24"/>
          <w:szCs w:val="24"/>
        </w:rPr>
        <w:t> </w:t>
      </w:r>
      <w:r w:rsidRPr="005B1CD6" w:rsidR="00966A50">
        <w:rPr>
          <w:color w:val="000000" w:themeColor="text1"/>
          <w:sz w:val="24"/>
          <w:szCs w:val="24"/>
        </w:rPr>
        <w:t>gada</w:t>
      </w:r>
      <w:r w:rsidRPr="005B1CD6" w:rsidR="00966A50">
        <w:rPr>
          <w:color w:val="000000" w:themeColor="text1"/>
          <w:spacing w:val="-2"/>
          <w:sz w:val="24"/>
          <w:szCs w:val="24"/>
        </w:rPr>
        <w:t xml:space="preserve"> </w:t>
      </w:r>
      <w:r w:rsidRPr="005B1CD6" w:rsidR="00966A50">
        <w:rPr>
          <w:color w:val="000000" w:themeColor="text1"/>
          <w:sz w:val="24"/>
          <w:szCs w:val="24"/>
        </w:rPr>
        <w:t>1.</w:t>
      </w:r>
      <w:r w:rsidR="007E56FE">
        <w:rPr>
          <w:color w:val="000000" w:themeColor="text1"/>
          <w:sz w:val="24"/>
          <w:szCs w:val="24"/>
        </w:rPr>
        <w:t> </w:t>
      </w:r>
      <w:r w:rsidRPr="005B1CD6" w:rsidR="0006514D">
        <w:rPr>
          <w:color w:val="000000" w:themeColor="text1"/>
          <w:sz w:val="24"/>
          <w:szCs w:val="24"/>
        </w:rPr>
        <w:t>augustā</w:t>
      </w:r>
      <w:r w:rsidRPr="005B1CD6" w:rsidR="00966A50">
        <w:rPr>
          <w:color w:val="000000" w:themeColor="text1"/>
          <w:spacing w:val="-2"/>
          <w:sz w:val="24"/>
          <w:szCs w:val="24"/>
        </w:rPr>
        <w:t xml:space="preserve"> </w:t>
      </w:r>
      <w:r w:rsidRPr="005B1CD6" w:rsidR="00966A50">
        <w:rPr>
          <w:color w:val="000000" w:themeColor="text1"/>
          <w:sz w:val="24"/>
          <w:szCs w:val="24"/>
        </w:rPr>
        <w:t>no plkst.</w:t>
      </w:r>
      <w:r w:rsidR="007E56FE">
        <w:rPr>
          <w:color w:val="000000" w:themeColor="text1"/>
          <w:sz w:val="24"/>
          <w:szCs w:val="24"/>
        </w:rPr>
        <w:t> </w:t>
      </w:r>
      <w:r w:rsidRPr="005B1CD6" w:rsidR="0006514D">
        <w:rPr>
          <w:color w:val="000000" w:themeColor="text1"/>
          <w:sz w:val="24"/>
          <w:szCs w:val="24"/>
        </w:rPr>
        <w:t>9</w:t>
      </w:r>
      <w:r w:rsidRPr="005B1CD6" w:rsidR="00966A50">
        <w:rPr>
          <w:color w:val="000000" w:themeColor="text1"/>
          <w:sz w:val="24"/>
          <w:szCs w:val="24"/>
        </w:rPr>
        <w:t>.00</w:t>
      </w:r>
      <w:r w:rsidRPr="005B1CD6" w:rsidR="00966A50">
        <w:rPr>
          <w:color w:val="000000" w:themeColor="text1"/>
          <w:spacing w:val="-1"/>
          <w:sz w:val="24"/>
          <w:szCs w:val="24"/>
        </w:rPr>
        <w:t xml:space="preserve"> </w:t>
      </w:r>
      <w:r w:rsidRPr="005B1CD6" w:rsidR="00966A50">
        <w:rPr>
          <w:color w:val="000000" w:themeColor="text1"/>
          <w:sz w:val="24"/>
          <w:szCs w:val="24"/>
        </w:rPr>
        <w:t>līdz</w:t>
      </w:r>
      <w:r w:rsidRPr="005B1CD6" w:rsidR="0006514D">
        <w:rPr>
          <w:color w:val="000000" w:themeColor="text1"/>
          <w:sz w:val="24"/>
          <w:szCs w:val="24"/>
        </w:rPr>
        <w:t xml:space="preserve"> 2.</w:t>
      </w:r>
      <w:r w:rsidR="007E56FE">
        <w:rPr>
          <w:color w:val="000000" w:themeColor="text1"/>
          <w:sz w:val="24"/>
          <w:szCs w:val="24"/>
        </w:rPr>
        <w:t> </w:t>
      </w:r>
      <w:r w:rsidRPr="005B1CD6" w:rsidR="0006514D">
        <w:rPr>
          <w:color w:val="000000" w:themeColor="text1"/>
          <w:sz w:val="24"/>
          <w:szCs w:val="24"/>
        </w:rPr>
        <w:t>augusta</w:t>
      </w:r>
      <w:r w:rsidR="007E56FE">
        <w:rPr>
          <w:color w:val="000000" w:themeColor="text1"/>
          <w:sz w:val="24"/>
          <w:szCs w:val="24"/>
        </w:rPr>
        <w:t xml:space="preserve"> plkst. </w:t>
      </w:r>
      <w:r w:rsidRPr="005B1CD6" w:rsidR="00966A50">
        <w:rPr>
          <w:color w:val="000000" w:themeColor="text1"/>
          <w:spacing w:val="-2"/>
          <w:sz w:val="24"/>
          <w:szCs w:val="24"/>
        </w:rPr>
        <w:t>4.00.</w:t>
      </w:r>
      <w:r w:rsidRPr="005B1CD6">
        <w:rPr>
          <w:color w:val="000000" w:themeColor="text1"/>
          <w:spacing w:val="-2"/>
          <w:sz w:val="24"/>
          <w:szCs w:val="24"/>
        </w:rPr>
        <w:t xml:space="preserve"> (Pilsētas laukumā</w:t>
      </w:r>
      <w:r>
        <w:rPr>
          <w:color w:val="000000" w:themeColor="text1"/>
          <w:spacing w:val="-2"/>
          <w:sz w:val="24"/>
          <w:szCs w:val="24"/>
        </w:rPr>
        <w:t>, sabiedriskā ēdināšana</w:t>
      </w:r>
      <w:r w:rsidRPr="005B1CD6">
        <w:rPr>
          <w:color w:val="000000" w:themeColor="text1"/>
          <w:spacing w:val="-2"/>
          <w:sz w:val="24"/>
          <w:szCs w:val="24"/>
        </w:rPr>
        <w:t>)</w:t>
      </w:r>
      <w:r w:rsidR="007E56FE">
        <w:rPr>
          <w:color w:val="000000" w:themeColor="text1"/>
          <w:spacing w:val="-2"/>
          <w:sz w:val="24"/>
          <w:szCs w:val="24"/>
        </w:rPr>
        <w:t>;</w:t>
      </w:r>
    </w:p>
    <w:p w:rsidR="005B1CD6" w:rsidRPr="005B1CD6" w:rsidP="00A9321B" w14:paraId="6CF9D5E6" w14:textId="05A6E8F8">
      <w:pPr>
        <w:pStyle w:val="ListParagraph"/>
        <w:numPr>
          <w:ilvl w:val="2"/>
          <w:numId w:val="1"/>
        </w:numPr>
        <w:ind w:left="1276" w:hanging="709"/>
        <w:rPr>
          <w:color w:val="000000" w:themeColor="text1"/>
          <w:sz w:val="24"/>
          <w:szCs w:val="24"/>
        </w:rPr>
      </w:pPr>
      <w:r w:rsidRPr="00A221BB">
        <w:rPr>
          <w:b/>
          <w:color w:val="000000" w:themeColor="text1"/>
          <w:sz w:val="24"/>
          <w:szCs w:val="24"/>
        </w:rPr>
        <w:t>2026.</w:t>
      </w:r>
      <w:r w:rsidR="007E56FE">
        <w:rPr>
          <w:b/>
          <w:color w:val="000000" w:themeColor="text1"/>
          <w:sz w:val="24"/>
          <w:szCs w:val="24"/>
        </w:rPr>
        <w:t> gada 1. </w:t>
      </w:r>
      <w:r w:rsidRPr="00A221BB">
        <w:rPr>
          <w:b/>
          <w:color w:val="000000" w:themeColor="text1"/>
          <w:sz w:val="24"/>
          <w:szCs w:val="24"/>
        </w:rPr>
        <w:t>augustā</w:t>
      </w:r>
      <w:r w:rsidR="007E56FE">
        <w:rPr>
          <w:color w:val="000000" w:themeColor="text1"/>
          <w:sz w:val="24"/>
          <w:szCs w:val="24"/>
        </w:rPr>
        <w:t xml:space="preserve"> no </w:t>
      </w:r>
      <w:r>
        <w:rPr>
          <w:color w:val="000000" w:themeColor="text1"/>
          <w:sz w:val="24"/>
          <w:szCs w:val="24"/>
        </w:rPr>
        <w:t>9.00 līdz</w:t>
      </w:r>
      <w:r w:rsidR="007E56FE">
        <w:rPr>
          <w:color w:val="000000" w:themeColor="text1"/>
          <w:sz w:val="24"/>
          <w:szCs w:val="24"/>
        </w:rPr>
        <w:t xml:space="preserve"> plkst. </w:t>
      </w:r>
      <w:r>
        <w:rPr>
          <w:color w:val="000000" w:themeColor="text1"/>
          <w:sz w:val="24"/>
          <w:szCs w:val="24"/>
        </w:rPr>
        <w:t>15.00 (Ezera ielā, Saules akmens)</w:t>
      </w:r>
      <w:r w:rsidR="007E56FE">
        <w:rPr>
          <w:color w:val="000000" w:themeColor="text1"/>
          <w:sz w:val="24"/>
          <w:szCs w:val="24"/>
        </w:rPr>
        <w:t>.</w:t>
      </w:r>
    </w:p>
    <w:p w:rsidR="00832381" w:rsidRPr="00537B2E" w:rsidP="00A9321B" w14:paraId="6CF9D5E7" w14:textId="77777777">
      <w:pPr>
        <w:pStyle w:val="ListParagraph"/>
        <w:numPr>
          <w:ilvl w:val="1"/>
          <w:numId w:val="1"/>
        </w:numPr>
        <w:ind w:left="567" w:hanging="567"/>
        <w:jc w:val="left"/>
        <w:rPr>
          <w:color w:val="000000" w:themeColor="text1"/>
          <w:sz w:val="24"/>
          <w:szCs w:val="24"/>
        </w:rPr>
      </w:pPr>
      <w:r w:rsidRPr="00537B2E">
        <w:rPr>
          <w:color w:val="000000" w:themeColor="text1"/>
          <w:sz w:val="24"/>
          <w:szCs w:val="24"/>
        </w:rPr>
        <w:t>Tirdzniecības</w:t>
      </w:r>
      <w:r w:rsidRPr="00537B2E">
        <w:rPr>
          <w:color w:val="000000" w:themeColor="text1"/>
          <w:spacing w:val="-5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teritorijas</w:t>
      </w:r>
      <w:r w:rsidRPr="00537B2E">
        <w:rPr>
          <w:color w:val="000000" w:themeColor="text1"/>
          <w:spacing w:val="-5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iekārtošana</w:t>
      </w:r>
      <w:r w:rsidRPr="00537B2E">
        <w:rPr>
          <w:color w:val="000000" w:themeColor="text1"/>
          <w:spacing w:val="-5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un</w:t>
      </w:r>
      <w:r w:rsidRPr="00537B2E">
        <w:rPr>
          <w:color w:val="000000" w:themeColor="text1"/>
          <w:spacing w:val="-3"/>
          <w:sz w:val="24"/>
          <w:szCs w:val="24"/>
        </w:rPr>
        <w:t xml:space="preserve"> </w:t>
      </w:r>
      <w:r w:rsidRPr="00537B2E">
        <w:rPr>
          <w:color w:val="000000" w:themeColor="text1"/>
          <w:spacing w:val="-2"/>
          <w:sz w:val="24"/>
          <w:szCs w:val="24"/>
        </w:rPr>
        <w:t>novākšana:</w:t>
      </w:r>
    </w:p>
    <w:p w:rsidR="00832381" w:rsidRPr="00537B2E" w:rsidP="00A9321B" w14:paraId="6CF9D5E8" w14:textId="32496E17">
      <w:pPr>
        <w:pStyle w:val="ListParagraph"/>
        <w:numPr>
          <w:ilvl w:val="2"/>
          <w:numId w:val="1"/>
        </w:numPr>
        <w:ind w:left="567" w:right="136" w:firstLine="0"/>
        <w:rPr>
          <w:color w:val="000000" w:themeColor="text1"/>
          <w:sz w:val="24"/>
          <w:szCs w:val="24"/>
        </w:rPr>
      </w:pPr>
      <w:bookmarkStart w:id="1" w:name="_Hlk228875051"/>
      <w:r w:rsidRPr="003673B8">
        <w:rPr>
          <w:b/>
          <w:color w:val="000000" w:themeColor="text1"/>
          <w:sz w:val="24"/>
          <w:szCs w:val="24"/>
        </w:rPr>
        <w:t>2026.</w:t>
      </w:r>
      <w:r w:rsidR="007E56FE">
        <w:rPr>
          <w:b/>
          <w:color w:val="000000" w:themeColor="text1"/>
          <w:sz w:val="24"/>
          <w:szCs w:val="24"/>
        </w:rPr>
        <w:t> </w:t>
      </w:r>
      <w:r w:rsidRPr="003673B8">
        <w:rPr>
          <w:b/>
          <w:color w:val="000000" w:themeColor="text1"/>
          <w:sz w:val="24"/>
          <w:szCs w:val="24"/>
        </w:rPr>
        <w:t>gadā</w:t>
      </w:r>
      <w:r w:rsidRPr="003673B8">
        <w:rPr>
          <w:b/>
          <w:color w:val="000000" w:themeColor="text1"/>
          <w:spacing w:val="31"/>
          <w:sz w:val="24"/>
          <w:szCs w:val="24"/>
        </w:rPr>
        <w:t xml:space="preserve"> </w:t>
      </w:r>
      <w:bookmarkEnd w:id="1"/>
      <w:r w:rsidRPr="003673B8" w:rsidR="0006514D">
        <w:rPr>
          <w:b/>
          <w:color w:val="000000" w:themeColor="text1"/>
          <w:sz w:val="24"/>
          <w:szCs w:val="24"/>
        </w:rPr>
        <w:t>31</w:t>
      </w:r>
      <w:r w:rsidRPr="003673B8">
        <w:rPr>
          <w:b/>
          <w:color w:val="000000" w:themeColor="text1"/>
          <w:sz w:val="24"/>
          <w:szCs w:val="24"/>
        </w:rPr>
        <w:t>.</w:t>
      </w:r>
      <w:r w:rsidR="007E56FE">
        <w:rPr>
          <w:b/>
          <w:color w:val="000000" w:themeColor="text1"/>
          <w:sz w:val="24"/>
          <w:szCs w:val="24"/>
        </w:rPr>
        <w:t> </w:t>
      </w:r>
      <w:r w:rsidRPr="003673B8">
        <w:rPr>
          <w:b/>
          <w:color w:val="000000" w:themeColor="text1"/>
          <w:sz w:val="24"/>
          <w:szCs w:val="24"/>
        </w:rPr>
        <w:t>j</w:t>
      </w:r>
      <w:r w:rsidRPr="003673B8" w:rsidR="00037C34">
        <w:rPr>
          <w:b/>
          <w:color w:val="000000" w:themeColor="text1"/>
          <w:sz w:val="24"/>
          <w:szCs w:val="24"/>
        </w:rPr>
        <w:t>ūlijā</w:t>
      </w:r>
      <w:r w:rsidRPr="00537B2E">
        <w:rPr>
          <w:color w:val="000000" w:themeColor="text1"/>
          <w:sz w:val="24"/>
          <w:szCs w:val="24"/>
        </w:rPr>
        <w:t xml:space="preserve"> tirdzniecības</w:t>
      </w:r>
      <w:r w:rsidRPr="00537B2E">
        <w:rPr>
          <w:color w:val="000000" w:themeColor="text1"/>
          <w:spacing w:val="33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teritorijas</w:t>
      </w:r>
      <w:r w:rsidRPr="00537B2E">
        <w:rPr>
          <w:color w:val="000000" w:themeColor="text1"/>
          <w:spacing w:val="33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iekārtošana</w:t>
      </w:r>
      <w:r w:rsidRPr="00537B2E">
        <w:rPr>
          <w:color w:val="000000" w:themeColor="text1"/>
          <w:spacing w:val="31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notiek</w:t>
      </w:r>
      <w:r w:rsidRPr="00537B2E">
        <w:rPr>
          <w:color w:val="000000" w:themeColor="text1"/>
          <w:spacing w:val="36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no</w:t>
      </w:r>
      <w:r w:rsidRPr="00537B2E">
        <w:rPr>
          <w:color w:val="000000" w:themeColor="text1"/>
          <w:spacing w:val="32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plkst.</w:t>
      </w:r>
      <w:r w:rsidR="007E56FE">
        <w:rPr>
          <w:color w:val="000000" w:themeColor="text1"/>
          <w:sz w:val="24"/>
          <w:szCs w:val="24"/>
        </w:rPr>
        <w:t> </w:t>
      </w:r>
      <w:r w:rsidRPr="00537B2E">
        <w:rPr>
          <w:color w:val="000000" w:themeColor="text1"/>
          <w:sz w:val="24"/>
          <w:szCs w:val="24"/>
        </w:rPr>
        <w:t>1</w:t>
      </w:r>
      <w:r w:rsidRPr="00537B2E" w:rsidR="00037C34">
        <w:rPr>
          <w:color w:val="000000" w:themeColor="text1"/>
          <w:sz w:val="24"/>
          <w:szCs w:val="24"/>
        </w:rPr>
        <w:t>0</w:t>
      </w:r>
      <w:r w:rsidRPr="00537B2E">
        <w:rPr>
          <w:color w:val="000000" w:themeColor="text1"/>
          <w:sz w:val="24"/>
          <w:szCs w:val="24"/>
        </w:rPr>
        <w:t>.00</w:t>
      </w:r>
      <w:r w:rsidRPr="00537B2E">
        <w:rPr>
          <w:color w:val="000000" w:themeColor="text1"/>
          <w:spacing w:val="32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līdz plkst.</w:t>
      </w:r>
      <w:r w:rsidR="007E56FE">
        <w:rPr>
          <w:color w:val="000000" w:themeColor="text1"/>
          <w:sz w:val="24"/>
          <w:szCs w:val="24"/>
        </w:rPr>
        <w:t> </w:t>
      </w:r>
      <w:r w:rsidRPr="00537B2E">
        <w:rPr>
          <w:color w:val="000000" w:themeColor="text1"/>
          <w:sz w:val="24"/>
          <w:szCs w:val="24"/>
        </w:rPr>
        <w:t>16.00</w:t>
      </w:r>
      <w:r w:rsidRPr="00537B2E">
        <w:rPr>
          <w:color w:val="000000" w:themeColor="text1"/>
          <w:spacing w:val="71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un</w:t>
      </w:r>
      <w:r w:rsidRPr="00537B2E">
        <w:rPr>
          <w:color w:val="000000" w:themeColor="text1"/>
          <w:spacing w:val="71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novākšana</w:t>
      </w:r>
      <w:r w:rsidRPr="00537B2E">
        <w:rPr>
          <w:color w:val="000000" w:themeColor="text1"/>
          <w:spacing w:val="71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-</w:t>
      </w:r>
      <w:r w:rsidRPr="00537B2E">
        <w:rPr>
          <w:color w:val="000000" w:themeColor="text1"/>
          <w:spacing w:val="70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no</w:t>
      </w:r>
      <w:r w:rsidRPr="00537B2E">
        <w:rPr>
          <w:color w:val="000000" w:themeColor="text1"/>
          <w:spacing w:val="71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2026.</w:t>
      </w:r>
      <w:r w:rsidR="007E56FE">
        <w:rPr>
          <w:color w:val="000000" w:themeColor="text1"/>
          <w:sz w:val="24"/>
          <w:szCs w:val="24"/>
        </w:rPr>
        <w:t> </w:t>
      </w:r>
      <w:r w:rsidRPr="00537B2E">
        <w:rPr>
          <w:color w:val="000000" w:themeColor="text1"/>
          <w:sz w:val="24"/>
          <w:szCs w:val="24"/>
        </w:rPr>
        <w:t>gada</w:t>
      </w:r>
      <w:r w:rsidRPr="00537B2E">
        <w:rPr>
          <w:color w:val="000000" w:themeColor="text1"/>
          <w:spacing w:val="71"/>
          <w:sz w:val="24"/>
          <w:szCs w:val="24"/>
        </w:rPr>
        <w:t xml:space="preserve"> </w:t>
      </w:r>
      <w:r w:rsidRPr="00537B2E" w:rsidR="00037C34">
        <w:rPr>
          <w:color w:val="000000" w:themeColor="text1"/>
          <w:sz w:val="24"/>
          <w:szCs w:val="24"/>
        </w:rPr>
        <w:t>2</w:t>
      </w:r>
      <w:r w:rsidRPr="00537B2E">
        <w:rPr>
          <w:color w:val="000000" w:themeColor="text1"/>
          <w:sz w:val="24"/>
          <w:szCs w:val="24"/>
        </w:rPr>
        <w:t>.</w:t>
      </w:r>
      <w:r w:rsidR="007E56FE">
        <w:rPr>
          <w:color w:val="000000" w:themeColor="text1"/>
          <w:sz w:val="24"/>
          <w:szCs w:val="24"/>
        </w:rPr>
        <w:t> </w:t>
      </w:r>
      <w:r w:rsidRPr="00537B2E" w:rsidR="00037C34">
        <w:rPr>
          <w:color w:val="000000" w:themeColor="text1"/>
          <w:sz w:val="24"/>
          <w:szCs w:val="24"/>
        </w:rPr>
        <w:t>augusta</w:t>
      </w:r>
      <w:r w:rsidRPr="00537B2E">
        <w:rPr>
          <w:color w:val="000000" w:themeColor="text1"/>
          <w:spacing w:val="70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>plkst.</w:t>
      </w:r>
      <w:r w:rsidR="007E56FE">
        <w:rPr>
          <w:color w:val="000000" w:themeColor="text1"/>
          <w:sz w:val="24"/>
          <w:szCs w:val="24"/>
        </w:rPr>
        <w:t> </w:t>
      </w:r>
      <w:r w:rsidRPr="00537B2E" w:rsidR="00037C34">
        <w:rPr>
          <w:color w:val="000000" w:themeColor="text1"/>
          <w:sz w:val="24"/>
          <w:szCs w:val="24"/>
        </w:rPr>
        <w:t>4.00</w:t>
      </w:r>
      <w:r w:rsidRPr="00537B2E" w:rsidR="00037C34">
        <w:rPr>
          <w:color w:val="000000" w:themeColor="text1"/>
          <w:spacing w:val="71"/>
          <w:sz w:val="24"/>
          <w:szCs w:val="24"/>
        </w:rPr>
        <w:t xml:space="preserve"> </w:t>
      </w:r>
      <w:r w:rsidR="00A9321B">
        <w:rPr>
          <w:color w:val="000000" w:themeColor="text1"/>
          <w:sz w:val="24"/>
          <w:szCs w:val="24"/>
        </w:rPr>
        <w:t>līdz plkst. 7.00.</w:t>
      </w:r>
    </w:p>
    <w:p w:rsidR="00537B2E" w:rsidRPr="00537B2E" w:rsidP="00A9321B" w14:paraId="6CF9D5E9" w14:textId="577C9733">
      <w:pPr>
        <w:pStyle w:val="ListParagraph"/>
        <w:numPr>
          <w:ilvl w:val="2"/>
          <w:numId w:val="1"/>
        </w:numPr>
        <w:ind w:left="1276" w:right="138" w:hanging="709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2026. gadā 1. </w:t>
      </w:r>
      <w:r w:rsidRPr="003673B8">
        <w:rPr>
          <w:b/>
          <w:color w:val="000000" w:themeColor="text1"/>
          <w:sz w:val="24"/>
          <w:szCs w:val="24"/>
        </w:rPr>
        <w:t>augustā</w:t>
      </w:r>
      <w:r>
        <w:rPr>
          <w:color w:val="000000" w:themeColor="text1"/>
          <w:sz w:val="24"/>
          <w:szCs w:val="24"/>
        </w:rPr>
        <w:t xml:space="preserve"> </w:t>
      </w:r>
      <w:r w:rsidRPr="00537B2E">
        <w:rPr>
          <w:color w:val="000000" w:themeColor="text1"/>
          <w:sz w:val="24"/>
          <w:szCs w:val="24"/>
        </w:rPr>
        <w:t xml:space="preserve">teritorijas iekārtošana notiek </w:t>
      </w:r>
      <w:r>
        <w:rPr>
          <w:color w:val="000000" w:themeColor="text1"/>
          <w:sz w:val="24"/>
          <w:szCs w:val="24"/>
        </w:rPr>
        <w:t>no plkst. 06.00 līdz plkst. 8.00 un novākšana - 1. augustā līdz plkst. 17.00.</w:t>
      </w:r>
    </w:p>
    <w:p w:rsidR="00832381" w:rsidP="00A9321B" w14:paraId="6CF9D5EC" w14:textId="63CC41E9">
      <w:pPr>
        <w:pStyle w:val="ListParagraph"/>
        <w:numPr>
          <w:ilvl w:val="1"/>
          <w:numId w:val="1"/>
        </w:numPr>
        <w:ind w:left="567" w:right="136" w:hanging="567"/>
        <w:jc w:val="both"/>
        <w:rPr>
          <w:sz w:val="24"/>
        </w:rPr>
      </w:pPr>
      <w:r>
        <w:rPr>
          <w:sz w:val="24"/>
        </w:rPr>
        <w:t>Nodrošināt tirdzniecību visu ielu tirdzniecībai paredzēto laiku (</w:t>
      </w:r>
      <w:r>
        <w:rPr>
          <w:i/>
          <w:sz w:val="24"/>
        </w:rPr>
        <w:t>šī nolikuma 3.</w:t>
      </w:r>
      <w:r w:rsidR="00327FE9">
        <w:rPr>
          <w:i/>
          <w:sz w:val="24"/>
        </w:rPr>
        <w:t>4</w:t>
      </w:r>
      <w:r>
        <w:rPr>
          <w:i/>
          <w:sz w:val="24"/>
        </w:rPr>
        <w:t>.punkts</w:t>
      </w:r>
      <w:r>
        <w:rPr>
          <w:sz w:val="24"/>
        </w:rPr>
        <w:t>) un Tirdzniecības teritorijas iekārtošanu un novākšanu tikai tam</w:t>
      </w:r>
      <w:r>
        <w:rPr>
          <w:spacing w:val="40"/>
          <w:sz w:val="24"/>
        </w:rPr>
        <w:t xml:space="preserve"> </w:t>
      </w:r>
      <w:r>
        <w:rPr>
          <w:sz w:val="24"/>
        </w:rPr>
        <w:t>paredzētajā laikā (</w:t>
      </w:r>
      <w:r>
        <w:rPr>
          <w:i/>
          <w:sz w:val="24"/>
        </w:rPr>
        <w:t>šī nolikuma 3.</w:t>
      </w:r>
      <w:r w:rsidR="00327FE9">
        <w:rPr>
          <w:i/>
          <w:sz w:val="24"/>
        </w:rPr>
        <w:t>5</w:t>
      </w:r>
      <w:r w:rsidR="00A9321B">
        <w:rPr>
          <w:i/>
          <w:sz w:val="24"/>
        </w:rPr>
        <w:t>. </w:t>
      </w:r>
      <w:r>
        <w:rPr>
          <w:i/>
          <w:sz w:val="24"/>
        </w:rPr>
        <w:t>punkts</w:t>
      </w:r>
      <w:r>
        <w:rPr>
          <w:sz w:val="24"/>
        </w:rPr>
        <w:t>).</w:t>
      </w:r>
    </w:p>
    <w:p w:rsidR="00832381" w:rsidP="00A9321B" w14:paraId="6CF9D5ED" w14:textId="77777777">
      <w:pPr>
        <w:pStyle w:val="ListParagraph"/>
        <w:numPr>
          <w:ilvl w:val="1"/>
          <w:numId w:val="1"/>
        </w:numPr>
        <w:ind w:left="567" w:right="136" w:hanging="567"/>
        <w:jc w:val="both"/>
        <w:rPr>
          <w:sz w:val="24"/>
        </w:rPr>
      </w:pPr>
      <w:r>
        <w:rPr>
          <w:sz w:val="24"/>
        </w:rPr>
        <w:t xml:space="preserve">Pēc Tirdzniecības vietas iekārtošanas, autotransportu var novietot Organizatora norādītajās stāvvietās. Preču piegāde Pasākumu laikā notiek neizmantojot </w:t>
      </w:r>
      <w:r>
        <w:rPr>
          <w:spacing w:val="-2"/>
          <w:sz w:val="24"/>
        </w:rPr>
        <w:t>autotransportu.</w:t>
      </w:r>
    </w:p>
    <w:p w:rsidR="00832381" w:rsidP="00A9321B" w14:paraId="6CF9D5EE" w14:textId="77777777">
      <w:pPr>
        <w:pStyle w:val="ListParagraph"/>
        <w:numPr>
          <w:ilvl w:val="1"/>
          <w:numId w:val="1"/>
        </w:numPr>
        <w:tabs>
          <w:tab w:val="left" w:pos="854"/>
          <w:tab w:val="left" w:pos="902"/>
        </w:tabs>
        <w:ind w:left="567" w:right="140" w:hanging="567"/>
        <w:jc w:val="both"/>
        <w:rPr>
          <w:sz w:val="24"/>
        </w:rPr>
      </w:pPr>
      <w:r>
        <w:rPr>
          <w:sz w:val="24"/>
        </w:rPr>
        <w:t xml:space="preserve">Kultūras </w:t>
      </w:r>
      <w:r w:rsidR="00037C34">
        <w:rPr>
          <w:sz w:val="24"/>
        </w:rPr>
        <w:t>centra</w:t>
      </w:r>
      <w:r>
        <w:rPr>
          <w:sz w:val="24"/>
        </w:rPr>
        <w:t xml:space="preserve"> norādījumi attiecībā uz Tirdzniecības teritorijas iekārtojumu nav </w:t>
      </w:r>
      <w:r>
        <w:rPr>
          <w:spacing w:val="-2"/>
          <w:sz w:val="24"/>
        </w:rPr>
        <w:t>apstrīdami.</w:t>
      </w:r>
    </w:p>
    <w:p w:rsidR="00832381" w14:paraId="6CF9D5EF" w14:textId="77777777">
      <w:pPr>
        <w:pStyle w:val="BodyText"/>
        <w:spacing w:before="6"/>
        <w:ind w:left="0" w:firstLine="0"/>
      </w:pPr>
    </w:p>
    <w:p w:rsidR="00832381" w14:paraId="6CF9D5F0" w14:textId="77777777">
      <w:pPr>
        <w:pStyle w:val="Heading1"/>
        <w:numPr>
          <w:ilvl w:val="0"/>
          <w:numId w:val="1"/>
        </w:numPr>
        <w:tabs>
          <w:tab w:val="left" w:pos="2971"/>
        </w:tabs>
        <w:ind w:left="2971" w:hanging="360"/>
        <w:jc w:val="left"/>
      </w:pPr>
      <w:r>
        <w:t>Kultūras</w:t>
      </w:r>
      <w:r>
        <w:rPr>
          <w:spacing w:val="-5"/>
        </w:rPr>
        <w:t xml:space="preserve"> </w:t>
      </w:r>
      <w:r w:rsidR="00037C34">
        <w:t>centra</w:t>
      </w:r>
      <w:r>
        <w:rPr>
          <w:spacing w:val="-4"/>
        </w:rPr>
        <w:t xml:space="preserve"> </w:t>
      </w:r>
      <w:r>
        <w:t>pienākumi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tiesības</w:t>
      </w:r>
    </w:p>
    <w:p w:rsidR="00832381" w:rsidP="00A9321B" w14:paraId="6CF9D5F1" w14:textId="77777777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Kultūras</w:t>
      </w:r>
      <w:r>
        <w:rPr>
          <w:spacing w:val="-3"/>
          <w:sz w:val="24"/>
        </w:rPr>
        <w:t xml:space="preserve"> </w:t>
      </w:r>
      <w:r w:rsidR="00037C34">
        <w:rPr>
          <w:sz w:val="24"/>
        </w:rPr>
        <w:t>centrs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atbildīgs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par:</w:t>
      </w:r>
    </w:p>
    <w:p w:rsidR="00832381" w:rsidP="00A9321B" w14:paraId="6CF9D5F2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Tirdzniecības</w:t>
      </w:r>
      <w:r>
        <w:rPr>
          <w:spacing w:val="-3"/>
          <w:sz w:val="24"/>
        </w:rPr>
        <w:t xml:space="preserve"> </w:t>
      </w:r>
      <w:r>
        <w:rPr>
          <w:sz w:val="24"/>
        </w:rPr>
        <w:t>teritorijas</w:t>
      </w:r>
      <w:r>
        <w:rPr>
          <w:spacing w:val="-3"/>
          <w:sz w:val="24"/>
        </w:rPr>
        <w:t xml:space="preserve"> </w:t>
      </w:r>
      <w:r>
        <w:rPr>
          <w:sz w:val="24"/>
        </w:rPr>
        <w:t>vietu</w:t>
      </w:r>
      <w:r>
        <w:rPr>
          <w:spacing w:val="-2"/>
          <w:sz w:val="24"/>
        </w:rPr>
        <w:t xml:space="preserve"> ierādīšanu;</w:t>
      </w:r>
    </w:p>
    <w:p w:rsidR="00832381" w:rsidP="00A9321B" w14:paraId="6CF9D5F3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bezmaksas</w:t>
      </w:r>
      <w:r>
        <w:rPr>
          <w:spacing w:val="-3"/>
          <w:sz w:val="24"/>
        </w:rPr>
        <w:t xml:space="preserve"> </w:t>
      </w:r>
      <w:r>
        <w:rPr>
          <w:sz w:val="24"/>
        </w:rPr>
        <w:t>tualešu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nodrošināšanu;</w:t>
      </w:r>
    </w:p>
    <w:p w:rsidR="00832381" w:rsidP="00A9321B" w14:paraId="6CF9D5F4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atkritumu</w:t>
      </w:r>
      <w:r>
        <w:rPr>
          <w:spacing w:val="-2"/>
          <w:sz w:val="24"/>
        </w:rPr>
        <w:t xml:space="preserve"> </w:t>
      </w:r>
      <w:r>
        <w:rPr>
          <w:sz w:val="24"/>
        </w:rPr>
        <w:t>tvertņu</w:t>
      </w:r>
      <w:r>
        <w:rPr>
          <w:spacing w:val="-1"/>
          <w:sz w:val="24"/>
        </w:rPr>
        <w:t xml:space="preserve"> </w:t>
      </w:r>
      <w:r>
        <w:rPr>
          <w:sz w:val="24"/>
        </w:rPr>
        <w:t>nodrošināšanu</w:t>
      </w:r>
      <w:r>
        <w:rPr>
          <w:spacing w:val="-1"/>
          <w:sz w:val="24"/>
        </w:rPr>
        <w:t xml:space="preserve"> </w:t>
      </w:r>
      <w:r>
        <w:rPr>
          <w:sz w:val="24"/>
        </w:rPr>
        <w:t>Pasākuma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teritorijā</w:t>
      </w:r>
      <w:r w:rsidR="00E46C97">
        <w:rPr>
          <w:spacing w:val="-2"/>
          <w:sz w:val="24"/>
        </w:rPr>
        <w:t xml:space="preserve"> un to izvešanu</w:t>
      </w:r>
      <w:r>
        <w:rPr>
          <w:spacing w:val="-2"/>
          <w:sz w:val="24"/>
        </w:rPr>
        <w:t>;</w:t>
      </w:r>
    </w:p>
    <w:p w:rsidR="00832381" w:rsidP="00A9321B" w14:paraId="6CF9D5F5" w14:textId="77777777">
      <w:pPr>
        <w:pStyle w:val="ListParagraph"/>
        <w:numPr>
          <w:ilvl w:val="2"/>
          <w:numId w:val="1"/>
        </w:numPr>
        <w:ind w:left="1276" w:right="133" w:hanging="709"/>
        <w:rPr>
          <w:sz w:val="24"/>
        </w:rPr>
      </w:pPr>
      <w:r>
        <w:rPr>
          <w:sz w:val="24"/>
        </w:rPr>
        <w:t xml:space="preserve">elektroenerģijas </w:t>
      </w:r>
      <w:r>
        <w:rPr>
          <w:sz w:val="24"/>
        </w:rPr>
        <w:t>pieslēguma</w:t>
      </w:r>
      <w:r>
        <w:rPr>
          <w:sz w:val="24"/>
        </w:rPr>
        <w:t xml:space="preserve"> nodrošināšanu Tirdzniecības teritorijai. Ja Organizatoram</w:t>
      </w:r>
      <w:r>
        <w:rPr>
          <w:spacing w:val="-3"/>
          <w:sz w:val="24"/>
        </w:rPr>
        <w:t xml:space="preserve"> </w:t>
      </w:r>
      <w:r>
        <w:rPr>
          <w:sz w:val="24"/>
        </w:rPr>
        <w:t>nepieciešamā</w:t>
      </w:r>
      <w:r>
        <w:rPr>
          <w:spacing w:val="-4"/>
          <w:sz w:val="24"/>
        </w:rPr>
        <w:t xml:space="preserve"> </w:t>
      </w:r>
      <w:r>
        <w:rPr>
          <w:sz w:val="24"/>
        </w:rPr>
        <w:t>elektroenerģijas</w:t>
      </w:r>
      <w:r>
        <w:rPr>
          <w:spacing w:val="-3"/>
          <w:sz w:val="24"/>
        </w:rPr>
        <w:t xml:space="preserve"> </w:t>
      </w:r>
      <w:r>
        <w:rPr>
          <w:sz w:val="24"/>
        </w:rPr>
        <w:t>pieslēguma</w:t>
      </w:r>
      <w:r>
        <w:rPr>
          <w:spacing w:val="-5"/>
          <w:sz w:val="24"/>
        </w:rPr>
        <w:t xml:space="preserve"> </w:t>
      </w:r>
      <w:r>
        <w:rPr>
          <w:sz w:val="24"/>
        </w:rPr>
        <w:t>jauda</w:t>
      </w:r>
      <w:r>
        <w:rPr>
          <w:spacing w:val="-6"/>
          <w:sz w:val="24"/>
        </w:rPr>
        <w:t xml:space="preserve"> </w:t>
      </w:r>
      <w:r>
        <w:rPr>
          <w:sz w:val="24"/>
        </w:rPr>
        <w:t>pārsniedz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Kultūras nama nodrošināto elektroenerģijas </w:t>
      </w:r>
      <w:r>
        <w:rPr>
          <w:sz w:val="24"/>
        </w:rPr>
        <w:t>pieslēguma</w:t>
      </w:r>
      <w:r>
        <w:rPr>
          <w:sz w:val="24"/>
        </w:rPr>
        <w:t xml:space="preserve"> jaudu, Organizators papildu elektroenerģijas jaudu var nodrošināt ar savu ģeneratoru.</w:t>
      </w:r>
    </w:p>
    <w:p w:rsidR="00832381" w:rsidP="00A9321B" w14:paraId="6CF9D5F6" w14:textId="1E0DD565">
      <w:pPr>
        <w:pStyle w:val="ListParagraph"/>
        <w:numPr>
          <w:ilvl w:val="1"/>
          <w:numId w:val="1"/>
        </w:numPr>
        <w:ind w:left="567" w:right="137" w:hanging="567"/>
        <w:jc w:val="both"/>
        <w:rPr>
          <w:sz w:val="24"/>
        </w:rPr>
      </w:pPr>
      <w:r>
        <w:rPr>
          <w:sz w:val="24"/>
        </w:rPr>
        <w:t>Ja Organizators</w:t>
      </w:r>
      <w:r w:rsidR="00966A50">
        <w:rPr>
          <w:sz w:val="24"/>
        </w:rPr>
        <w:t xml:space="preserve"> pārkāpj šī Nolikuma noteikumus un neievēro Kultūras </w:t>
      </w:r>
      <w:r w:rsidR="00037C34">
        <w:rPr>
          <w:sz w:val="24"/>
        </w:rPr>
        <w:t>centra</w:t>
      </w:r>
      <w:r w:rsidR="00966A50">
        <w:rPr>
          <w:sz w:val="24"/>
        </w:rPr>
        <w:t xml:space="preserve"> norādījumus Pasākumu laikā, Kultūras </w:t>
      </w:r>
      <w:r w:rsidR="00037C34">
        <w:rPr>
          <w:sz w:val="24"/>
        </w:rPr>
        <w:t>centram</w:t>
      </w:r>
      <w:r w:rsidR="00966A50">
        <w:rPr>
          <w:sz w:val="24"/>
        </w:rPr>
        <w:t xml:space="preserve"> ir tiesības pārtraukt sadarbību ar Organizatoru un liegt iespēju tam turpmāk piedalīties Kultūras </w:t>
      </w:r>
      <w:r w:rsidR="00037C34">
        <w:rPr>
          <w:sz w:val="24"/>
        </w:rPr>
        <w:t>centra</w:t>
      </w:r>
      <w:r w:rsidR="00966A50">
        <w:rPr>
          <w:sz w:val="24"/>
        </w:rPr>
        <w:t xml:space="preserve"> rīkotaj</w:t>
      </w:r>
      <w:r w:rsidR="00037C34">
        <w:rPr>
          <w:sz w:val="24"/>
        </w:rPr>
        <w:t>ā</w:t>
      </w:r>
      <w:r w:rsidR="00966A50">
        <w:rPr>
          <w:sz w:val="24"/>
        </w:rPr>
        <w:t xml:space="preserve"> </w:t>
      </w:r>
      <w:r w:rsidR="00966A50">
        <w:rPr>
          <w:spacing w:val="-2"/>
          <w:sz w:val="24"/>
        </w:rPr>
        <w:t>pasākum</w:t>
      </w:r>
      <w:r w:rsidR="00037C34">
        <w:rPr>
          <w:spacing w:val="-2"/>
          <w:sz w:val="24"/>
        </w:rPr>
        <w:t>ā</w:t>
      </w:r>
      <w:r w:rsidR="00966A50">
        <w:rPr>
          <w:spacing w:val="-2"/>
          <w:sz w:val="24"/>
        </w:rPr>
        <w:t>.</w:t>
      </w:r>
    </w:p>
    <w:p w:rsidR="00832381" w:rsidP="00A9321B" w14:paraId="6CF9D5F7" w14:textId="77777777">
      <w:pPr>
        <w:pStyle w:val="ListParagraph"/>
        <w:numPr>
          <w:ilvl w:val="1"/>
          <w:numId w:val="1"/>
        </w:numPr>
        <w:ind w:left="567" w:right="139" w:hanging="567"/>
        <w:jc w:val="both"/>
        <w:rPr>
          <w:sz w:val="24"/>
        </w:rPr>
      </w:pPr>
      <w:r>
        <w:rPr>
          <w:sz w:val="24"/>
        </w:rPr>
        <w:t xml:space="preserve">Kultūras </w:t>
      </w:r>
      <w:r w:rsidR="00037C34">
        <w:rPr>
          <w:sz w:val="24"/>
        </w:rPr>
        <w:t>centram</w:t>
      </w:r>
      <w:r>
        <w:rPr>
          <w:sz w:val="24"/>
        </w:rPr>
        <w:t xml:space="preserve"> ir tiesības ielu tirdzniecības organizēšanas laikā veikt pārbaudi klātienē un apsekot Tirdzniecības teritoriju.</w:t>
      </w:r>
    </w:p>
    <w:p w:rsidR="00832381" w14:paraId="6CF9D5F8" w14:textId="77777777">
      <w:pPr>
        <w:pStyle w:val="BodyText"/>
        <w:spacing w:before="2"/>
        <w:ind w:left="0" w:firstLine="0"/>
      </w:pPr>
    </w:p>
    <w:p w:rsidR="00832381" w14:paraId="6CF9D5F9" w14:textId="77777777">
      <w:pPr>
        <w:pStyle w:val="Heading1"/>
        <w:numPr>
          <w:ilvl w:val="0"/>
          <w:numId w:val="1"/>
        </w:numPr>
        <w:tabs>
          <w:tab w:val="left" w:pos="3055"/>
        </w:tabs>
        <w:ind w:left="3055" w:hanging="360"/>
        <w:jc w:val="left"/>
      </w:pPr>
      <w:r>
        <w:t>Organizatora</w:t>
      </w:r>
      <w:r>
        <w:rPr>
          <w:spacing w:val="-4"/>
        </w:rPr>
        <w:t xml:space="preserve"> </w:t>
      </w:r>
      <w:r>
        <w:t>pienākumi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tiesības</w:t>
      </w:r>
    </w:p>
    <w:p w:rsidR="00832381" w:rsidP="00A9321B" w14:paraId="6CF9D5FA" w14:textId="77777777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Organizators</w:t>
      </w:r>
      <w:r>
        <w:rPr>
          <w:spacing w:val="-1"/>
          <w:sz w:val="24"/>
        </w:rPr>
        <w:t xml:space="preserve"> </w:t>
      </w:r>
      <w:r>
        <w:rPr>
          <w:sz w:val="24"/>
        </w:rPr>
        <w:t>atbild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savu</w:t>
      </w:r>
      <w:r>
        <w:rPr>
          <w:spacing w:val="-2"/>
          <w:sz w:val="24"/>
        </w:rPr>
        <w:t xml:space="preserve"> </w:t>
      </w:r>
      <w:r>
        <w:rPr>
          <w:sz w:val="24"/>
        </w:rPr>
        <w:t>izvietoto</w:t>
      </w:r>
      <w:r>
        <w:rPr>
          <w:spacing w:val="-1"/>
          <w:sz w:val="24"/>
        </w:rPr>
        <w:t xml:space="preserve"> </w:t>
      </w:r>
      <w:r>
        <w:rPr>
          <w:sz w:val="24"/>
        </w:rPr>
        <w:t>inventāru</w:t>
      </w:r>
      <w:r>
        <w:rPr>
          <w:spacing w:val="-1"/>
          <w:sz w:val="24"/>
        </w:rPr>
        <w:t xml:space="preserve"> </w:t>
      </w:r>
      <w:r>
        <w:rPr>
          <w:sz w:val="24"/>
        </w:rPr>
        <w:t>Tirdzniecības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teritorijā.</w:t>
      </w:r>
    </w:p>
    <w:p w:rsidR="00832381" w:rsidP="00A9321B" w14:paraId="6CF9D5FB" w14:textId="77777777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Organizators</w:t>
      </w:r>
      <w:r>
        <w:rPr>
          <w:spacing w:val="-5"/>
          <w:sz w:val="24"/>
        </w:rPr>
        <w:t xml:space="preserve"> </w:t>
      </w:r>
      <w:r>
        <w:rPr>
          <w:sz w:val="24"/>
        </w:rPr>
        <w:t>Tirdzniecības</w:t>
      </w:r>
      <w:r>
        <w:rPr>
          <w:spacing w:val="-4"/>
          <w:sz w:val="24"/>
        </w:rPr>
        <w:t xml:space="preserve"> </w:t>
      </w:r>
      <w:r>
        <w:rPr>
          <w:sz w:val="24"/>
        </w:rPr>
        <w:t>teritorijā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atbildīgs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par:</w:t>
      </w:r>
    </w:p>
    <w:p w:rsidR="00832381" w:rsidP="00A9321B" w14:paraId="6CF9D5FC" w14:textId="77777777">
      <w:pPr>
        <w:pStyle w:val="ListParagraph"/>
        <w:numPr>
          <w:ilvl w:val="2"/>
          <w:numId w:val="1"/>
        </w:numPr>
        <w:ind w:left="1276" w:right="136" w:hanging="709"/>
        <w:rPr>
          <w:sz w:val="24"/>
        </w:rPr>
      </w:pPr>
      <w:r>
        <w:rPr>
          <w:sz w:val="24"/>
        </w:rPr>
        <w:t>tīrības,</w:t>
      </w:r>
      <w:r>
        <w:rPr>
          <w:spacing w:val="40"/>
          <w:sz w:val="24"/>
        </w:rPr>
        <w:t xml:space="preserve"> </w:t>
      </w:r>
      <w:r>
        <w:rPr>
          <w:sz w:val="24"/>
        </w:rPr>
        <w:t>kārtības</w:t>
      </w:r>
      <w:r>
        <w:rPr>
          <w:spacing w:val="40"/>
          <w:sz w:val="24"/>
        </w:rPr>
        <w:t xml:space="preserve"> </w:t>
      </w:r>
      <w:r>
        <w:rPr>
          <w:sz w:val="24"/>
        </w:rPr>
        <w:t>ievērošanu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uzturēšanu,</w:t>
      </w:r>
      <w:r>
        <w:rPr>
          <w:spacing w:val="40"/>
          <w:sz w:val="24"/>
        </w:rPr>
        <w:t xml:space="preserve"> </w:t>
      </w:r>
      <w:r>
        <w:rPr>
          <w:sz w:val="24"/>
        </w:rPr>
        <w:t>kā</w:t>
      </w:r>
      <w:r>
        <w:rPr>
          <w:spacing w:val="40"/>
          <w:sz w:val="24"/>
        </w:rPr>
        <w:t xml:space="preserve"> </w:t>
      </w:r>
      <w:r>
        <w:rPr>
          <w:sz w:val="24"/>
        </w:rPr>
        <w:t>arī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Tirdzniecības</w:t>
      </w:r>
      <w:r>
        <w:rPr>
          <w:spacing w:val="40"/>
          <w:sz w:val="24"/>
        </w:rPr>
        <w:t xml:space="preserve"> </w:t>
      </w:r>
      <w:r>
        <w:rPr>
          <w:sz w:val="24"/>
        </w:rPr>
        <w:t>teritorijas</w:t>
      </w:r>
      <w:r>
        <w:rPr>
          <w:spacing w:val="40"/>
          <w:sz w:val="24"/>
        </w:rPr>
        <w:t xml:space="preserve"> </w:t>
      </w:r>
      <w:r>
        <w:rPr>
          <w:sz w:val="24"/>
        </w:rPr>
        <w:t>sakopšanu pēc tirdzniecības beigām;</w:t>
      </w:r>
    </w:p>
    <w:p w:rsidR="00832381" w:rsidP="00A9321B" w14:paraId="6CF9D5FD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ugunsdrošības</w:t>
      </w:r>
      <w:r>
        <w:rPr>
          <w:spacing w:val="-4"/>
          <w:sz w:val="24"/>
        </w:rPr>
        <w:t xml:space="preserve"> </w:t>
      </w:r>
      <w:r>
        <w:rPr>
          <w:sz w:val="24"/>
        </w:rPr>
        <w:t>noteikumu un</w:t>
      </w:r>
      <w:r>
        <w:rPr>
          <w:spacing w:val="-1"/>
          <w:sz w:val="24"/>
        </w:rPr>
        <w:t xml:space="preserve"> </w:t>
      </w:r>
      <w:r>
        <w:rPr>
          <w:sz w:val="24"/>
        </w:rPr>
        <w:t>darba</w:t>
      </w:r>
      <w:r>
        <w:rPr>
          <w:spacing w:val="-2"/>
          <w:sz w:val="24"/>
        </w:rPr>
        <w:t xml:space="preserve"> </w:t>
      </w:r>
      <w:r>
        <w:rPr>
          <w:sz w:val="24"/>
        </w:rPr>
        <w:t>drošības</w:t>
      </w:r>
      <w:r>
        <w:rPr>
          <w:spacing w:val="-2"/>
          <w:sz w:val="24"/>
        </w:rPr>
        <w:t xml:space="preserve"> </w:t>
      </w:r>
      <w:r>
        <w:rPr>
          <w:sz w:val="24"/>
        </w:rPr>
        <w:t>noteikumu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ievērošanu;</w:t>
      </w:r>
    </w:p>
    <w:p w:rsidR="00832381" w:rsidP="00A9321B" w14:paraId="6CF9D5FE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tirdzniecības</w:t>
      </w:r>
      <w:r>
        <w:rPr>
          <w:spacing w:val="-4"/>
          <w:sz w:val="24"/>
        </w:rPr>
        <w:t xml:space="preserve"> </w:t>
      </w:r>
      <w:r>
        <w:rPr>
          <w:sz w:val="24"/>
        </w:rPr>
        <w:t>noteikumu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ievērošanu;</w:t>
      </w:r>
    </w:p>
    <w:p w:rsidR="00832381" w:rsidP="00A9321B" w14:paraId="6CF9D5FF" w14:textId="77777777">
      <w:pPr>
        <w:pStyle w:val="ListParagraph"/>
        <w:numPr>
          <w:ilvl w:val="2"/>
          <w:numId w:val="1"/>
        </w:numPr>
        <w:ind w:left="1276" w:right="136" w:hanging="709"/>
        <w:rPr>
          <w:sz w:val="24"/>
        </w:rPr>
      </w:pPr>
      <w:r>
        <w:rPr>
          <w:sz w:val="24"/>
        </w:rPr>
        <w:t>tirdzniecības atļauju saņemšanu katram tirgotājam</w:t>
      </w:r>
    </w:p>
    <w:p w:rsidR="00832381" w:rsidP="00A9321B" w14:paraId="6CF9D600" w14:textId="77777777">
      <w:pPr>
        <w:pStyle w:val="ListParagraph"/>
        <w:numPr>
          <w:ilvl w:val="1"/>
          <w:numId w:val="1"/>
        </w:numPr>
        <w:ind w:left="567" w:right="143" w:hanging="567"/>
        <w:jc w:val="both"/>
        <w:rPr>
          <w:sz w:val="24"/>
        </w:rPr>
      </w:pPr>
      <w:r>
        <w:rPr>
          <w:sz w:val="24"/>
        </w:rPr>
        <w:t>Organizat</w:t>
      </w:r>
      <w:r w:rsidR="00A969DA">
        <w:rPr>
          <w:sz w:val="24"/>
        </w:rPr>
        <w:t>or</w:t>
      </w:r>
      <w:r>
        <w:rPr>
          <w:sz w:val="24"/>
        </w:rPr>
        <w:t>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nav</w:t>
      </w:r>
      <w:r>
        <w:rPr>
          <w:spacing w:val="80"/>
          <w:sz w:val="24"/>
        </w:rPr>
        <w:t xml:space="preserve"> </w:t>
      </w:r>
      <w:r>
        <w:rPr>
          <w:sz w:val="24"/>
        </w:rPr>
        <w:t>tiesīgs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izvietot</w:t>
      </w:r>
      <w:r>
        <w:rPr>
          <w:spacing w:val="80"/>
          <w:sz w:val="24"/>
        </w:rPr>
        <w:t xml:space="preserve"> </w:t>
      </w:r>
      <w:r>
        <w:rPr>
          <w:sz w:val="24"/>
        </w:rPr>
        <w:t>reklāmu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izplatīt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reklāmas</w:t>
      </w:r>
      <w:r>
        <w:rPr>
          <w:spacing w:val="80"/>
          <w:sz w:val="24"/>
        </w:rPr>
        <w:t xml:space="preserve"> </w:t>
      </w:r>
      <w:r>
        <w:rPr>
          <w:sz w:val="24"/>
        </w:rPr>
        <w:t>materiālus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bez saskaņošanas ar Kultūras </w:t>
      </w:r>
      <w:r w:rsidR="00A969DA">
        <w:rPr>
          <w:sz w:val="24"/>
        </w:rPr>
        <w:t>centru</w:t>
      </w:r>
      <w:r>
        <w:rPr>
          <w:sz w:val="24"/>
        </w:rPr>
        <w:t>.</w:t>
      </w:r>
    </w:p>
    <w:p w:rsidR="00832381" w:rsidP="00A9321B" w14:paraId="6CF9D601" w14:textId="77777777">
      <w:pPr>
        <w:pStyle w:val="ListParagraph"/>
        <w:numPr>
          <w:ilvl w:val="1"/>
          <w:numId w:val="1"/>
        </w:numPr>
        <w:ind w:left="567" w:right="139" w:hanging="567"/>
        <w:jc w:val="both"/>
        <w:rPr>
          <w:sz w:val="24"/>
        </w:rPr>
      </w:pPr>
      <w:r>
        <w:rPr>
          <w:sz w:val="24"/>
        </w:rPr>
        <w:t>Organizatoram</w:t>
      </w:r>
      <w:r>
        <w:rPr>
          <w:spacing w:val="80"/>
          <w:sz w:val="24"/>
        </w:rPr>
        <w:t xml:space="preserve"> </w:t>
      </w:r>
      <w:r>
        <w:rPr>
          <w:sz w:val="24"/>
        </w:rPr>
        <w:t>pēc</w:t>
      </w:r>
      <w:r>
        <w:rPr>
          <w:spacing w:val="80"/>
          <w:sz w:val="24"/>
        </w:rPr>
        <w:t xml:space="preserve"> </w:t>
      </w:r>
      <w:r>
        <w:rPr>
          <w:sz w:val="24"/>
        </w:rPr>
        <w:t>kontrolējošo</w:t>
      </w:r>
      <w:r>
        <w:rPr>
          <w:spacing w:val="80"/>
          <w:sz w:val="24"/>
        </w:rPr>
        <w:t xml:space="preserve"> </w:t>
      </w:r>
      <w:r>
        <w:rPr>
          <w:sz w:val="24"/>
        </w:rPr>
        <w:t>institūciju</w:t>
      </w:r>
      <w:r>
        <w:rPr>
          <w:spacing w:val="80"/>
          <w:sz w:val="24"/>
        </w:rPr>
        <w:t xml:space="preserve"> </w:t>
      </w:r>
      <w:r>
        <w:rPr>
          <w:sz w:val="24"/>
        </w:rPr>
        <w:t>vai</w:t>
      </w:r>
      <w:r>
        <w:rPr>
          <w:spacing w:val="80"/>
          <w:sz w:val="24"/>
        </w:rPr>
        <w:t xml:space="preserve"> </w:t>
      </w:r>
      <w:r>
        <w:rPr>
          <w:sz w:val="24"/>
        </w:rPr>
        <w:t>Kultūras</w:t>
      </w:r>
      <w:r>
        <w:rPr>
          <w:spacing w:val="80"/>
          <w:sz w:val="24"/>
        </w:rPr>
        <w:t xml:space="preserve"> </w:t>
      </w:r>
      <w:r w:rsidR="00516392">
        <w:rPr>
          <w:sz w:val="24"/>
        </w:rPr>
        <w:t>centra</w:t>
      </w:r>
      <w:r>
        <w:rPr>
          <w:spacing w:val="80"/>
          <w:sz w:val="24"/>
        </w:rPr>
        <w:t xml:space="preserve"> </w:t>
      </w:r>
      <w:r>
        <w:rPr>
          <w:sz w:val="24"/>
        </w:rPr>
        <w:t>pieprasījuma</w:t>
      </w:r>
      <w:r>
        <w:rPr>
          <w:spacing w:val="80"/>
          <w:sz w:val="24"/>
        </w:rPr>
        <w:t xml:space="preserve"> </w:t>
      </w:r>
      <w:r>
        <w:rPr>
          <w:sz w:val="24"/>
        </w:rPr>
        <w:t>ir jāuzrāda nepieciešamie dokumenti.</w:t>
      </w:r>
    </w:p>
    <w:p w:rsidR="00832381" w:rsidP="00A9321B" w14:paraId="6CF9D602" w14:textId="77777777">
      <w:pPr>
        <w:pStyle w:val="ListParagraph"/>
        <w:numPr>
          <w:ilvl w:val="1"/>
          <w:numId w:val="1"/>
        </w:numPr>
        <w:ind w:left="567" w:right="137" w:hanging="567"/>
        <w:jc w:val="both"/>
        <w:rPr>
          <w:sz w:val="24"/>
        </w:rPr>
      </w:pP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pienākums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ievērot</w:t>
      </w:r>
      <w:r>
        <w:rPr>
          <w:spacing w:val="40"/>
          <w:sz w:val="24"/>
        </w:rPr>
        <w:t xml:space="preserve"> </w:t>
      </w:r>
      <w:r>
        <w:rPr>
          <w:sz w:val="24"/>
        </w:rPr>
        <w:t>ielu</w:t>
      </w:r>
      <w:r>
        <w:rPr>
          <w:spacing w:val="40"/>
          <w:sz w:val="24"/>
        </w:rPr>
        <w:t xml:space="preserve"> </w:t>
      </w:r>
      <w:r>
        <w:rPr>
          <w:sz w:val="24"/>
        </w:rPr>
        <w:t>tirdzniecības</w:t>
      </w:r>
      <w:r>
        <w:rPr>
          <w:spacing w:val="40"/>
          <w:sz w:val="24"/>
        </w:rPr>
        <w:t xml:space="preserve"> </w:t>
      </w:r>
      <w:r>
        <w:rPr>
          <w:sz w:val="24"/>
        </w:rPr>
        <w:t>organizēšanas</w:t>
      </w:r>
      <w:r>
        <w:rPr>
          <w:spacing w:val="40"/>
          <w:sz w:val="24"/>
        </w:rPr>
        <w:t xml:space="preserve"> </w:t>
      </w:r>
      <w:r>
        <w:rPr>
          <w:sz w:val="24"/>
        </w:rPr>
        <w:t>noteikumus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šī nolikuma 3. punkts</w:t>
      </w:r>
      <w:r>
        <w:rPr>
          <w:sz w:val="24"/>
        </w:rPr>
        <w:t>).</w:t>
      </w:r>
    </w:p>
    <w:p w:rsidR="00832381" w:rsidP="00A9321B" w14:paraId="6CF9D603" w14:textId="77777777">
      <w:pPr>
        <w:pStyle w:val="ListParagraph"/>
        <w:numPr>
          <w:ilvl w:val="1"/>
          <w:numId w:val="1"/>
        </w:numPr>
        <w:ind w:left="567" w:right="139" w:hanging="567"/>
        <w:jc w:val="both"/>
        <w:rPr>
          <w:sz w:val="24"/>
        </w:rPr>
      </w:pP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pieteikums</w:t>
      </w:r>
      <w:r>
        <w:rPr>
          <w:spacing w:val="40"/>
          <w:sz w:val="24"/>
        </w:rPr>
        <w:t xml:space="preserve"> </w:t>
      </w:r>
      <w:r>
        <w:rPr>
          <w:sz w:val="24"/>
        </w:rPr>
        <w:t>dalībai</w:t>
      </w:r>
      <w:r>
        <w:rPr>
          <w:spacing w:val="40"/>
          <w:sz w:val="24"/>
        </w:rPr>
        <w:t xml:space="preserve"> </w:t>
      </w:r>
      <w:r>
        <w:rPr>
          <w:sz w:val="24"/>
        </w:rPr>
        <w:t>konkursā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apliecinājums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iepazīšanos</w:t>
      </w:r>
      <w:r>
        <w:rPr>
          <w:spacing w:val="40"/>
          <w:sz w:val="24"/>
        </w:rPr>
        <w:t xml:space="preserve"> </w:t>
      </w:r>
      <w:r>
        <w:rPr>
          <w:sz w:val="24"/>
        </w:rPr>
        <w:t>ar</w:t>
      </w:r>
      <w:r>
        <w:rPr>
          <w:spacing w:val="40"/>
          <w:sz w:val="24"/>
        </w:rPr>
        <w:t xml:space="preserve"> </w:t>
      </w:r>
      <w:r>
        <w:rPr>
          <w:sz w:val="24"/>
        </w:rPr>
        <w:t>šī</w:t>
      </w:r>
      <w:r>
        <w:rPr>
          <w:spacing w:val="80"/>
          <w:sz w:val="24"/>
        </w:rPr>
        <w:t xml:space="preserve"> </w:t>
      </w:r>
      <w:r>
        <w:rPr>
          <w:sz w:val="24"/>
        </w:rPr>
        <w:t>Nolikuma noteikumiem un piekrišanu tiem.</w:t>
      </w:r>
    </w:p>
    <w:p w:rsidR="00832381" w:rsidP="00A9321B" w14:paraId="6CF9D604" w14:textId="77777777">
      <w:pPr>
        <w:pStyle w:val="ListParagraph"/>
        <w:numPr>
          <w:ilvl w:val="1"/>
          <w:numId w:val="1"/>
        </w:numPr>
        <w:ind w:left="567" w:right="140" w:hanging="567"/>
        <w:jc w:val="both"/>
        <w:rPr>
          <w:sz w:val="24"/>
        </w:rPr>
      </w:pPr>
      <w:r>
        <w:rPr>
          <w:sz w:val="24"/>
        </w:rPr>
        <w:t>Pasākuma laikā Organizators var tikt filmēts un fotografēts. Foto un video materiāli</w:t>
      </w:r>
      <w:r>
        <w:rPr>
          <w:spacing w:val="40"/>
          <w:sz w:val="24"/>
        </w:rPr>
        <w:t xml:space="preserve"> </w:t>
      </w:r>
      <w:r>
        <w:rPr>
          <w:sz w:val="24"/>
        </w:rPr>
        <w:t>var tikt izmantoti Kultūras</w:t>
      </w:r>
      <w:r w:rsidR="001D379D">
        <w:rPr>
          <w:sz w:val="24"/>
        </w:rPr>
        <w:t xml:space="preserve"> centra</w:t>
      </w:r>
      <w:r>
        <w:rPr>
          <w:sz w:val="24"/>
        </w:rPr>
        <w:t xml:space="preserve"> publicitātes materiālos.</w:t>
      </w:r>
    </w:p>
    <w:p w:rsidR="003044D0" w:rsidRPr="003044D0" w:rsidP="00A9321B" w14:paraId="6CF9D606" w14:textId="77777777">
      <w:pPr>
        <w:pStyle w:val="ListParagraph"/>
        <w:numPr>
          <w:ilvl w:val="1"/>
          <w:numId w:val="1"/>
        </w:numPr>
        <w:ind w:left="567" w:right="139" w:hanging="567"/>
        <w:jc w:val="both"/>
        <w:rPr>
          <w:sz w:val="24"/>
        </w:rPr>
      </w:pPr>
      <w:r>
        <w:rPr>
          <w:sz w:val="24"/>
        </w:rPr>
        <w:t>Organizatora pienākums ir nodrošināt regulāru atkritumu savākšanu Tirdzniecības teritorijā un pie Tirdzniecības vietām visā tirdzniecības laikā, kā arī pēc tirdzniecības beigām, atstājot Tirdzniecības teritoriju un apkārtni tīru un sakoptu.</w:t>
      </w:r>
    </w:p>
    <w:p w:rsidR="003044D0" w:rsidP="003044D0" w14:paraId="6CF9D607" w14:textId="77777777">
      <w:pPr>
        <w:pStyle w:val="BodyText"/>
        <w:spacing w:before="27"/>
      </w:pPr>
    </w:p>
    <w:p w:rsidR="00832381" w14:paraId="6CF9D608" w14:textId="77777777">
      <w:pPr>
        <w:pStyle w:val="Heading1"/>
        <w:numPr>
          <w:ilvl w:val="0"/>
          <w:numId w:val="1"/>
        </w:numPr>
        <w:tabs>
          <w:tab w:val="left" w:pos="3098"/>
        </w:tabs>
        <w:ind w:left="3098" w:hanging="360"/>
        <w:jc w:val="both"/>
      </w:pPr>
      <w:r>
        <w:t>Pretendentiem</w:t>
      </w:r>
      <w:r>
        <w:rPr>
          <w:spacing w:val="-10"/>
        </w:rPr>
        <w:t xml:space="preserve"> </w:t>
      </w:r>
      <w:r>
        <w:t>izvirzāmās</w:t>
      </w:r>
      <w:r>
        <w:rPr>
          <w:spacing w:val="-5"/>
        </w:rPr>
        <w:t xml:space="preserve"> </w:t>
      </w:r>
      <w:r>
        <w:rPr>
          <w:spacing w:val="-2"/>
        </w:rPr>
        <w:t>prasības</w:t>
      </w:r>
    </w:p>
    <w:p w:rsidR="00832381" w:rsidP="00A9321B" w14:paraId="6CF9D609" w14:textId="77777777">
      <w:pPr>
        <w:pStyle w:val="ListParagraph"/>
        <w:numPr>
          <w:ilvl w:val="1"/>
          <w:numId w:val="1"/>
        </w:numPr>
        <w:spacing w:before="15"/>
        <w:ind w:left="567" w:right="141" w:hanging="567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Pasākuma Pretendentam un Pretendenta pārstāvim tiek izvirzītas šādas obligātās minimālās prasības un Pretendentam jāiesniedz šādi dokumenti:</w:t>
      </w:r>
    </w:p>
    <w:p w:rsidR="00832381" w:rsidP="00A9321B" w14:paraId="6CF9D60A" w14:textId="34C0961B">
      <w:pPr>
        <w:pStyle w:val="ListParagraph"/>
        <w:numPr>
          <w:ilvl w:val="2"/>
          <w:numId w:val="1"/>
        </w:numPr>
        <w:ind w:left="1276" w:right="85" w:hanging="709"/>
        <w:rPr>
          <w:sz w:val="24"/>
        </w:rPr>
      </w:pPr>
      <w:r>
        <w:rPr>
          <w:sz w:val="24"/>
        </w:rPr>
        <w:t>p</w:t>
      </w:r>
      <w:r w:rsidR="00966A50">
        <w:rPr>
          <w:sz w:val="24"/>
        </w:rPr>
        <w:t>retendenta apliecinājums, ka tam nav pasludināta maksātnespēja, nav apturēta vai pārtraukta tā saimnieciskā darbība, nav uzsākta tiesvedība;</w:t>
      </w:r>
    </w:p>
    <w:p w:rsidR="00832381" w:rsidP="00A9321B" w14:paraId="6CF9D60B" w14:textId="079C70D8">
      <w:pPr>
        <w:pStyle w:val="ListParagraph"/>
        <w:numPr>
          <w:ilvl w:val="2"/>
          <w:numId w:val="1"/>
        </w:numPr>
        <w:ind w:left="1276" w:right="80" w:hanging="709"/>
        <w:rPr>
          <w:sz w:val="24"/>
        </w:rPr>
      </w:pPr>
      <w:r>
        <w:rPr>
          <w:sz w:val="24"/>
        </w:rPr>
        <w:t>Valsts ieņēmumu dienesta izziņa, ka nodokļu vai sociālās apdrošināšanas iemaksu parādu</w:t>
      </w:r>
      <w:r>
        <w:rPr>
          <w:spacing w:val="-1"/>
          <w:sz w:val="24"/>
        </w:rPr>
        <w:t xml:space="preserve"> </w:t>
      </w:r>
      <w:r>
        <w:rPr>
          <w:sz w:val="24"/>
        </w:rPr>
        <w:t>summa</w:t>
      </w:r>
      <w:r>
        <w:rPr>
          <w:spacing w:val="-1"/>
          <w:sz w:val="24"/>
        </w:rPr>
        <w:t xml:space="preserve"> </w:t>
      </w:r>
      <w:r>
        <w:rPr>
          <w:sz w:val="24"/>
        </w:rPr>
        <w:t>pieteikuma</w:t>
      </w:r>
      <w:r>
        <w:rPr>
          <w:spacing w:val="-2"/>
          <w:sz w:val="24"/>
        </w:rPr>
        <w:t xml:space="preserve"> </w:t>
      </w:r>
      <w:r>
        <w:rPr>
          <w:sz w:val="24"/>
        </w:rPr>
        <w:t>iesniegšanas</w:t>
      </w:r>
      <w:r>
        <w:rPr>
          <w:spacing w:val="-1"/>
          <w:sz w:val="24"/>
        </w:rPr>
        <w:t xml:space="preserve"> </w:t>
      </w:r>
      <w:r>
        <w:rPr>
          <w:sz w:val="24"/>
        </w:rPr>
        <w:t>dienā</w:t>
      </w:r>
      <w:r>
        <w:rPr>
          <w:spacing w:val="-1"/>
          <w:sz w:val="24"/>
        </w:rPr>
        <w:t xml:space="preserve"> </w:t>
      </w:r>
      <w:r>
        <w:rPr>
          <w:sz w:val="24"/>
        </w:rPr>
        <w:t>nepārsniedz 150,00</w:t>
      </w:r>
      <w:r w:rsidR="00A9321B">
        <w:rPr>
          <w:spacing w:val="-1"/>
          <w:sz w:val="24"/>
        </w:rPr>
        <w:t> </w:t>
      </w:r>
      <w:r>
        <w:rPr>
          <w:sz w:val="24"/>
        </w:rPr>
        <w:t>EUR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viens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simts piecd</w:t>
      </w:r>
      <w:r w:rsidR="00A9321B">
        <w:rPr>
          <w:i/>
          <w:sz w:val="24"/>
        </w:rPr>
        <w:t>esmit eiro, 00 </w:t>
      </w:r>
      <w:r>
        <w:rPr>
          <w:i/>
          <w:sz w:val="24"/>
        </w:rPr>
        <w:t>centu</w:t>
      </w:r>
      <w:r>
        <w:rPr>
          <w:sz w:val="24"/>
        </w:rPr>
        <w:t>);</w:t>
      </w:r>
    </w:p>
    <w:p w:rsidR="00832381" w:rsidP="00A9321B" w14:paraId="6CF9D60C" w14:textId="4D27F5B6">
      <w:pPr>
        <w:pStyle w:val="ListParagraph"/>
        <w:numPr>
          <w:ilvl w:val="2"/>
          <w:numId w:val="1"/>
        </w:numPr>
        <w:spacing w:before="1"/>
        <w:ind w:left="1276" w:right="141" w:hanging="709"/>
        <w:rPr>
          <w:sz w:val="24"/>
        </w:rPr>
      </w:pPr>
      <w:r>
        <w:rPr>
          <w:spacing w:val="-15"/>
          <w:sz w:val="24"/>
        </w:rPr>
        <w:t xml:space="preserve"> </w:t>
      </w:r>
      <w:r>
        <w:rPr>
          <w:sz w:val="24"/>
        </w:rPr>
        <w:t>ieprie</w:t>
      </w:r>
      <w:r w:rsidR="00A9321B">
        <w:rPr>
          <w:sz w:val="24"/>
        </w:rPr>
        <w:t>kšēja pieredze (iegūta pēdējo 3 </w:t>
      </w:r>
      <w:r>
        <w:rPr>
          <w:sz w:val="24"/>
        </w:rPr>
        <w:t>gadu laikā) ielu tirdzniecības organizēšanā, kas nodrošina nepieciešamo iemaņu kopumu (to norāda pieteikuma veidlapā);</w:t>
      </w:r>
    </w:p>
    <w:p w:rsidR="00832381" w:rsidRPr="003E022A" w:rsidP="00A9321B" w14:paraId="6CF9D60D" w14:textId="1A2C8858">
      <w:pPr>
        <w:pStyle w:val="ListParagraph"/>
        <w:numPr>
          <w:ilvl w:val="2"/>
          <w:numId w:val="1"/>
        </w:numPr>
        <w:ind w:left="1276" w:right="135" w:hanging="709"/>
        <w:rPr>
          <w:color w:val="000000" w:themeColor="text1"/>
          <w:sz w:val="24"/>
        </w:rPr>
      </w:pPr>
      <w:r>
        <w:rPr>
          <w:color w:val="000000" w:themeColor="text1"/>
          <w:spacing w:val="-15"/>
          <w:sz w:val="24"/>
        </w:rPr>
        <w:t>p</w:t>
      </w:r>
      <w:r w:rsidRPr="003E022A" w:rsidR="00966A50">
        <w:rPr>
          <w:color w:val="000000" w:themeColor="text1"/>
          <w:sz w:val="24"/>
        </w:rPr>
        <w:t>ozitīvas</w:t>
      </w:r>
      <w:r w:rsidRPr="003E022A" w:rsidR="00966A50">
        <w:rPr>
          <w:color w:val="000000" w:themeColor="text1"/>
          <w:spacing w:val="-6"/>
          <w:sz w:val="24"/>
        </w:rPr>
        <w:t xml:space="preserve"> </w:t>
      </w:r>
      <w:r w:rsidRPr="003E022A" w:rsidR="00966A50">
        <w:rPr>
          <w:color w:val="000000" w:themeColor="text1"/>
          <w:sz w:val="24"/>
        </w:rPr>
        <w:t>atsauksmes, sagatavotas oficiālā</w:t>
      </w:r>
      <w:r w:rsidRPr="003E022A" w:rsidR="00966A50">
        <w:rPr>
          <w:color w:val="000000" w:themeColor="text1"/>
          <w:spacing w:val="-1"/>
          <w:sz w:val="24"/>
        </w:rPr>
        <w:t xml:space="preserve"> </w:t>
      </w:r>
      <w:r w:rsidRPr="003E022A" w:rsidR="00966A50">
        <w:rPr>
          <w:color w:val="000000" w:themeColor="text1"/>
          <w:sz w:val="24"/>
        </w:rPr>
        <w:t>formā, parakstīt</w:t>
      </w:r>
      <w:r w:rsidRPr="003E022A" w:rsidR="00E46C97">
        <w:rPr>
          <w:color w:val="000000" w:themeColor="text1"/>
          <w:sz w:val="24"/>
        </w:rPr>
        <w:t>u ar</w:t>
      </w:r>
      <w:r w:rsidRPr="003E022A" w:rsidR="00966A50">
        <w:rPr>
          <w:color w:val="000000" w:themeColor="text1"/>
          <w:sz w:val="24"/>
        </w:rPr>
        <w:t xml:space="preserve"> drošu elektronisko parakstu, kas satur laika zīmogu, no trīs sadarbības partneriem</w:t>
      </w:r>
      <w:r w:rsidRPr="003E022A" w:rsidR="00E46C97">
        <w:rPr>
          <w:color w:val="000000" w:themeColor="text1"/>
          <w:sz w:val="24"/>
        </w:rPr>
        <w:t>.</w:t>
      </w:r>
      <w:r w:rsidRPr="003E022A" w:rsidR="00966A50">
        <w:rPr>
          <w:color w:val="000000" w:themeColor="text1"/>
          <w:sz w:val="24"/>
        </w:rPr>
        <w:t xml:space="preserve"> Organizators ir tiesīgs sazināties ar atsauksmes sniedzējiem, lai</w:t>
      </w:r>
      <w:r w:rsidRPr="003E022A" w:rsidR="00966A50">
        <w:rPr>
          <w:color w:val="000000" w:themeColor="text1"/>
          <w:spacing w:val="80"/>
          <w:w w:val="150"/>
          <w:sz w:val="24"/>
        </w:rPr>
        <w:t xml:space="preserve"> </w:t>
      </w:r>
      <w:r w:rsidRPr="003E022A" w:rsidR="00966A50">
        <w:rPr>
          <w:color w:val="000000" w:themeColor="text1"/>
          <w:sz w:val="24"/>
        </w:rPr>
        <w:t>pārliecinātos par Pretendenta atsauksmē norādītās informācijas patiesumu un nepieciešamības gadījumā precizētu papildu informāciju.</w:t>
      </w:r>
    </w:p>
    <w:p w:rsidR="00832381" w:rsidP="00A9321B" w14:paraId="6CF9D60E" w14:textId="36125857">
      <w:pPr>
        <w:pStyle w:val="ListParagraph"/>
        <w:numPr>
          <w:ilvl w:val="2"/>
          <w:numId w:val="1"/>
        </w:numPr>
        <w:ind w:left="1276" w:right="136" w:hanging="709"/>
        <w:rPr>
          <w:sz w:val="24"/>
        </w:rPr>
      </w:pPr>
      <w:r>
        <w:rPr>
          <w:sz w:val="24"/>
        </w:rPr>
        <w:t>Papildu punktus piešķir Pretendentiem, kuriem ir pieredze</w:t>
      </w:r>
      <w:r w:rsidR="00A849FF">
        <w:rPr>
          <w:sz w:val="24"/>
        </w:rPr>
        <w:t xml:space="preserve"> </w:t>
      </w:r>
      <w:r w:rsidR="00A9321B">
        <w:rPr>
          <w:sz w:val="24"/>
        </w:rPr>
        <w:t>līdzīgu pasākumu organizēšanā.</w:t>
      </w:r>
    </w:p>
    <w:p w:rsidR="00832381" w14:paraId="6CF9D60F" w14:textId="77777777">
      <w:pPr>
        <w:pStyle w:val="BodyText"/>
        <w:spacing w:before="5"/>
        <w:ind w:left="0" w:firstLine="0"/>
      </w:pPr>
    </w:p>
    <w:p w:rsidR="00832381" w14:paraId="6CF9D610" w14:textId="77777777">
      <w:pPr>
        <w:pStyle w:val="Heading1"/>
        <w:numPr>
          <w:ilvl w:val="0"/>
          <w:numId w:val="1"/>
        </w:numPr>
        <w:tabs>
          <w:tab w:val="left" w:pos="2510"/>
        </w:tabs>
        <w:spacing w:line="275" w:lineRule="exact"/>
        <w:ind w:left="2510" w:hanging="360"/>
        <w:jc w:val="both"/>
      </w:pPr>
      <w:r>
        <w:t>Pretendentu</w:t>
      </w:r>
      <w:r>
        <w:rPr>
          <w:spacing w:val="-5"/>
        </w:rPr>
        <w:t xml:space="preserve"> </w:t>
      </w:r>
      <w:r>
        <w:t>pieteikšanās</w:t>
      </w:r>
      <w:r>
        <w:rPr>
          <w:spacing w:val="-5"/>
        </w:rPr>
        <w:t xml:space="preserve"> </w:t>
      </w:r>
      <w:r>
        <w:t>kārtība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vērtēšana</w:t>
      </w:r>
    </w:p>
    <w:p w:rsidR="00253783" w:rsidRPr="00253783" w:rsidP="00A9321B" w14:paraId="6CF9D611" w14:textId="25FF26D5">
      <w:pPr>
        <w:pStyle w:val="ListParagraph"/>
        <w:numPr>
          <w:ilvl w:val="1"/>
          <w:numId w:val="1"/>
        </w:numPr>
        <w:ind w:left="567" w:right="138" w:hanging="567"/>
        <w:jc w:val="both"/>
        <w:rPr>
          <w:sz w:val="24"/>
        </w:rPr>
      </w:pPr>
      <w:r>
        <w:rPr>
          <w:sz w:val="24"/>
        </w:rPr>
        <w:t xml:space="preserve">Nolikums, pieteikuma veidlapa ir pieejamas elektroniskā veidā Talsu novada pašvaldības tīmekļvietnē </w:t>
      </w:r>
      <w:r>
        <w:t>www.talsunovads.lv</w:t>
      </w:r>
      <w:r w:rsidR="00A9321B">
        <w:t>.</w:t>
      </w:r>
    </w:p>
    <w:p w:rsidR="00832381" w:rsidRPr="00F9158C" w:rsidP="00A9321B" w14:paraId="6CF9D612" w14:textId="741629B3">
      <w:pPr>
        <w:pStyle w:val="ListParagraph"/>
        <w:numPr>
          <w:ilvl w:val="1"/>
          <w:numId w:val="1"/>
        </w:numPr>
        <w:ind w:left="567" w:right="136" w:hanging="567"/>
        <w:jc w:val="both"/>
        <w:rPr>
          <w:color w:val="000000" w:themeColor="text1"/>
          <w:sz w:val="24"/>
        </w:rPr>
      </w:pPr>
      <w:r w:rsidRPr="00F9158C">
        <w:rPr>
          <w:color w:val="000000" w:themeColor="text1"/>
          <w:sz w:val="24"/>
        </w:rPr>
        <w:t xml:space="preserve">Konkursa pieteikuma dokumenti iesniedzami </w:t>
      </w:r>
      <w:r w:rsidRPr="00F9158C">
        <w:rPr>
          <w:b/>
          <w:color w:val="000000" w:themeColor="text1"/>
          <w:sz w:val="24"/>
        </w:rPr>
        <w:t>līdz 2026.</w:t>
      </w:r>
      <w:r w:rsidR="00A9321B">
        <w:rPr>
          <w:b/>
          <w:color w:val="000000" w:themeColor="text1"/>
          <w:sz w:val="24"/>
        </w:rPr>
        <w:t> </w:t>
      </w:r>
      <w:r w:rsidRPr="00F9158C">
        <w:rPr>
          <w:b/>
          <w:color w:val="000000" w:themeColor="text1"/>
          <w:sz w:val="24"/>
        </w:rPr>
        <w:t>gada</w:t>
      </w:r>
      <w:r w:rsidRPr="00F9158C" w:rsidR="00F9158C">
        <w:rPr>
          <w:b/>
          <w:color w:val="000000" w:themeColor="text1"/>
          <w:sz w:val="24"/>
        </w:rPr>
        <w:t xml:space="preserve"> </w:t>
      </w:r>
      <w:bookmarkStart w:id="2" w:name="_GoBack"/>
      <w:r w:rsidRPr="00860B3A" w:rsidR="00860B3A">
        <w:rPr>
          <w:b/>
          <w:sz w:val="24"/>
        </w:rPr>
        <w:t>28. maijam</w:t>
      </w:r>
      <w:r w:rsidRPr="00860B3A">
        <w:rPr>
          <w:b/>
          <w:sz w:val="24"/>
        </w:rPr>
        <w:t xml:space="preserve"> </w:t>
      </w:r>
      <w:bookmarkEnd w:id="2"/>
      <w:r w:rsidRPr="00F9158C">
        <w:rPr>
          <w:b/>
          <w:color w:val="000000" w:themeColor="text1"/>
          <w:sz w:val="24"/>
        </w:rPr>
        <w:t>plkst.</w:t>
      </w:r>
      <w:r w:rsidR="00A9321B">
        <w:rPr>
          <w:b/>
          <w:color w:val="000000" w:themeColor="text1"/>
          <w:sz w:val="24"/>
        </w:rPr>
        <w:t> 9.</w:t>
      </w:r>
      <w:r w:rsidRPr="00F9158C">
        <w:rPr>
          <w:b/>
          <w:color w:val="000000" w:themeColor="text1"/>
          <w:sz w:val="24"/>
        </w:rPr>
        <w:t xml:space="preserve">30 </w:t>
      </w:r>
      <w:r w:rsidRPr="00F9158C">
        <w:rPr>
          <w:color w:val="000000" w:themeColor="text1"/>
          <w:sz w:val="24"/>
        </w:rPr>
        <w:t xml:space="preserve">nosūtot tos kā elektronisku dokumentu uz e-pasta adresi </w:t>
      </w:r>
      <w:r w:rsidRPr="00F9158C" w:rsidR="00253783">
        <w:rPr>
          <w:color w:val="000000" w:themeColor="text1"/>
        </w:rPr>
        <w:t xml:space="preserve">kulturascentrs@talsi.lv </w:t>
      </w:r>
      <w:r w:rsidRPr="00F9158C">
        <w:rPr>
          <w:color w:val="000000" w:themeColor="text1"/>
          <w:sz w:val="24"/>
        </w:rPr>
        <w:t xml:space="preserve">parakstītus ar </w:t>
      </w:r>
      <w:r w:rsidRPr="00F9158C">
        <w:rPr>
          <w:color w:val="000000" w:themeColor="text1"/>
          <w:sz w:val="24"/>
        </w:rPr>
        <w:t>paraksttiesīgās</w:t>
      </w:r>
      <w:r w:rsidRPr="00F9158C">
        <w:rPr>
          <w:color w:val="000000" w:themeColor="text1"/>
          <w:sz w:val="24"/>
        </w:rPr>
        <w:t xml:space="preserve"> personas drošu elektronisko parakstu, kas satur laika zīmogu</w:t>
      </w:r>
      <w:r w:rsidRPr="00F9158C" w:rsidR="00253783">
        <w:rPr>
          <w:color w:val="000000" w:themeColor="text1"/>
          <w:sz w:val="24"/>
        </w:rPr>
        <w:t>.</w:t>
      </w:r>
    </w:p>
    <w:p w:rsidR="00832381" w:rsidP="00A9321B" w14:paraId="6CF9D613" w14:textId="77777777">
      <w:pPr>
        <w:pStyle w:val="ListParagraph"/>
        <w:numPr>
          <w:ilvl w:val="1"/>
          <w:numId w:val="1"/>
        </w:numPr>
        <w:ind w:left="567" w:right="138" w:hanging="567"/>
        <w:jc w:val="both"/>
        <w:rPr>
          <w:sz w:val="24"/>
        </w:rPr>
      </w:pPr>
      <w:r>
        <w:rPr>
          <w:sz w:val="24"/>
        </w:rPr>
        <w:t xml:space="preserve">Par pieteikuma iesniegšanas termiņu tiek uzskatīts laiks, kad projekta pieteikums reģistrēts Kultūras </w:t>
      </w:r>
      <w:r w:rsidR="00437554">
        <w:rPr>
          <w:sz w:val="24"/>
        </w:rPr>
        <w:t>centra</w:t>
      </w:r>
      <w:r>
        <w:rPr>
          <w:sz w:val="24"/>
        </w:rPr>
        <w:t xml:space="preserve"> elektronisko sūtījumu sistēmā. Pēc pieteikuma iesniegšanas iesniedzējs saņems paziņojumu par e-pasta saņemšanu, taču tā atvēršana un elektroniskā paraksta identitātes un derīguma pārbaude tiks veikta tikai pēc Konkursa pieteikumu iesniegšanas termiņa beigām.</w:t>
      </w:r>
    </w:p>
    <w:p w:rsidR="00832381" w:rsidP="00A9321B" w14:paraId="6CF9D615" w14:textId="77777777">
      <w:pPr>
        <w:pStyle w:val="ListParagraph"/>
        <w:numPr>
          <w:ilvl w:val="1"/>
          <w:numId w:val="1"/>
        </w:numPr>
        <w:ind w:left="567" w:right="141" w:hanging="567"/>
        <w:jc w:val="both"/>
        <w:rPr>
          <w:sz w:val="24"/>
        </w:rPr>
      </w:pPr>
      <w:r>
        <w:rPr>
          <w:sz w:val="24"/>
        </w:rPr>
        <w:t xml:space="preserve">Pretendenta iesniegts Konkursa pieteikums ir pierādījums tam, ka viņš ir iepazinies ar Nolikumu, ievēros to pilnībā un uzņemas atbildību par Nolikumā minēto prasību </w:t>
      </w:r>
      <w:r>
        <w:rPr>
          <w:spacing w:val="-2"/>
          <w:sz w:val="24"/>
        </w:rPr>
        <w:t>izpildi.</w:t>
      </w:r>
    </w:p>
    <w:p w:rsidR="00832381" w:rsidP="00A9321B" w14:paraId="6CF9D616" w14:textId="77777777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Pretendents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atbildīgs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piedāvājumā</w:t>
      </w:r>
      <w:r>
        <w:rPr>
          <w:spacing w:val="-3"/>
          <w:sz w:val="24"/>
        </w:rPr>
        <w:t xml:space="preserve"> </w:t>
      </w:r>
      <w:r>
        <w:rPr>
          <w:sz w:val="24"/>
        </w:rPr>
        <w:t>ietvertās</w:t>
      </w:r>
      <w:r>
        <w:rPr>
          <w:spacing w:val="-1"/>
          <w:sz w:val="24"/>
        </w:rPr>
        <w:t xml:space="preserve"> </w:t>
      </w:r>
      <w:r>
        <w:rPr>
          <w:sz w:val="24"/>
        </w:rPr>
        <w:t>informācijas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patiesumu.</w:t>
      </w:r>
    </w:p>
    <w:p w:rsidR="00832381" w:rsidP="00A9321B" w14:paraId="6CF9D617" w14:textId="77777777">
      <w:pPr>
        <w:pStyle w:val="ListParagraph"/>
        <w:numPr>
          <w:ilvl w:val="1"/>
          <w:numId w:val="1"/>
        </w:numPr>
        <w:ind w:left="567" w:right="136" w:hanging="567"/>
        <w:jc w:val="both"/>
        <w:rPr>
          <w:sz w:val="24"/>
        </w:rPr>
      </w:pPr>
      <w:r>
        <w:rPr>
          <w:sz w:val="24"/>
        </w:rPr>
        <w:t>Pretendenta</w:t>
      </w:r>
      <w:r>
        <w:rPr>
          <w:spacing w:val="-4"/>
          <w:sz w:val="24"/>
        </w:rPr>
        <w:t xml:space="preserve"> </w:t>
      </w:r>
      <w:r>
        <w:rPr>
          <w:sz w:val="24"/>
        </w:rPr>
        <w:t>iesniegtais</w:t>
      </w:r>
      <w:r>
        <w:rPr>
          <w:spacing w:val="-4"/>
          <w:sz w:val="24"/>
        </w:rPr>
        <w:t xml:space="preserve"> </w:t>
      </w:r>
      <w:r>
        <w:rPr>
          <w:sz w:val="24"/>
        </w:rPr>
        <w:t>piedāvājums</w:t>
      </w:r>
      <w:r>
        <w:rPr>
          <w:spacing w:val="-4"/>
          <w:sz w:val="24"/>
        </w:rPr>
        <w:t xml:space="preserve"> </w:t>
      </w:r>
      <w:r>
        <w:rPr>
          <w:sz w:val="24"/>
        </w:rPr>
        <w:t>netiek</w:t>
      </w:r>
      <w:r>
        <w:rPr>
          <w:spacing w:val="-4"/>
          <w:sz w:val="24"/>
        </w:rPr>
        <w:t xml:space="preserve"> </w:t>
      </w:r>
      <w:r>
        <w:rPr>
          <w:sz w:val="24"/>
        </w:rPr>
        <w:t>vērtēts,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5"/>
          <w:sz w:val="24"/>
        </w:rPr>
        <w:t xml:space="preserve"> </w:t>
      </w:r>
      <w:r>
        <w:rPr>
          <w:sz w:val="24"/>
        </w:rPr>
        <w:t>tiek</w:t>
      </w:r>
      <w:r>
        <w:rPr>
          <w:spacing w:val="-4"/>
          <w:sz w:val="24"/>
        </w:rPr>
        <w:t xml:space="preserve"> </w:t>
      </w:r>
      <w:r>
        <w:rPr>
          <w:sz w:val="24"/>
        </w:rPr>
        <w:t>konstatēts,</w:t>
      </w:r>
      <w:r>
        <w:rPr>
          <w:spacing w:val="-4"/>
          <w:sz w:val="24"/>
        </w:rPr>
        <w:t xml:space="preserve"> </w:t>
      </w:r>
      <w:r>
        <w:rPr>
          <w:sz w:val="24"/>
        </w:rPr>
        <w:t>ka</w:t>
      </w:r>
      <w:r>
        <w:rPr>
          <w:spacing w:val="-4"/>
          <w:sz w:val="24"/>
        </w:rPr>
        <w:t xml:space="preserve"> </w:t>
      </w:r>
      <w:r>
        <w:rPr>
          <w:sz w:val="24"/>
        </w:rPr>
        <w:t>Pretendents</w:t>
      </w:r>
      <w:r>
        <w:rPr>
          <w:spacing w:val="-4"/>
          <w:sz w:val="24"/>
        </w:rPr>
        <w:t xml:space="preserve"> </w:t>
      </w:r>
      <w:r>
        <w:rPr>
          <w:sz w:val="24"/>
        </w:rPr>
        <w:t>ir sniedzis nepatiesu vai maldinošu informāciju par savu pieredzi vai sniegtā pakalpojuma kvalitāti.</w:t>
      </w:r>
    </w:p>
    <w:p w:rsidR="00832381" w:rsidP="00A9321B" w14:paraId="6CF9D618" w14:textId="2D6FA33A">
      <w:pPr>
        <w:pStyle w:val="ListParagraph"/>
        <w:numPr>
          <w:ilvl w:val="1"/>
          <w:numId w:val="1"/>
        </w:numPr>
        <w:ind w:left="567" w:right="136" w:hanging="567"/>
        <w:jc w:val="both"/>
        <w:rPr>
          <w:i/>
          <w:sz w:val="24"/>
        </w:rPr>
      </w:pPr>
      <w:r>
        <w:rPr>
          <w:sz w:val="24"/>
        </w:rPr>
        <w:t xml:space="preserve">Dalībai Konkursā iesniedzamie dokumenti: konkursa pieteikums, kas aizpildīts atbilstoši apstiprinātai pieteikuma veidlapai valsts valodā datorrakstā, un tam pievienotie dokumenti </w:t>
      </w:r>
      <w:r w:rsidRPr="00A9321B">
        <w:rPr>
          <w:sz w:val="24"/>
        </w:rPr>
        <w:t>(nolikuma 6.</w:t>
      </w:r>
      <w:r w:rsidRPr="00A9321B" w:rsidR="00A9321B">
        <w:rPr>
          <w:sz w:val="24"/>
        </w:rPr>
        <w:t> </w:t>
      </w:r>
      <w:r w:rsidRPr="00A9321B">
        <w:rPr>
          <w:sz w:val="24"/>
        </w:rPr>
        <w:t>punkts un 2.</w:t>
      </w:r>
      <w:r w:rsidRPr="00A9321B" w:rsidR="00A9321B">
        <w:rPr>
          <w:sz w:val="24"/>
        </w:rPr>
        <w:t> </w:t>
      </w:r>
      <w:r w:rsidRPr="00A9321B">
        <w:rPr>
          <w:sz w:val="24"/>
        </w:rPr>
        <w:t>pielikums);</w:t>
      </w:r>
    </w:p>
    <w:p w:rsidR="00832381" w:rsidP="00A9321B" w14:paraId="6CF9D619" w14:textId="77777777">
      <w:pPr>
        <w:pStyle w:val="ListParagraph"/>
        <w:numPr>
          <w:ilvl w:val="1"/>
          <w:numId w:val="1"/>
        </w:numPr>
        <w:ind w:left="567" w:right="139" w:hanging="567"/>
        <w:jc w:val="both"/>
        <w:rPr>
          <w:sz w:val="24"/>
        </w:rPr>
      </w:pPr>
      <w:r>
        <w:rPr>
          <w:sz w:val="24"/>
        </w:rPr>
        <w:t>Maksimālais iespējamais punktu skaits ir 12, minimāli nepieciešamais punktu skaits vērtēšanas kritērijos ir 6.</w:t>
      </w:r>
    </w:p>
    <w:p w:rsidR="00832381" w:rsidP="00A9321B" w14:paraId="6CF9D61A" w14:textId="77777777">
      <w:pPr>
        <w:pStyle w:val="ListParagraph"/>
        <w:numPr>
          <w:ilvl w:val="1"/>
          <w:numId w:val="1"/>
        </w:numPr>
        <w:ind w:left="567" w:right="136" w:hanging="567"/>
        <w:jc w:val="both"/>
        <w:rPr>
          <w:sz w:val="24"/>
        </w:rPr>
      </w:pPr>
      <w:r>
        <w:rPr>
          <w:sz w:val="24"/>
        </w:rPr>
        <w:t>Komisija pieņem lēmumu par Pretendenta atbilstību izvirzītajām prasībām, pamatojoties uz konkursa atlasē Vērtēšanas kritērijos iegūto punktu kopsummu. Komisija veic vērtēšanas lapu apkopošanu un aprēķina iegūto punktu skaitu.</w:t>
      </w:r>
    </w:p>
    <w:p w:rsidR="00832381" w:rsidP="00A9321B" w14:paraId="6CF9D61B" w14:textId="77777777">
      <w:pPr>
        <w:pStyle w:val="ListParagraph"/>
        <w:numPr>
          <w:ilvl w:val="1"/>
          <w:numId w:val="1"/>
        </w:numPr>
        <w:tabs>
          <w:tab w:val="left" w:pos="994"/>
        </w:tabs>
        <w:ind w:left="567" w:right="139" w:hanging="567"/>
        <w:jc w:val="both"/>
        <w:rPr>
          <w:sz w:val="24"/>
        </w:rPr>
      </w:pPr>
      <w:r>
        <w:rPr>
          <w:sz w:val="24"/>
        </w:rPr>
        <w:t xml:space="preserve">Ja Pretendenta pieteikumam piešķirto punktu skaits vērtēšanas kritērijos ir mazāks par noteikto minimāli nepieciešamo punktu skaitu, Komisija Pretendenta pieteikumu </w:t>
      </w:r>
      <w:r>
        <w:rPr>
          <w:spacing w:val="-2"/>
          <w:sz w:val="24"/>
        </w:rPr>
        <w:t>noraida.</w:t>
      </w:r>
    </w:p>
    <w:p w:rsidR="00832381" w:rsidP="00A9321B" w14:paraId="6CF9D61C" w14:textId="77777777">
      <w:pPr>
        <w:pStyle w:val="ListParagraph"/>
        <w:numPr>
          <w:ilvl w:val="1"/>
          <w:numId w:val="1"/>
        </w:numPr>
        <w:tabs>
          <w:tab w:val="left" w:pos="994"/>
        </w:tabs>
        <w:ind w:left="567" w:hanging="567"/>
        <w:jc w:val="left"/>
        <w:rPr>
          <w:sz w:val="24"/>
        </w:rPr>
      </w:pPr>
      <w:r>
        <w:rPr>
          <w:sz w:val="24"/>
        </w:rPr>
        <w:t>Konkursa</w:t>
      </w:r>
      <w:r>
        <w:rPr>
          <w:spacing w:val="-2"/>
          <w:sz w:val="24"/>
        </w:rPr>
        <w:t xml:space="preserve"> </w:t>
      </w:r>
      <w:r>
        <w:rPr>
          <w:sz w:val="24"/>
        </w:rPr>
        <w:t>pieteikums</w:t>
      </w:r>
      <w:r>
        <w:rPr>
          <w:spacing w:val="-2"/>
          <w:sz w:val="24"/>
        </w:rPr>
        <w:t xml:space="preserve"> </w:t>
      </w:r>
      <w:r>
        <w:rPr>
          <w:sz w:val="24"/>
        </w:rPr>
        <w:t>tiek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noraidīts, </w:t>
      </w:r>
      <w:r>
        <w:rPr>
          <w:spacing w:val="-5"/>
          <w:sz w:val="24"/>
        </w:rPr>
        <w:t>ja:</w:t>
      </w:r>
    </w:p>
    <w:p w:rsidR="00832381" w:rsidP="00A9321B" w14:paraId="6CF9D61D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tas</w:t>
      </w:r>
      <w:r>
        <w:rPr>
          <w:spacing w:val="-2"/>
          <w:sz w:val="24"/>
        </w:rPr>
        <w:t xml:space="preserve"> </w:t>
      </w:r>
      <w:r>
        <w:rPr>
          <w:sz w:val="24"/>
        </w:rPr>
        <w:t>saņemts</w:t>
      </w:r>
      <w:r>
        <w:rPr>
          <w:spacing w:val="-2"/>
          <w:sz w:val="24"/>
        </w:rPr>
        <w:t xml:space="preserve"> </w:t>
      </w:r>
      <w:r>
        <w:rPr>
          <w:sz w:val="24"/>
        </w:rPr>
        <w:t>pēc</w:t>
      </w:r>
      <w:r>
        <w:rPr>
          <w:spacing w:val="-2"/>
          <w:sz w:val="24"/>
        </w:rPr>
        <w:t xml:space="preserve"> </w:t>
      </w:r>
      <w:r>
        <w:rPr>
          <w:sz w:val="24"/>
        </w:rPr>
        <w:t>Nolikumā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noteiktā </w:t>
      </w:r>
      <w:r>
        <w:rPr>
          <w:spacing w:val="-2"/>
          <w:sz w:val="24"/>
        </w:rPr>
        <w:t>termiņa;</w:t>
      </w:r>
    </w:p>
    <w:p w:rsidR="00832381" w:rsidP="00A9321B" w14:paraId="6CF9D61E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tas</w:t>
      </w:r>
      <w:r>
        <w:rPr>
          <w:spacing w:val="-1"/>
          <w:sz w:val="24"/>
        </w:rPr>
        <w:t xml:space="preserve"> </w:t>
      </w:r>
      <w:r>
        <w:rPr>
          <w:sz w:val="24"/>
        </w:rPr>
        <w:t>neatbilst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Nolikumam;</w:t>
      </w:r>
    </w:p>
    <w:p w:rsidR="00832381" w:rsidP="00A9321B" w14:paraId="6CF9D61F" w14:textId="77777777">
      <w:pPr>
        <w:pStyle w:val="ListParagraph"/>
        <w:numPr>
          <w:ilvl w:val="2"/>
          <w:numId w:val="1"/>
        </w:numPr>
        <w:ind w:left="1276" w:right="83" w:hanging="709"/>
        <w:rPr>
          <w:sz w:val="24"/>
        </w:rPr>
      </w:pPr>
      <w:r>
        <w:rPr>
          <w:sz w:val="24"/>
        </w:rPr>
        <w:t>Pretendent</w:t>
      </w:r>
      <w:r w:rsidR="00A53B08">
        <w:rPr>
          <w:sz w:val="24"/>
        </w:rPr>
        <w:t>s</w:t>
      </w:r>
      <w:r>
        <w:rPr>
          <w:sz w:val="24"/>
        </w:rPr>
        <w:t xml:space="preserve"> Konkursa pieteikuma iesniegšanas termiņa pēdējā dienā ir pasludināts par maksātnespējīgu, ir apturēta vai pārtraukta tā saimnieciskā darbība, vai uzsākta </w:t>
      </w:r>
      <w:r>
        <w:rPr>
          <w:spacing w:val="-2"/>
          <w:sz w:val="24"/>
        </w:rPr>
        <w:t>tiesvedība;</w:t>
      </w:r>
    </w:p>
    <w:p w:rsidR="00832381" w:rsidP="00A9321B" w14:paraId="6CF9D620" w14:textId="03DE1016">
      <w:pPr>
        <w:pStyle w:val="ListParagraph"/>
        <w:numPr>
          <w:ilvl w:val="2"/>
          <w:numId w:val="1"/>
        </w:numPr>
        <w:ind w:left="1276" w:right="139" w:hanging="709"/>
        <w:rPr>
          <w:sz w:val="24"/>
        </w:rPr>
      </w:pPr>
      <w:r>
        <w:rPr>
          <w:sz w:val="24"/>
        </w:rPr>
        <w:t>Pretenden</w:t>
      </w:r>
      <w:r w:rsidR="00437554">
        <w:rPr>
          <w:sz w:val="24"/>
        </w:rPr>
        <w:t>t</w:t>
      </w:r>
      <w:r>
        <w:rPr>
          <w:sz w:val="24"/>
        </w:rPr>
        <w:t>am Konkursa pieteikuma iesniegšanas termiņa pēdējā dienā ir nodokļu parādi, tai skaitā valsts sociālās apdrošināšanas obligāto iemaksu parādi, kas pārsniedz 150,00 EUR (</w:t>
      </w:r>
      <w:r>
        <w:rPr>
          <w:i/>
          <w:sz w:val="24"/>
        </w:rPr>
        <w:t>viens simts piecdesmi</w:t>
      </w:r>
      <w:r w:rsidR="00437554">
        <w:rPr>
          <w:i/>
          <w:sz w:val="24"/>
        </w:rPr>
        <w:t>t</w:t>
      </w:r>
      <w:r w:rsidR="00A9321B">
        <w:rPr>
          <w:i/>
          <w:sz w:val="24"/>
        </w:rPr>
        <w:t xml:space="preserve"> eiro, 00 </w:t>
      </w:r>
      <w:r>
        <w:rPr>
          <w:i/>
          <w:sz w:val="24"/>
        </w:rPr>
        <w:t>centi</w:t>
      </w:r>
      <w:r>
        <w:rPr>
          <w:sz w:val="24"/>
        </w:rPr>
        <w:t>)</w:t>
      </w:r>
    </w:p>
    <w:p w:rsidR="00832381" w:rsidP="00A9321B" w14:paraId="6CF9D621" w14:textId="77777777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Komisijas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tiesības:</w:t>
      </w:r>
    </w:p>
    <w:p w:rsidR="00832381" w:rsidP="00A9321B" w14:paraId="6CF9D622" w14:textId="77777777">
      <w:pPr>
        <w:pStyle w:val="ListParagraph"/>
        <w:numPr>
          <w:ilvl w:val="2"/>
          <w:numId w:val="1"/>
        </w:numPr>
        <w:ind w:left="1276" w:right="136" w:hanging="709"/>
        <w:rPr>
          <w:sz w:val="24"/>
        </w:rPr>
      </w:pPr>
      <w:r>
        <w:rPr>
          <w:sz w:val="24"/>
        </w:rPr>
        <w:t>P</w:t>
      </w:r>
      <w:r w:rsidR="00966A50">
        <w:rPr>
          <w:sz w:val="24"/>
        </w:rPr>
        <w:t>ieņemti</w:t>
      </w:r>
      <w:r>
        <w:rPr>
          <w:sz w:val="24"/>
        </w:rPr>
        <w:t xml:space="preserve"> i</w:t>
      </w:r>
      <w:r w:rsidR="00966A50">
        <w:rPr>
          <w:sz w:val="24"/>
        </w:rPr>
        <w:t xml:space="preserve">zvērtēšanai tikai tos pieteikumus, kas aizpildīti atbilstoši Nolikuma </w:t>
      </w:r>
      <w:r w:rsidR="00966A50">
        <w:rPr>
          <w:spacing w:val="-2"/>
          <w:sz w:val="24"/>
        </w:rPr>
        <w:t>prasībām;</w:t>
      </w:r>
    </w:p>
    <w:p w:rsidR="00832381" w:rsidP="00051F22" w14:paraId="6CF9D623" w14:textId="77777777">
      <w:pPr>
        <w:pStyle w:val="ListParagraph"/>
        <w:numPr>
          <w:ilvl w:val="2"/>
          <w:numId w:val="1"/>
        </w:numPr>
        <w:ind w:left="1276" w:hanging="709"/>
        <w:rPr>
          <w:sz w:val="24"/>
        </w:rPr>
      </w:pPr>
      <w:r>
        <w:rPr>
          <w:sz w:val="24"/>
        </w:rPr>
        <w:t>izvērtēt</w:t>
      </w:r>
      <w:r>
        <w:rPr>
          <w:spacing w:val="-1"/>
          <w:sz w:val="24"/>
        </w:rPr>
        <w:t xml:space="preserve"> </w:t>
      </w:r>
      <w:r w:rsidR="00437554">
        <w:rPr>
          <w:spacing w:val="-1"/>
          <w:sz w:val="24"/>
        </w:rPr>
        <w:t>k</w:t>
      </w:r>
      <w:r>
        <w:rPr>
          <w:sz w:val="24"/>
        </w:rPr>
        <w:t>onkursa</w:t>
      </w:r>
      <w:r>
        <w:rPr>
          <w:spacing w:val="-2"/>
          <w:sz w:val="24"/>
        </w:rPr>
        <w:t xml:space="preserve"> </w:t>
      </w:r>
      <w:r>
        <w:rPr>
          <w:sz w:val="24"/>
        </w:rPr>
        <w:t>pieteikumu</w:t>
      </w:r>
      <w:r>
        <w:rPr>
          <w:spacing w:val="-1"/>
          <w:sz w:val="24"/>
        </w:rPr>
        <w:t xml:space="preserve"> </w:t>
      </w:r>
      <w:r>
        <w:rPr>
          <w:sz w:val="24"/>
        </w:rPr>
        <w:t>atbilstību</w:t>
      </w:r>
      <w:r>
        <w:rPr>
          <w:spacing w:val="-1"/>
          <w:sz w:val="24"/>
        </w:rPr>
        <w:t xml:space="preserve"> </w:t>
      </w:r>
      <w:r>
        <w:rPr>
          <w:sz w:val="24"/>
        </w:rPr>
        <w:t>šim</w:t>
      </w:r>
      <w:r>
        <w:rPr>
          <w:spacing w:val="-1"/>
          <w:sz w:val="24"/>
        </w:rPr>
        <w:t xml:space="preserve"> </w:t>
      </w:r>
      <w:r>
        <w:rPr>
          <w:sz w:val="24"/>
        </w:rPr>
        <w:t>Nolikumam</w:t>
      </w:r>
      <w:r>
        <w:rPr>
          <w:spacing w:val="-1"/>
          <w:sz w:val="24"/>
        </w:rPr>
        <w:t xml:space="preserve"> </w:t>
      </w:r>
      <w:r>
        <w:rPr>
          <w:sz w:val="24"/>
        </w:rPr>
        <w:t>un Vērtēšanas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kritērijiem.</w:t>
      </w:r>
    </w:p>
    <w:p w:rsidR="00832381" w:rsidRPr="00437554" w:rsidP="00051F22" w14:paraId="6CF9D624" w14:textId="77777777">
      <w:pPr>
        <w:pStyle w:val="ListParagraph"/>
        <w:numPr>
          <w:ilvl w:val="2"/>
          <w:numId w:val="1"/>
        </w:numPr>
        <w:ind w:left="1276" w:right="136" w:hanging="709"/>
        <w:rPr>
          <w:sz w:val="24"/>
        </w:rPr>
      </w:pPr>
      <w:r>
        <w:rPr>
          <w:sz w:val="24"/>
        </w:rPr>
        <w:t>pieņemt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lēmumu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apstiprināt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Organizatora,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kura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piedāvājums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atbilst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šī Nolikuma prasībām, dalību Pasākumā;</w:t>
      </w:r>
    </w:p>
    <w:p w:rsidR="00832381" w:rsidP="00051F22" w14:paraId="6CF9D625" w14:textId="77777777">
      <w:pPr>
        <w:pStyle w:val="ListParagraph"/>
        <w:numPr>
          <w:ilvl w:val="1"/>
          <w:numId w:val="1"/>
        </w:numPr>
        <w:tabs>
          <w:tab w:val="left" w:pos="901"/>
        </w:tabs>
        <w:ind w:left="567" w:right="136" w:hanging="567"/>
        <w:jc w:val="both"/>
        <w:rPr>
          <w:sz w:val="24"/>
        </w:rPr>
      </w:pPr>
      <w:r>
        <w:rPr>
          <w:sz w:val="24"/>
        </w:rPr>
        <w:t>Kom</w:t>
      </w:r>
      <w:r w:rsidR="00437554">
        <w:rPr>
          <w:sz w:val="24"/>
        </w:rPr>
        <w:t>i</w:t>
      </w:r>
      <w:r>
        <w:rPr>
          <w:sz w:val="24"/>
        </w:rPr>
        <w:t>sija izskata saņemtos pieteikumus piecu darba dienu laikā no Konkursa pieteikumu iesniegšanas termiņa beigām.</w:t>
      </w:r>
    </w:p>
    <w:p w:rsidR="00832381" w:rsidP="00051F22" w14:paraId="6CF9D626" w14:textId="77777777">
      <w:pPr>
        <w:pStyle w:val="ListParagraph"/>
        <w:numPr>
          <w:ilvl w:val="1"/>
          <w:numId w:val="1"/>
        </w:numPr>
        <w:tabs>
          <w:tab w:val="left" w:pos="901"/>
        </w:tabs>
        <w:ind w:left="567" w:right="135" w:hanging="567"/>
        <w:jc w:val="both"/>
        <w:rPr>
          <w:sz w:val="24"/>
        </w:rPr>
      </w:pPr>
      <w:r>
        <w:rPr>
          <w:sz w:val="24"/>
        </w:rPr>
        <w:t>Kom</w:t>
      </w:r>
      <w:r w:rsidR="00437554">
        <w:rPr>
          <w:sz w:val="24"/>
        </w:rPr>
        <w:t>i</w:t>
      </w:r>
      <w:r>
        <w:rPr>
          <w:sz w:val="24"/>
        </w:rPr>
        <w:t>sija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Konkursa rezultātiem informē</w:t>
      </w:r>
      <w:r>
        <w:rPr>
          <w:spacing w:val="-1"/>
          <w:sz w:val="24"/>
        </w:rPr>
        <w:t xml:space="preserve"> </w:t>
      </w:r>
      <w:r>
        <w:rPr>
          <w:sz w:val="24"/>
        </w:rPr>
        <w:t>Pretendentus ne</w:t>
      </w:r>
      <w:r>
        <w:rPr>
          <w:spacing w:val="-1"/>
          <w:sz w:val="24"/>
        </w:rPr>
        <w:t xml:space="preserve"> </w:t>
      </w:r>
      <w:r>
        <w:rPr>
          <w:sz w:val="24"/>
        </w:rPr>
        <w:t>vēlāk kā trīs darba</w:t>
      </w:r>
      <w:r>
        <w:rPr>
          <w:spacing w:val="-1"/>
          <w:sz w:val="24"/>
        </w:rPr>
        <w:t xml:space="preserve"> </w:t>
      </w:r>
      <w:r>
        <w:rPr>
          <w:sz w:val="24"/>
        </w:rPr>
        <w:t>dienu laikā pēc Komisijas lēmuma, nosūtot paziņojumu elektroniski e-pastā uz pieteikumā norādīto e-pasta adresi.</w:t>
      </w:r>
    </w:p>
    <w:p w:rsidR="00A9321B" w:rsidRPr="00A9321B" w:rsidP="00051F22" w14:paraId="0F8597B4" w14:textId="77777777">
      <w:pPr>
        <w:pStyle w:val="ListParagraph"/>
        <w:numPr>
          <w:ilvl w:val="1"/>
          <w:numId w:val="1"/>
        </w:numPr>
        <w:tabs>
          <w:tab w:val="left" w:pos="901"/>
        </w:tabs>
        <w:ind w:left="567" w:right="139" w:hanging="567"/>
        <w:jc w:val="both"/>
        <w:rPr>
          <w:i/>
          <w:sz w:val="24"/>
        </w:rPr>
      </w:pPr>
      <w:r w:rsidRPr="00A9321B">
        <w:rPr>
          <w:sz w:val="24"/>
        </w:rPr>
        <w:t>Kom</w:t>
      </w:r>
      <w:r w:rsidRPr="00A9321B" w:rsidR="00437554">
        <w:rPr>
          <w:sz w:val="24"/>
        </w:rPr>
        <w:t>i</w:t>
      </w:r>
      <w:r w:rsidRPr="00A9321B">
        <w:rPr>
          <w:sz w:val="24"/>
        </w:rPr>
        <w:t>sijas</w:t>
      </w:r>
      <w:r w:rsidRPr="00A9321B">
        <w:rPr>
          <w:spacing w:val="-3"/>
          <w:sz w:val="24"/>
        </w:rPr>
        <w:t xml:space="preserve"> </w:t>
      </w:r>
      <w:r w:rsidRPr="00A9321B">
        <w:rPr>
          <w:sz w:val="24"/>
        </w:rPr>
        <w:t>lēmums</w:t>
      </w:r>
      <w:r w:rsidRPr="00A9321B">
        <w:rPr>
          <w:spacing w:val="-1"/>
          <w:sz w:val="24"/>
        </w:rPr>
        <w:t xml:space="preserve"> </w:t>
      </w:r>
      <w:r w:rsidRPr="00A9321B">
        <w:rPr>
          <w:sz w:val="24"/>
        </w:rPr>
        <w:t>ir</w:t>
      </w:r>
      <w:r w:rsidRPr="00A9321B">
        <w:rPr>
          <w:spacing w:val="-1"/>
          <w:sz w:val="24"/>
        </w:rPr>
        <w:t xml:space="preserve"> </w:t>
      </w:r>
      <w:r w:rsidRPr="00A9321B">
        <w:rPr>
          <w:sz w:val="24"/>
        </w:rPr>
        <w:t>galīgs</w:t>
      </w:r>
      <w:r w:rsidRPr="00A9321B">
        <w:rPr>
          <w:spacing w:val="-1"/>
          <w:sz w:val="24"/>
        </w:rPr>
        <w:t xml:space="preserve"> </w:t>
      </w:r>
      <w:r w:rsidRPr="00A9321B">
        <w:rPr>
          <w:sz w:val="24"/>
        </w:rPr>
        <w:t>un</w:t>
      </w:r>
      <w:r w:rsidRPr="00A9321B">
        <w:rPr>
          <w:spacing w:val="-1"/>
          <w:sz w:val="24"/>
        </w:rPr>
        <w:t xml:space="preserve"> </w:t>
      </w:r>
      <w:r w:rsidRPr="00A9321B">
        <w:rPr>
          <w:sz w:val="24"/>
        </w:rPr>
        <w:t>nav</w:t>
      </w:r>
      <w:r w:rsidRPr="00A9321B">
        <w:rPr>
          <w:spacing w:val="1"/>
          <w:sz w:val="24"/>
        </w:rPr>
        <w:t xml:space="preserve"> </w:t>
      </w:r>
      <w:r w:rsidRPr="00A9321B">
        <w:rPr>
          <w:spacing w:val="-2"/>
          <w:sz w:val="24"/>
        </w:rPr>
        <w:t>apstrīdams</w:t>
      </w:r>
      <w:r>
        <w:rPr>
          <w:sz w:val="24"/>
        </w:rPr>
        <w:t>.</w:t>
      </w:r>
    </w:p>
    <w:p w:rsidR="00290F18" w:rsidRPr="00A9321B" w:rsidP="00051F22" w14:paraId="6CF9D629" w14:textId="791BCEDE">
      <w:pPr>
        <w:pStyle w:val="ListParagraph"/>
        <w:numPr>
          <w:ilvl w:val="1"/>
          <w:numId w:val="1"/>
        </w:numPr>
        <w:tabs>
          <w:tab w:val="left" w:pos="901"/>
        </w:tabs>
        <w:ind w:left="567" w:right="139" w:hanging="567"/>
        <w:jc w:val="both"/>
        <w:rPr>
          <w:sz w:val="24"/>
        </w:rPr>
      </w:pPr>
      <w:r w:rsidRPr="00A9321B">
        <w:rPr>
          <w:sz w:val="24"/>
        </w:rPr>
        <w:t>Ku</w:t>
      </w:r>
      <w:r w:rsidRPr="00A9321B" w:rsidR="00437554">
        <w:rPr>
          <w:sz w:val="24"/>
        </w:rPr>
        <w:t>l</w:t>
      </w:r>
      <w:r w:rsidRPr="00A9321B">
        <w:rPr>
          <w:sz w:val="24"/>
        </w:rPr>
        <w:t>t</w:t>
      </w:r>
      <w:r w:rsidRPr="00A9321B" w:rsidR="00437554">
        <w:rPr>
          <w:sz w:val="24"/>
        </w:rPr>
        <w:t>ū</w:t>
      </w:r>
      <w:r w:rsidRPr="00A9321B">
        <w:rPr>
          <w:sz w:val="24"/>
        </w:rPr>
        <w:t>ras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>nama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>atbildīgā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>persona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>par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>Pasākumu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>un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>šo</w:t>
      </w:r>
      <w:r w:rsidRPr="00A9321B">
        <w:rPr>
          <w:spacing w:val="40"/>
          <w:sz w:val="24"/>
        </w:rPr>
        <w:t xml:space="preserve"> </w:t>
      </w:r>
      <w:r w:rsidRPr="00A9321B">
        <w:rPr>
          <w:sz w:val="24"/>
        </w:rPr>
        <w:t xml:space="preserve">nolikumu: Kultūras centra projektu vadītāja Sintija </w:t>
      </w:r>
      <w:r w:rsidRPr="00A9321B" w:rsidR="00A9321B">
        <w:rPr>
          <w:sz w:val="24"/>
        </w:rPr>
        <w:t>Vīdava</w:t>
      </w:r>
      <w:r w:rsidRPr="00A9321B" w:rsidR="00A9321B">
        <w:rPr>
          <w:sz w:val="24"/>
        </w:rPr>
        <w:t xml:space="preserve"> (tālr. </w:t>
      </w:r>
      <w:r w:rsidRPr="00A9321B">
        <w:rPr>
          <w:sz w:val="24"/>
        </w:rPr>
        <w:t>25783751, e-pasts: sintija.vidava@talsi.lv)</w:t>
      </w:r>
      <w:r w:rsidR="00A9321B">
        <w:rPr>
          <w:sz w:val="24"/>
        </w:rPr>
        <w:t>.</w:t>
      </w:r>
    </w:p>
    <w:p w:rsidR="00832381" w14:paraId="6CF9D62A" w14:textId="77777777">
      <w:pPr>
        <w:pStyle w:val="BodyText"/>
        <w:ind w:left="0" w:firstLine="0"/>
        <w:rPr>
          <w:i/>
        </w:rPr>
      </w:pPr>
    </w:p>
    <w:p w:rsidR="00832381" w14:paraId="6CF9D62B" w14:textId="77777777">
      <w:pPr>
        <w:pStyle w:val="BodyText"/>
        <w:spacing w:before="272"/>
        <w:ind w:left="0" w:firstLine="0"/>
        <w:rPr>
          <w:i/>
        </w:rPr>
      </w:pPr>
    </w:p>
    <w:p w:rsidR="00832381" w:rsidP="00051F22" w14:paraId="6CF9D62C" w14:textId="4FC8AA4A">
      <w:pPr>
        <w:pStyle w:val="BodyText"/>
        <w:tabs>
          <w:tab w:val="left" w:pos="7371"/>
        </w:tabs>
        <w:ind w:left="2" w:firstLine="0"/>
      </w:pPr>
      <w:r>
        <w:rPr>
          <w:spacing w:val="-2"/>
        </w:rPr>
        <w:t>Direktor</w:t>
      </w:r>
      <w:r w:rsidR="00A07753">
        <w:rPr>
          <w:spacing w:val="-2"/>
        </w:rPr>
        <w:t>e</w:t>
      </w:r>
      <w:r>
        <w:tab/>
      </w:r>
      <w:r w:rsidR="00A07753">
        <w:t>E.</w:t>
      </w:r>
      <w:r w:rsidR="00051F22">
        <w:t> </w:t>
      </w:r>
      <w:r w:rsidR="00A07753">
        <w:t>Rozentāle</w:t>
      </w:r>
    </w:p>
    <w:p w:rsidR="00832381" w14:paraId="6CF9D62D" w14:textId="77777777">
      <w:pPr>
        <w:spacing w:before="137"/>
        <w:ind w:left="2"/>
        <w:rPr>
          <w:sz w:val="16"/>
        </w:rPr>
      </w:pPr>
    </w:p>
    <w:sectPr w:rsidSect="00A9321B">
      <w:headerReference w:type="default" r:id="rId4"/>
      <w:footerReference w:type="default" r:id="rId5"/>
      <w:footerReference w:type="first" r:id="rId6"/>
      <w:pgSz w:w="11910" w:h="16840"/>
      <w:pgMar w:top="1134" w:right="1134" w:bottom="1134" w:left="1701" w:header="72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42537254"/>
      <w:docPartObj>
        <w:docPartGallery w:val="Page Numbers (Bottom of Page)"/>
        <w:docPartUnique/>
      </w:docPartObj>
    </w:sdtPr>
    <w:sdtContent>
      <w:p w:rsidR="00A9321B" w14:paraId="4316E273" w14:textId="48BD606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B3A">
          <w:rPr>
            <w:noProof/>
          </w:rPr>
          <w:t>4</w:t>
        </w:r>
        <w:r>
          <w:fldChar w:fldCharType="end"/>
        </w:r>
      </w:p>
    </w:sdtContent>
  </w:sdt>
  <w:p w:rsidR="00A9321B" w14:paraId="684372B8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381" w14:paraId="6CF9D632" w14:textId="1B2F2CEA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6429E"/>
    <w:multiLevelType w:val="multilevel"/>
    <w:tmpl w:val="0FEAFE26"/>
    <w:lvl w:ilvl="0">
      <w:start w:val="1"/>
      <w:numFmt w:val="decimal"/>
      <w:lvlText w:val="%1."/>
      <w:lvlJc w:val="left"/>
      <w:pPr>
        <w:ind w:left="3821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082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590" w:hanging="108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61" w:hanging="108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131" w:hanging="108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902" w:hanging="108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673" w:hanging="1080"/>
      </w:pPr>
      <w:rPr>
        <w:rFonts w:hint="default"/>
        <w:lang w:val="lv-LV" w:eastAsia="en-US" w:bidi="ar-SA"/>
      </w:rPr>
    </w:lvl>
  </w:abstractNum>
  <w:abstractNum w:abstractNumId="1">
    <w:nsid w:val="49865BCC"/>
    <w:multiLevelType w:val="multilevel"/>
    <w:tmpl w:val="C07AAC8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81"/>
    <w:rsid w:val="00005D3D"/>
    <w:rsid w:val="000132D9"/>
    <w:rsid w:val="00037C34"/>
    <w:rsid w:val="00051F22"/>
    <w:rsid w:val="0006514D"/>
    <w:rsid w:val="000A4873"/>
    <w:rsid w:val="000A7AC0"/>
    <w:rsid w:val="000E78C0"/>
    <w:rsid w:val="0011742E"/>
    <w:rsid w:val="0016226C"/>
    <w:rsid w:val="00192D8F"/>
    <w:rsid w:val="001D379D"/>
    <w:rsid w:val="002328FC"/>
    <w:rsid w:val="00253783"/>
    <w:rsid w:val="00290F18"/>
    <w:rsid w:val="002A66CD"/>
    <w:rsid w:val="003044D0"/>
    <w:rsid w:val="00317055"/>
    <w:rsid w:val="00327FE9"/>
    <w:rsid w:val="00335C89"/>
    <w:rsid w:val="003673B8"/>
    <w:rsid w:val="003E022A"/>
    <w:rsid w:val="00427D08"/>
    <w:rsid w:val="00437554"/>
    <w:rsid w:val="00475353"/>
    <w:rsid w:val="00516392"/>
    <w:rsid w:val="00537B2E"/>
    <w:rsid w:val="0057513D"/>
    <w:rsid w:val="00575D25"/>
    <w:rsid w:val="005B1CD6"/>
    <w:rsid w:val="007E56FE"/>
    <w:rsid w:val="00832381"/>
    <w:rsid w:val="00840B7A"/>
    <w:rsid w:val="008572CE"/>
    <w:rsid w:val="00860B3A"/>
    <w:rsid w:val="008E3B5F"/>
    <w:rsid w:val="00951B5C"/>
    <w:rsid w:val="00966A50"/>
    <w:rsid w:val="009A521F"/>
    <w:rsid w:val="009D6C5E"/>
    <w:rsid w:val="00A07753"/>
    <w:rsid w:val="00A221BB"/>
    <w:rsid w:val="00A37D7B"/>
    <w:rsid w:val="00A53B08"/>
    <w:rsid w:val="00A849FF"/>
    <w:rsid w:val="00A9321B"/>
    <w:rsid w:val="00A969DA"/>
    <w:rsid w:val="00AB4BAD"/>
    <w:rsid w:val="00AC0389"/>
    <w:rsid w:val="00B25259"/>
    <w:rsid w:val="00CC697E"/>
    <w:rsid w:val="00CE6E3C"/>
    <w:rsid w:val="00DC59CD"/>
    <w:rsid w:val="00E109AF"/>
    <w:rsid w:val="00E46C97"/>
    <w:rsid w:val="00E50457"/>
    <w:rsid w:val="00EE1587"/>
    <w:rsid w:val="00F00C15"/>
    <w:rsid w:val="00F21FDC"/>
    <w:rsid w:val="00F24F8B"/>
    <w:rsid w:val="00F75A13"/>
    <w:rsid w:val="00F9158C"/>
    <w:rsid w:val="00FB48E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9D5BC"/>
  <w15:docId w15:val="{44E70B23-29C7-4AFB-BC6B-2865E705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781" w:hanging="4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4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53783"/>
    <w:rPr>
      <w:color w:val="0000FF"/>
      <w:u w:val="single"/>
    </w:rPr>
  </w:style>
  <w:style w:type="paragraph" w:styleId="Header">
    <w:name w:val="header"/>
    <w:basedOn w:val="Normal"/>
    <w:link w:val="GalveneRakstz"/>
    <w:uiPriority w:val="99"/>
    <w:unhideWhenUsed/>
    <w:rsid w:val="00A932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9321B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A932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9321B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7291</Words>
  <Characters>4157</Characters>
  <Application>Microsoft Office Word</Application>
  <DocSecurity>0</DocSecurity>
  <Lines>34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Pērkone</dc:creator>
  <cp:lastModifiedBy>Uldis Putniņš</cp:lastModifiedBy>
  <cp:revision>32</cp:revision>
  <dcterms:created xsi:type="dcterms:W3CDTF">2026-04-30T08:01:00Z</dcterms:created>
  <dcterms:modified xsi:type="dcterms:W3CDTF">2026-05-13T10:51:00Z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2013</vt:lpwstr>
  </property>
</Properties>
</file>