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90E1D" w:rsidRPr="00B16068" w:rsidP="00D90E1D">
      <w:pPr>
        <w:jc w:val="center"/>
        <w:rPr>
          <w:lang w:val="lv-LV"/>
        </w:rPr>
      </w:pPr>
      <w:r w:rsidRPr="00270E99">
        <w:rPr>
          <w:noProof/>
          <w:lang w:val="lv-LV" w:eastAsia="lv-LV"/>
        </w:rPr>
        <w:drawing>
          <wp:inline distT="0" distB="0" distL="0" distR="0">
            <wp:extent cx="847725" cy="1009650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E1D" w:rsidRPr="00B16068" w:rsidP="00D90E1D">
      <w:pPr>
        <w:jc w:val="center"/>
        <w:rPr>
          <w:szCs w:val="24"/>
          <w:lang w:val="lv-LV"/>
        </w:rPr>
      </w:pPr>
      <w:r w:rsidRPr="00B16068">
        <w:rPr>
          <w:szCs w:val="24"/>
          <w:lang w:val="lv-LV"/>
        </w:rPr>
        <w:t>Latvijas Republika</w:t>
      </w:r>
    </w:p>
    <w:p w:rsidR="00D90E1D" w:rsidP="00D90E1D">
      <w:pPr>
        <w:jc w:val="center"/>
        <w:rPr>
          <w:rFonts w:ascii="Bookman Old Style" w:hAnsi="Bookman Old Style"/>
          <w:b/>
          <w:sz w:val="32"/>
          <w:lang w:val="lv-LV"/>
        </w:rPr>
      </w:pPr>
      <w:r w:rsidRPr="00B16068">
        <w:rPr>
          <w:rFonts w:ascii="Bookman Old Style" w:hAnsi="Bookman Old Style"/>
          <w:b/>
          <w:sz w:val="32"/>
          <w:lang w:val="lv-LV"/>
        </w:rPr>
        <w:t>TALSU NOVADA PAŠVALDĪBA</w:t>
      </w:r>
    </w:p>
    <w:p w:rsidR="00D90E1D" w:rsidRPr="00B16068" w:rsidP="00D90E1D">
      <w:pPr>
        <w:jc w:val="center"/>
        <w:rPr>
          <w:sz w:val="22"/>
          <w:lang w:val="lv-LV"/>
        </w:rPr>
      </w:pPr>
      <w:r w:rsidRPr="00B16068">
        <w:rPr>
          <w:sz w:val="22"/>
          <w:lang w:val="lv-LV"/>
        </w:rPr>
        <w:t>Nodokļu maksātāja reģistrācijas Nr.90009113532</w:t>
      </w:r>
    </w:p>
    <w:p w:rsidR="00D90E1D" w:rsidRPr="00B16068" w:rsidP="00D90E1D">
      <w:pPr>
        <w:pBdr>
          <w:bottom w:val="single" w:sz="12" w:space="0" w:color="auto"/>
        </w:pBdr>
        <w:ind w:firstLine="120"/>
        <w:jc w:val="center"/>
        <w:rPr>
          <w:sz w:val="20"/>
          <w:lang w:val="lv-LV"/>
        </w:rPr>
      </w:pPr>
      <w:r w:rsidRPr="00B16068">
        <w:rPr>
          <w:sz w:val="20"/>
          <w:lang w:val="lv-LV"/>
        </w:rPr>
        <w:t>Kareivju iela 7, Talsi, Talsu nov., LV-3201, tālr. 63232110, e-pasts pasts@talsi.lv</w:t>
      </w:r>
    </w:p>
    <w:p w:rsidR="00D90E1D" w:rsidRPr="00B16068" w:rsidP="00D90E1D">
      <w:pPr>
        <w:jc w:val="center"/>
        <w:rPr>
          <w:b/>
          <w:sz w:val="32"/>
          <w:szCs w:val="32"/>
          <w:lang w:val="lv-LV"/>
        </w:rPr>
      </w:pPr>
      <w:r w:rsidRPr="00B16068">
        <w:rPr>
          <w:b/>
          <w:sz w:val="32"/>
          <w:szCs w:val="32"/>
          <w:lang w:val="lv-LV"/>
        </w:rPr>
        <w:t>RĪKOJUMS</w:t>
      </w:r>
    </w:p>
    <w:p w:rsidR="00D90E1D" w:rsidRPr="00B16068" w:rsidP="00D90E1D">
      <w:pPr>
        <w:jc w:val="center"/>
        <w:rPr>
          <w:b/>
          <w:sz w:val="28"/>
          <w:szCs w:val="24"/>
          <w:lang w:val="lv-LV"/>
        </w:rPr>
      </w:pPr>
      <w:r w:rsidRPr="00B16068">
        <w:rPr>
          <w:szCs w:val="24"/>
          <w:lang w:val="lv-LV"/>
        </w:rPr>
        <w:t>Talsos</w:t>
      </w:r>
    </w:p>
    <w:p w:rsidR="00D90E1D" w:rsidRPr="00B16068" w:rsidP="00D90E1D">
      <w:pPr>
        <w:rPr>
          <w:szCs w:val="24"/>
          <w:lang w:val="lv-LV"/>
        </w:rPr>
      </w:pPr>
    </w:p>
    <w:p w:rsidR="00D90E1D" w:rsidRPr="00B16068" w:rsidP="009C087D">
      <w:pPr>
        <w:jc w:val="center"/>
        <w:rPr>
          <w:b/>
          <w:sz w:val="32"/>
          <w:szCs w:val="32"/>
          <w:lang w:val="lv-LV"/>
        </w:rPr>
      </w:pPr>
      <w:r w:rsidRPr="0004518C">
        <w:rPr>
          <w:szCs w:val="24"/>
          <w:lang w:val="lv-LV"/>
        </w:rPr>
        <w:t>16.03.2026.</w:t>
      </w:r>
      <w:r w:rsidRPr="0004518C">
        <w:rPr>
          <w:szCs w:val="24"/>
          <w:lang w:val="lv-LV"/>
        </w:rPr>
        <w:t xml:space="preserve">   </w:t>
      </w:r>
      <w:r w:rsidRPr="0004518C">
        <w:rPr>
          <w:szCs w:val="24"/>
          <w:lang w:val="lv-LV"/>
        </w:rPr>
        <w:tab/>
      </w:r>
      <w:r>
        <w:rPr>
          <w:szCs w:val="24"/>
          <w:lang w:val="lv-LV"/>
        </w:rPr>
        <w:t xml:space="preserve">                                                                              </w:t>
      </w:r>
      <w:r w:rsidRPr="0004518C">
        <w:rPr>
          <w:szCs w:val="24"/>
          <w:lang w:val="lv-LV"/>
        </w:rPr>
        <w:t xml:space="preserve">Nr. </w:t>
      </w:r>
      <w:r w:rsidRPr="0004518C">
        <w:rPr>
          <w:szCs w:val="24"/>
          <w:lang w:val="lv-LV"/>
        </w:rPr>
        <w:t>TNPCP/26/4-4/55/RSJ</w:t>
      </w:r>
    </w:p>
    <w:p w:rsidR="006A472A" w:rsidP="00D90E1D">
      <w:pPr>
        <w:tabs>
          <w:tab w:val="right" w:pos="9071"/>
        </w:tabs>
        <w:rPr>
          <w:b/>
          <w:szCs w:val="24"/>
          <w:lang w:val="lv-LV"/>
        </w:rPr>
      </w:pPr>
      <w:bookmarkStart w:id="0" w:name="docDate"/>
      <w:bookmarkStart w:id="1" w:name="docNr"/>
      <w:bookmarkEnd w:id="0"/>
      <w:bookmarkEnd w:id="1"/>
    </w:p>
    <w:p w:rsidR="0004518C" w:rsidP="00D90E1D">
      <w:pPr>
        <w:tabs>
          <w:tab w:val="right" w:pos="9071"/>
        </w:tabs>
        <w:rPr>
          <w:b/>
          <w:szCs w:val="24"/>
          <w:lang w:val="lv-LV"/>
        </w:rPr>
      </w:pPr>
      <w:r w:rsidRPr="00B16068">
        <w:rPr>
          <w:b/>
          <w:szCs w:val="24"/>
          <w:lang w:val="lv-LV"/>
        </w:rPr>
        <w:t xml:space="preserve">Par Talsu novada pašvaldības </w:t>
      </w:r>
      <w:r w:rsidRPr="00B16068" w:rsidR="002605B6">
        <w:rPr>
          <w:b/>
          <w:szCs w:val="24"/>
          <w:lang w:val="lv-LV"/>
        </w:rPr>
        <w:t>202</w:t>
      </w:r>
      <w:r>
        <w:rPr>
          <w:b/>
          <w:szCs w:val="24"/>
          <w:lang w:val="lv-LV"/>
        </w:rPr>
        <w:t>6</w:t>
      </w:r>
      <w:r w:rsidRPr="00B16068" w:rsidR="002605B6">
        <w:rPr>
          <w:b/>
          <w:szCs w:val="24"/>
          <w:lang w:val="lv-LV"/>
        </w:rPr>
        <w:t>.</w:t>
      </w:r>
      <w:r w:rsidR="002605B6">
        <w:rPr>
          <w:b/>
          <w:szCs w:val="24"/>
          <w:lang w:val="lv-LV"/>
        </w:rPr>
        <w:t> </w:t>
      </w:r>
      <w:r w:rsidRPr="00B16068" w:rsidR="002605B6">
        <w:rPr>
          <w:b/>
          <w:szCs w:val="24"/>
          <w:lang w:val="lv-LV"/>
        </w:rPr>
        <w:t>gad</w:t>
      </w:r>
      <w:r w:rsidR="002605B6">
        <w:rPr>
          <w:b/>
          <w:szCs w:val="24"/>
          <w:lang w:val="lv-LV"/>
        </w:rPr>
        <w:t>a</w:t>
      </w:r>
      <w:r w:rsidRPr="00B16068" w:rsidR="002605B6">
        <w:rPr>
          <w:b/>
          <w:szCs w:val="24"/>
          <w:lang w:val="lv-LV"/>
        </w:rPr>
        <w:t xml:space="preserve"> </w:t>
      </w:r>
      <w:r w:rsidR="006A472A">
        <w:rPr>
          <w:b/>
          <w:szCs w:val="24"/>
          <w:lang w:val="lv-LV"/>
        </w:rPr>
        <w:t xml:space="preserve">publisko </w:t>
      </w:r>
      <w:r w:rsidRPr="00B16068" w:rsidR="006A472A">
        <w:rPr>
          <w:b/>
          <w:szCs w:val="24"/>
          <w:lang w:val="lv-LV"/>
        </w:rPr>
        <w:t>iepirkum</w:t>
      </w:r>
      <w:r>
        <w:rPr>
          <w:b/>
          <w:szCs w:val="24"/>
          <w:lang w:val="lv-LV"/>
        </w:rPr>
        <w:t>u</w:t>
      </w:r>
      <w:r w:rsidRPr="00B16068" w:rsidR="006A472A">
        <w:rPr>
          <w:b/>
          <w:szCs w:val="24"/>
          <w:lang w:val="lv-LV"/>
        </w:rPr>
        <w:t xml:space="preserve"> </w:t>
      </w:r>
    </w:p>
    <w:p w:rsidR="00E71745" w:rsidRPr="00B16068" w:rsidP="00D90E1D">
      <w:pPr>
        <w:tabs>
          <w:tab w:val="right" w:pos="9071"/>
        </w:tabs>
        <w:rPr>
          <w:szCs w:val="24"/>
          <w:u w:val="single"/>
          <w:lang w:val="lv-LV"/>
        </w:rPr>
      </w:pPr>
      <w:r w:rsidRPr="00B16068">
        <w:rPr>
          <w:b/>
          <w:szCs w:val="24"/>
          <w:lang w:val="lv-LV"/>
        </w:rPr>
        <w:t>plān</w:t>
      </w:r>
      <w:r>
        <w:rPr>
          <w:b/>
          <w:szCs w:val="24"/>
          <w:lang w:val="lv-LV"/>
        </w:rPr>
        <w:t xml:space="preserve">a apstiprināšanu </w:t>
      </w:r>
      <w:r w:rsidRPr="00B16068">
        <w:rPr>
          <w:b/>
          <w:szCs w:val="24"/>
          <w:lang w:val="lv-LV"/>
        </w:rPr>
        <w:t xml:space="preserve"> </w:t>
      </w:r>
    </w:p>
    <w:p w:rsidR="00FE56DC" w:rsidRPr="00B16068" w:rsidP="00FE56DC">
      <w:pPr>
        <w:jc w:val="both"/>
        <w:rPr>
          <w:szCs w:val="24"/>
          <w:lang w:val="lv-LV"/>
        </w:rPr>
      </w:pPr>
    </w:p>
    <w:p w:rsidR="006A472A" w:rsidP="003B0233">
      <w:pPr>
        <w:ind w:firstLine="567"/>
        <w:jc w:val="both"/>
        <w:rPr>
          <w:szCs w:val="24"/>
          <w:lang w:val="lv-LV"/>
        </w:rPr>
      </w:pPr>
    </w:p>
    <w:p w:rsidR="00AA7041" w:rsidRPr="00B16068" w:rsidP="003B0233">
      <w:pPr>
        <w:ind w:firstLine="567"/>
        <w:jc w:val="both"/>
        <w:rPr>
          <w:szCs w:val="24"/>
          <w:lang w:val="lv-LV"/>
        </w:rPr>
      </w:pPr>
      <w:r w:rsidRPr="00B16068">
        <w:rPr>
          <w:szCs w:val="24"/>
          <w:lang w:val="lv-LV"/>
        </w:rPr>
        <w:t xml:space="preserve">Lai Talsu novada pašvaldībā un pašvaldības iestādēs </w:t>
      </w:r>
      <w:r>
        <w:rPr>
          <w:szCs w:val="24"/>
          <w:lang w:val="lv-LV"/>
        </w:rPr>
        <w:t>(turpmāk</w:t>
      </w:r>
      <w:r w:rsidR="00FA6AE0">
        <w:rPr>
          <w:szCs w:val="24"/>
          <w:lang w:val="lv-LV"/>
        </w:rPr>
        <w:t xml:space="preserve"> – </w:t>
      </w:r>
      <w:r>
        <w:rPr>
          <w:szCs w:val="24"/>
          <w:lang w:val="lv-LV"/>
        </w:rPr>
        <w:t xml:space="preserve">Pašvaldība) </w:t>
      </w:r>
      <w:r w:rsidRPr="00B16068">
        <w:rPr>
          <w:szCs w:val="24"/>
          <w:lang w:val="lv-LV"/>
        </w:rPr>
        <w:t>nodrošinātu Publisko iepirkumu likumam atbilstošu preču, pakalpojumu un būvdarbu iepirkumu</w:t>
      </w:r>
      <w:r>
        <w:rPr>
          <w:szCs w:val="24"/>
          <w:lang w:val="lv-LV"/>
        </w:rPr>
        <w:t xml:space="preserve"> </w:t>
      </w:r>
      <w:r w:rsidRPr="00B16068">
        <w:rPr>
          <w:szCs w:val="24"/>
          <w:lang w:val="lv-LV"/>
        </w:rPr>
        <w:t>organizēšanu</w:t>
      </w:r>
      <w:r>
        <w:rPr>
          <w:szCs w:val="24"/>
          <w:lang w:val="lv-LV"/>
        </w:rPr>
        <w:t>, kā arī sniegtu</w:t>
      </w:r>
      <w:r w:rsidRPr="00B16068">
        <w:rPr>
          <w:szCs w:val="24"/>
          <w:lang w:val="lv-LV"/>
        </w:rPr>
        <w:t xml:space="preserve"> publiski pieejamu informāciju par </w:t>
      </w:r>
      <w:r>
        <w:rPr>
          <w:szCs w:val="24"/>
          <w:lang w:val="lv-LV"/>
        </w:rPr>
        <w:t>2026.</w:t>
      </w:r>
      <w:r w:rsidR="00BC3C18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gadā plānotajiem </w:t>
      </w:r>
      <w:r w:rsidRPr="00B16068">
        <w:rPr>
          <w:szCs w:val="24"/>
          <w:lang w:val="lv-LV"/>
        </w:rPr>
        <w:t xml:space="preserve">iepirkumiem, pamatojoties uz </w:t>
      </w:r>
      <w:r>
        <w:rPr>
          <w:szCs w:val="24"/>
          <w:lang w:val="lv-LV"/>
        </w:rPr>
        <w:t>Pašvaldību likuma 22. panta pirmās daļas 2. punktu un Publisko iepirkumu likuma 18. panta pirmo daļu</w:t>
      </w:r>
      <w:r w:rsidR="0004518C">
        <w:rPr>
          <w:szCs w:val="24"/>
          <w:lang w:val="lv-LV"/>
        </w:rPr>
        <w:t>,</w:t>
      </w:r>
    </w:p>
    <w:p w:rsidR="00FE56DC" w:rsidRPr="00B16068" w:rsidP="00FE56DC">
      <w:pPr>
        <w:ind w:firstLine="567"/>
        <w:jc w:val="both"/>
        <w:rPr>
          <w:szCs w:val="24"/>
          <w:lang w:val="lv-LV"/>
        </w:rPr>
      </w:pPr>
    </w:p>
    <w:p w:rsidR="006A472A" w:rsidP="006A472A">
      <w:pPr>
        <w:pStyle w:val="ListParagraph"/>
        <w:numPr>
          <w:ilvl w:val="0"/>
          <w:numId w:val="7"/>
        </w:numPr>
        <w:jc w:val="both"/>
        <w:rPr>
          <w:szCs w:val="24"/>
          <w:lang w:val="lv-LV"/>
        </w:rPr>
      </w:pPr>
      <w:r w:rsidRPr="006A472A">
        <w:rPr>
          <w:szCs w:val="24"/>
          <w:lang w:val="lv-LV"/>
        </w:rPr>
        <w:t>Apstiprinu</w:t>
      </w:r>
      <w:r w:rsidRPr="009C2138">
        <w:rPr>
          <w:b/>
          <w:szCs w:val="24"/>
          <w:lang w:val="lv-LV"/>
        </w:rPr>
        <w:t xml:space="preserve"> </w:t>
      </w:r>
      <w:r w:rsidRPr="009C2138">
        <w:rPr>
          <w:szCs w:val="24"/>
          <w:lang w:val="lv-LV"/>
        </w:rPr>
        <w:t>Talsu novada pašvaldības 202</w:t>
      </w:r>
      <w:r>
        <w:rPr>
          <w:szCs w:val="24"/>
          <w:lang w:val="lv-LV"/>
        </w:rPr>
        <w:t>6</w:t>
      </w:r>
      <w:r w:rsidRPr="009C2138">
        <w:rPr>
          <w:szCs w:val="24"/>
          <w:lang w:val="lv-LV"/>
        </w:rPr>
        <w:t>.</w:t>
      </w:r>
      <w:r>
        <w:rPr>
          <w:szCs w:val="24"/>
          <w:lang w:val="lv-LV"/>
        </w:rPr>
        <w:t> </w:t>
      </w:r>
      <w:r w:rsidRPr="009C2138">
        <w:rPr>
          <w:szCs w:val="24"/>
          <w:lang w:val="lv-LV"/>
        </w:rPr>
        <w:t xml:space="preserve">gada </w:t>
      </w:r>
      <w:r>
        <w:rPr>
          <w:szCs w:val="24"/>
          <w:lang w:val="lv-LV"/>
        </w:rPr>
        <w:t>iepirkumu plānu</w:t>
      </w:r>
      <w:r w:rsidR="00333BEF">
        <w:rPr>
          <w:szCs w:val="24"/>
          <w:lang w:val="lv-LV"/>
        </w:rPr>
        <w:t xml:space="preserve"> (pielikumā</w:t>
      </w:r>
      <w:r w:rsidR="004F151C">
        <w:rPr>
          <w:szCs w:val="24"/>
          <w:lang w:val="lv-LV"/>
        </w:rPr>
        <w:t xml:space="preserve"> </w:t>
      </w:r>
      <w:r w:rsidR="004F151C">
        <w:rPr>
          <w:i/>
          <w:szCs w:val="24"/>
          <w:lang w:val="lv-LV"/>
        </w:rPr>
        <w:t>E</w:t>
      </w:r>
      <w:r w:rsidRPr="00FF7AE7" w:rsidR="004F151C">
        <w:rPr>
          <w:i/>
          <w:szCs w:val="24"/>
          <w:lang w:val="lv-LV"/>
        </w:rPr>
        <w:t>xcel</w:t>
      </w:r>
      <w:r w:rsidR="004F151C">
        <w:rPr>
          <w:szCs w:val="24"/>
          <w:lang w:val="lv-LV"/>
        </w:rPr>
        <w:t xml:space="preserve"> formātā).</w:t>
      </w:r>
    </w:p>
    <w:p w:rsidR="006A472A" w:rsidP="006A472A">
      <w:pPr>
        <w:pStyle w:val="ListParagraph"/>
        <w:numPr>
          <w:ilvl w:val="0"/>
          <w:numId w:val="7"/>
        </w:numPr>
        <w:jc w:val="both"/>
        <w:rPr>
          <w:szCs w:val="24"/>
          <w:lang w:val="lv-LV"/>
        </w:rPr>
      </w:pPr>
      <w:r w:rsidRPr="006A472A">
        <w:rPr>
          <w:szCs w:val="24"/>
          <w:lang w:val="lv-LV"/>
        </w:rPr>
        <w:t xml:space="preserve">Uzdodu </w:t>
      </w:r>
      <w:r w:rsidR="00DB031D">
        <w:rPr>
          <w:szCs w:val="24"/>
          <w:lang w:val="lv-LV"/>
        </w:rPr>
        <w:t>Pašvaldības</w:t>
      </w:r>
      <w:r w:rsidRPr="007C0B5D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iestādēm un </w:t>
      </w:r>
      <w:r w:rsidR="00DB031D">
        <w:rPr>
          <w:szCs w:val="24"/>
          <w:lang w:val="lv-LV"/>
        </w:rPr>
        <w:t xml:space="preserve">Centrālās pārvaldes struktūrvienību </w:t>
      </w:r>
      <w:r w:rsidRPr="00B16068" w:rsidR="00DB031D">
        <w:rPr>
          <w:szCs w:val="24"/>
          <w:lang w:val="lv-LV"/>
        </w:rPr>
        <w:t>vadītājiem</w:t>
      </w:r>
      <w:r w:rsidR="00DB031D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iesniegt iepirkuma izsludināšanas iesniegumus un tehnisko dokumentāciju atbilstoši iepirkumu plāna noteiktajam laika grafikam; </w:t>
      </w:r>
    </w:p>
    <w:p w:rsidR="00DB031D" w:rsidRPr="0028113F" w:rsidP="00DB031D">
      <w:pPr>
        <w:pStyle w:val="ListParagraph"/>
        <w:numPr>
          <w:ilvl w:val="0"/>
          <w:numId w:val="7"/>
        </w:numPr>
        <w:jc w:val="both"/>
        <w:rPr>
          <w:rStyle w:val="Hyperlink"/>
          <w:color w:val="auto"/>
          <w:szCs w:val="24"/>
          <w:u w:val="none"/>
          <w:lang w:val="lv-LV"/>
        </w:rPr>
      </w:pPr>
      <w:r>
        <w:rPr>
          <w:szCs w:val="24"/>
          <w:lang w:val="lv-LV"/>
        </w:rPr>
        <w:t>Uzdodu</w:t>
      </w:r>
      <w:r w:rsidRPr="009C2138">
        <w:rPr>
          <w:b/>
          <w:szCs w:val="24"/>
          <w:lang w:val="lv-LV"/>
        </w:rPr>
        <w:t xml:space="preserve"> </w:t>
      </w:r>
      <w:r w:rsidR="006A472A">
        <w:rPr>
          <w:szCs w:val="24"/>
          <w:lang w:val="lv-LV"/>
        </w:rPr>
        <w:t>Centrālās pārvaldes</w:t>
      </w:r>
      <w:r w:rsidRPr="009C2138" w:rsidR="006A472A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Juridiskās, iepirkumu un kapitālsabiedrību uzraudzības departamenta </w:t>
      </w:r>
      <w:r w:rsidR="006A472A">
        <w:rPr>
          <w:szCs w:val="24"/>
          <w:lang w:val="lv-LV"/>
        </w:rPr>
        <w:t xml:space="preserve">Iepirkumu nodaļai </w:t>
      </w:r>
      <w:r w:rsidRPr="00E073F4">
        <w:rPr>
          <w:szCs w:val="24"/>
          <w:lang w:val="lv-LV"/>
        </w:rPr>
        <w:t>202</w:t>
      </w:r>
      <w:r>
        <w:rPr>
          <w:szCs w:val="24"/>
          <w:lang w:val="lv-LV"/>
        </w:rPr>
        <w:t>6</w:t>
      </w:r>
      <w:r w:rsidRPr="00E073F4" w:rsidR="006A472A">
        <w:rPr>
          <w:szCs w:val="24"/>
          <w:lang w:val="lv-LV"/>
        </w:rPr>
        <w:t>.</w:t>
      </w:r>
      <w:r w:rsidR="006A472A">
        <w:rPr>
          <w:szCs w:val="24"/>
          <w:lang w:val="lv-LV"/>
        </w:rPr>
        <w:t> </w:t>
      </w:r>
      <w:r w:rsidRPr="00E073F4" w:rsidR="006A472A">
        <w:rPr>
          <w:szCs w:val="24"/>
          <w:lang w:val="lv-LV"/>
        </w:rPr>
        <w:t xml:space="preserve">gada </w:t>
      </w:r>
      <w:r w:rsidR="006A472A">
        <w:rPr>
          <w:szCs w:val="24"/>
          <w:lang w:val="lv-LV"/>
        </w:rPr>
        <w:t xml:space="preserve">iepirkumu </w:t>
      </w:r>
      <w:r w:rsidRPr="00E073F4" w:rsidR="006A472A">
        <w:rPr>
          <w:szCs w:val="24"/>
          <w:lang w:val="lv-LV"/>
        </w:rPr>
        <w:t>plānu</w:t>
      </w:r>
      <w:r w:rsidR="006A472A">
        <w:rPr>
          <w:szCs w:val="24"/>
          <w:lang w:val="lv-LV"/>
        </w:rPr>
        <w:t xml:space="preserve"> </w:t>
      </w:r>
      <w:r w:rsidRPr="00E073F4" w:rsidR="006A472A">
        <w:rPr>
          <w:szCs w:val="24"/>
          <w:lang w:val="lv-LV"/>
        </w:rPr>
        <w:t xml:space="preserve">publicēt </w:t>
      </w:r>
      <w:r>
        <w:rPr>
          <w:szCs w:val="24"/>
          <w:lang w:val="lv-LV"/>
        </w:rPr>
        <w:t>Pašvaldības</w:t>
      </w:r>
      <w:r w:rsidRPr="00E073F4" w:rsidR="006A472A">
        <w:rPr>
          <w:szCs w:val="24"/>
          <w:lang w:val="lv-LV"/>
        </w:rPr>
        <w:t xml:space="preserve"> pircēja</w:t>
      </w:r>
      <w:r w:rsidRPr="009C2138" w:rsidR="006A472A">
        <w:rPr>
          <w:szCs w:val="24"/>
          <w:lang w:val="lv-LV"/>
        </w:rPr>
        <w:t xml:space="preserve"> profilā Elektronisko iepirkumu sistēmā: </w:t>
      </w:r>
      <w:hyperlink r:id="rId6" w:history="1">
        <w:r w:rsidRPr="00996559" w:rsidR="006A472A">
          <w:rPr>
            <w:rStyle w:val="Hyperlink"/>
            <w:lang w:val="lv-LV"/>
          </w:rPr>
          <w:t>https://www.eis.gov.lv/EKEIS/Supplier/Organizer/1144</w:t>
        </w:r>
      </w:hyperlink>
    </w:p>
    <w:p w:rsidR="006A472A" w:rsidRPr="0028113F" w:rsidP="006A472A">
      <w:pPr>
        <w:pStyle w:val="ListParagraph"/>
        <w:numPr>
          <w:ilvl w:val="0"/>
          <w:numId w:val="7"/>
        </w:numPr>
        <w:jc w:val="both"/>
        <w:rPr>
          <w:szCs w:val="24"/>
          <w:lang w:val="lv-LV"/>
        </w:rPr>
      </w:pPr>
      <w:r w:rsidRPr="0028113F">
        <w:rPr>
          <w:rStyle w:val="markedcontent"/>
          <w:szCs w:val="24"/>
          <w:lang w:val="lv-LV"/>
        </w:rPr>
        <w:t>Kontroli par rīkojuma izpildi paturu sev</w:t>
      </w:r>
      <w:r>
        <w:rPr>
          <w:rStyle w:val="markedcontent"/>
          <w:szCs w:val="24"/>
          <w:lang w:val="lv-LV"/>
        </w:rPr>
        <w:t>.</w:t>
      </w:r>
    </w:p>
    <w:p w:rsidR="004A7292" w:rsidP="00E71745">
      <w:pPr>
        <w:ind w:left="360"/>
        <w:rPr>
          <w:sz w:val="22"/>
          <w:szCs w:val="22"/>
          <w:lang w:val="lv-LV"/>
        </w:rPr>
      </w:pPr>
    </w:p>
    <w:p w:rsidR="00A43B09" w:rsidRPr="00B16068" w:rsidP="00E71745">
      <w:pPr>
        <w:ind w:left="360"/>
        <w:rPr>
          <w:sz w:val="22"/>
          <w:szCs w:val="22"/>
          <w:lang w:val="lv-LV"/>
        </w:rPr>
      </w:pPr>
    </w:p>
    <w:p w:rsidR="00D90E1D" w:rsidP="00E71745">
      <w:pPr>
        <w:jc w:val="both"/>
        <w:rPr>
          <w:sz w:val="22"/>
          <w:szCs w:val="22"/>
          <w:lang w:val="lv-LV"/>
        </w:rPr>
      </w:pPr>
      <w:r w:rsidRPr="00B16068">
        <w:rPr>
          <w:szCs w:val="24"/>
          <w:lang w:val="lv-LV"/>
        </w:rPr>
        <w:t>Izpilddirektor</w:t>
      </w:r>
      <w:r>
        <w:rPr>
          <w:szCs w:val="24"/>
          <w:lang w:val="lv-LV"/>
        </w:rPr>
        <w:t>e</w:t>
      </w:r>
      <w:r w:rsidRPr="00B16068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="00A00C49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="001669FA">
        <w:rPr>
          <w:szCs w:val="24"/>
          <w:lang w:val="lv-LV"/>
        </w:rPr>
        <w:tab/>
        <w:t xml:space="preserve">                     </w:t>
      </w:r>
      <w:r>
        <w:rPr>
          <w:szCs w:val="24"/>
          <w:lang w:val="lv-LV"/>
        </w:rPr>
        <w:t>M.</w:t>
      </w:r>
      <w:r w:rsidR="00E009D0">
        <w:rPr>
          <w:szCs w:val="24"/>
          <w:lang w:val="lv-LV"/>
        </w:rPr>
        <w:t xml:space="preserve"> </w:t>
      </w:r>
      <w:r>
        <w:rPr>
          <w:szCs w:val="24"/>
          <w:lang w:val="lv-LV"/>
        </w:rPr>
        <w:t>Grohjacka</w:t>
      </w:r>
    </w:p>
    <w:p w:rsidR="001669FA" w:rsidRPr="00B16068" w:rsidP="00E71745">
      <w:pPr>
        <w:jc w:val="both"/>
        <w:rPr>
          <w:sz w:val="22"/>
          <w:szCs w:val="22"/>
          <w:lang w:val="lv-LV"/>
        </w:rPr>
      </w:pPr>
    </w:p>
    <w:p w:rsidR="0054536F" w:rsidRPr="0054536F" w:rsidP="0054536F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Riekstiņa-Sniedziņa</w:t>
      </w:r>
      <w:r w:rsidRPr="0054536F">
        <w:rPr>
          <w:sz w:val="22"/>
          <w:szCs w:val="22"/>
          <w:lang w:val="lv-LV"/>
        </w:rPr>
        <w:t xml:space="preserve"> 25</w:t>
      </w:r>
      <w:r>
        <w:rPr>
          <w:sz w:val="22"/>
          <w:szCs w:val="22"/>
          <w:lang w:val="lv-LV"/>
        </w:rPr>
        <w:t>781081</w:t>
      </w:r>
      <w:r w:rsidRPr="0054536F">
        <w:rPr>
          <w:sz w:val="22"/>
          <w:szCs w:val="22"/>
          <w:lang w:val="lv-LV"/>
        </w:rPr>
        <w:t xml:space="preserve"> </w:t>
      </w:r>
    </w:p>
    <w:p w:rsidR="00E71745" w:rsidRPr="0020569E" w:rsidP="0054536F">
      <w:pPr>
        <w:jc w:val="both"/>
        <w:rPr>
          <w:sz w:val="22"/>
          <w:szCs w:val="22"/>
          <w:lang w:val="lv-LV"/>
        </w:rPr>
      </w:pPr>
      <w:hyperlink r:id="rId7" w:history="1">
        <w:r w:rsidRPr="0020569E" w:rsidR="003800F1">
          <w:rPr>
            <w:rStyle w:val="Hyperlink"/>
            <w:sz w:val="22"/>
            <w:szCs w:val="22"/>
            <w:lang w:val="lv-LV"/>
          </w:rPr>
          <w:t>kristine.riekstina@talsi.lv</w:t>
        </w:r>
      </w:hyperlink>
      <w:r w:rsidRPr="0020569E" w:rsidR="003800F1">
        <w:rPr>
          <w:rStyle w:val="Hyperlink"/>
          <w:sz w:val="22"/>
          <w:szCs w:val="22"/>
          <w:lang w:val="lv-LV"/>
        </w:rPr>
        <w:t xml:space="preserve"> </w:t>
      </w:r>
      <w:r w:rsidRPr="0020569E" w:rsidR="0054536F">
        <w:rPr>
          <w:sz w:val="22"/>
          <w:szCs w:val="22"/>
          <w:lang w:val="lv-LV"/>
        </w:rPr>
        <w:t xml:space="preserve"> </w:t>
      </w:r>
    </w:p>
    <w:p w:rsidR="0054536F" w:rsidRPr="00B16068" w:rsidP="0054536F">
      <w:pPr>
        <w:jc w:val="both"/>
        <w:rPr>
          <w:sz w:val="22"/>
          <w:szCs w:val="22"/>
          <w:lang w:val="lv-LV"/>
        </w:rPr>
      </w:pPr>
      <w:bookmarkStart w:id="2" w:name="_GoBack"/>
      <w:bookmarkEnd w:id="2"/>
    </w:p>
    <w:p w:rsidR="00D90E1D" w:rsidRPr="00B16068" w:rsidP="00E71745">
      <w:pPr>
        <w:jc w:val="both"/>
        <w:rPr>
          <w:sz w:val="22"/>
          <w:szCs w:val="22"/>
          <w:lang w:val="lv-LV"/>
        </w:rPr>
      </w:pPr>
    </w:p>
    <w:p w:rsidR="00D90E1D" w:rsidRPr="00B16068" w:rsidP="00E71745">
      <w:pPr>
        <w:jc w:val="both"/>
        <w:rPr>
          <w:sz w:val="22"/>
          <w:szCs w:val="22"/>
          <w:lang w:val="lv-LV"/>
        </w:rPr>
      </w:pPr>
      <w:r w:rsidRPr="00B16068">
        <w:rPr>
          <w:sz w:val="22"/>
          <w:szCs w:val="22"/>
          <w:lang w:val="lv-LV"/>
        </w:rPr>
        <w:t xml:space="preserve">Rīkojumu nosūtīt:  </w:t>
      </w:r>
    </w:p>
    <w:p w:rsidR="00D90E1D" w:rsidRPr="00B16068" w:rsidP="00D90E1D">
      <w:pPr>
        <w:pStyle w:val="ListParagraph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Centrālās pārvaldes</w:t>
      </w:r>
      <w:r w:rsidRPr="00B16068" w:rsidR="00BF272F">
        <w:rPr>
          <w:sz w:val="22"/>
          <w:szCs w:val="22"/>
          <w:lang w:val="lv-LV"/>
        </w:rPr>
        <w:t xml:space="preserve"> nodaļu vadītājiem;</w:t>
      </w:r>
    </w:p>
    <w:p w:rsidR="00D90E1D" w:rsidRPr="00B16068" w:rsidP="00D90E1D">
      <w:pPr>
        <w:pStyle w:val="ListParagraph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</w:t>
      </w:r>
      <w:r w:rsidRPr="00B16068" w:rsidR="00E71745">
        <w:rPr>
          <w:sz w:val="22"/>
          <w:szCs w:val="22"/>
          <w:lang w:val="lv-LV"/>
        </w:rPr>
        <w:t xml:space="preserve">ārvalžu </w:t>
      </w:r>
      <w:r w:rsidRPr="00B16068" w:rsidR="00BF272F">
        <w:rPr>
          <w:sz w:val="22"/>
          <w:szCs w:val="22"/>
          <w:lang w:val="lv-LV"/>
        </w:rPr>
        <w:t>vadītājiem;</w:t>
      </w:r>
    </w:p>
    <w:p w:rsidR="003A2DF1" w:rsidRPr="000C6E25" w:rsidP="000C6E25">
      <w:pPr>
        <w:pStyle w:val="ListParagraph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 w:rsidRPr="00B16068">
        <w:rPr>
          <w:sz w:val="22"/>
          <w:szCs w:val="22"/>
          <w:lang w:val="lv-LV"/>
        </w:rPr>
        <w:t>Iestāžu vadītājiem</w:t>
      </w:r>
      <w:r w:rsidR="000C6E25">
        <w:rPr>
          <w:sz w:val="22"/>
          <w:szCs w:val="22"/>
          <w:lang w:val="lv-LV"/>
        </w:rPr>
        <w:t>.</w:t>
      </w:r>
    </w:p>
    <w:sectPr w:rsidSect="001669FA">
      <w:footerReference w:type="default" r:id="rId8"/>
      <w:footerReference w:type="firs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0359">
    <w:pPr>
      <w:pStyle w:val="Footer"/>
      <w:jc w:val="center"/>
    </w:pPr>
  </w:p>
  <w:p w:rsidR="00820359">
    <w:pPr>
      <w:pStyle w:val="Footer"/>
    </w:pPr>
  </w:p>
  <w:p w:rsidR="0047120F"/>
  <w:p w:rsidR="000A2830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120F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5E7A27"/>
    <w:multiLevelType w:val="hybridMultilevel"/>
    <w:tmpl w:val="726655F4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D53935"/>
    <w:multiLevelType w:val="hybridMultilevel"/>
    <w:tmpl w:val="2C0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C5101"/>
    <w:multiLevelType w:val="hybridMultilevel"/>
    <w:tmpl w:val="C9D6C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7DE1"/>
    <w:multiLevelType w:val="hybridMultilevel"/>
    <w:tmpl w:val="5448B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C24E7"/>
    <w:multiLevelType w:val="hybridMultilevel"/>
    <w:tmpl w:val="566E1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27FE7"/>
    <w:multiLevelType w:val="hybridMultilevel"/>
    <w:tmpl w:val="3A3217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C3706"/>
    <w:multiLevelType w:val="multilevel"/>
    <w:tmpl w:val="33E685D8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0" w:hanging="1800"/>
      </w:pPr>
      <w:rPr>
        <w:rFonts w:hint="default"/>
        <w:b/>
      </w:rPr>
    </w:lvl>
  </w:abstractNum>
  <w:abstractNum w:abstractNumId="7">
    <w:nsid w:val="465E4B2B"/>
    <w:multiLevelType w:val="hybridMultilevel"/>
    <w:tmpl w:val="54B62852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C4AE7"/>
    <w:multiLevelType w:val="hybridMultilevel"/>
    <w:tmpl w:val="95D4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826D4"/>
    <w:multiLevelType w:val="hybridMultilevel"/>
    <w:tmpl w:val="7EF4DC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6136E"/>
    <w:multiLevelType w:val="hybridMultilevel"/>
    <w:tmpl w:val="54AA61D6"/>
    <w:lvl w:ilvl="0">
      <w:start w:val="4"/>
      <w:numFmt w:val="decimal"/>
      <w:lvlText w:val="%1."/>
      <w:lvlJc w:val="left"/>
      <w:pPr>
        <w:ind w:left="1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0" w:hanging="360"/>
      </w:pPr>
    </w:lvl>
    <w:lvl w:ilvl="2" w:tentative="1">
      <w:start w:val="1"/>
      <w:numFmt w:val="lowerRoman"/>
      <w:lvlText w:val="%3."/>
      <w:lvlJc w:val="right"/>
      <w:pPr>
        <w:ind w:left="2860" w:hanging="180"/>
      </w:pPr>
    </w:lvl>
    <w:lvl w:ilvl="3" w:tentative="1">
      <w:start w:val="1"/>
      <w:numFmt w:val="decimal"/>
      <w:lvlText w:val="%4."/>
      <w:lvlJc w:val="left"/>
      <w:pPr>
        <w:ind w:left="3580" w:hanging="360"/>
      </w:pPr>
    </w:lvl>
    <w:lvl w:ilvl="4" w:tentative="1">
      <w:start w:val="1"/>
      <w:numFmt w:val="lowerLetter"/>
      <w:lvlText w:val="%5."/>
      <w:lvlJc w:val="left"/>
      <w:pPr>
        <w:ind w:left="4300" w:hanging="360"/>
      </w:pPr>
    </w:lvl>
    <w:lvl w:ilvl="5" w:tentative="1">
      <w:start w:val="1"/>
      <w:numFmt w:val="lowerRoman"/>
      <w:lvlText w:val="%6."/>
      <w:lvlJc w:val="right"/>
      <w:pPr>
        <w:ind w:left="5020" w:hanging="180"/>
      </w:pPr>
    </w:lvl>
    <w:lvl w:ilvl="6" w:tentative="1">
      <w:start w:val="1"/>
      <w:numFmt w:val="decimal"/>
      <w:lvlText w:val="%7."/>
      <w:lvlJc w:val="left"/>
      <w:pPr>
        <w:ind w:left="5740" w:hanging="360"/>
      </w:pPr>
    </w:lvl>
    <w:lvl w:ilvl="7" w:tentative="1">
      <w:start w:val="1"/>
      <w:numFmt w:val="lowerLetter"/>
      <w:lvlText w:val="%8."/>
      <w:lvlJc w:val="left"/>
      <w:pPr>
        <w:ind w:left="6460" w:hanging="360"/>
      </w:pPr>
    </w:lvl>
    <w:lvl w:ilvl="8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08"/>
  <w:drawingGridHorizontalSpacing w:val="57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D311E"/>
    <w:rsid w:val="00032B38"/>
    <w:rsid w:val="0004518C"/>
    <w:rsid w:val="0005299A"/>
    <w:rsid w:val="00056C41"/>
    <w:rsid w:val="00095483"/>
    <w:rsid w:val="000A2830"/>
    <w:rsid w:val="000C6E25"/>
    <w:rsid w:val="000D3447"/>
    <w:rsid w:val="000E018D"/>
    <w:rsid w:val="00100BD7"/>
    <w:rsid w:val="00111101"/>
    <w:rsid w:val="00114A62"/>
    <w:rsid w:val="001239B7"/>
    <w:rsid w:val="00124AC2"/>
    <w:rsid w:val="001458A0"/>
    <w:rsid w:val="00147EC6"/>
    <w:rsid w:val="001654C4"/>
    <w:rsid w:val="001669FA"/>
    <w:rsid w:val="00183D44"/>
    <w:rsid w:val="00185677"/>
    <w:rsid w:val="001A59E5"/>
    <w:rsid w:val="001A69C9"/>
    <w:rsid w:val="001A766F"/>
    <w:rsid w:val="001B2C47"/>
    <w:rsid w:val="001D1E53"/>
    <w:rsid w:val="001D4C18"/>
    <w:rsid w:val="001D569D"/>
    <w:rsid w:val="001D62B9"/>
    <w:rsid w:val="001E79D0"/>
    <w:rsid w:val="00202D36"/>
    <w:rsid w:val="0020569E"/>
    <w:rsid w:val="00211C92"/>
    <w:rsid w:val="00236C46"/>
    <w:rsid w:val="002605B6"/>
    <w:rsid w:val="0028113F"/>
    <w:rsid w:val="0028373E"/>
    <w:rsid w:val="00283FD0"/>
    <w:rsid w:val="002959D5"/>
    <w:rsid w:val="002A2C4C"/>
    <w:rsid w:val="002B1EB2"/>
    <w:rsid w:val="002D0C82"/>
    <w:rsid w:val="002E0445"/>
    <w:rsid w:val="002F5932"/>
    <w:rsid w:val="00325F1B"/>
    <w:rsid w:val="00325F1F"/>
    <w:rsid w:val="00326FCC"/>
    <w:rsid w:val="00333BEF"/>
    <w:rsid w:val="0034559E"/>
    <w:rsid w:val="00350F0F"/>
    <w:rsid w:val="00354DAF"/>
    <w:rsid w:val="00361D9B"/>
    <w:rsid w:val="00374843"/>
    <w:rsid w:val="003762CF"/>
    <w:rsid w:val="00376B95"/>
    <w:rsid w:val="00377247"/>
    <w:rsid w:val="003800F1"/>
    <w:rsid w:val="00384D3F"/>
    <w:rsid w:val="00385C35"/>
    <w:rsid w:val="00396CB4"/>
    <w:rsid w:val="003A2DF1"/>
    <w:rsid w:val="003B0233"/>
    <w:rsid w:val="003C4E0A"/>
    <w:rsid w:val="003D0105"/>
    <w:rsid w:val="00412483"/>
    <w:rsid w:val="00442A62"/>
    <w:rsid w:val="00443D43"/>
    <w:rsid w:val="00462812"/>
    <w:rsid w:val="0047120F"/>
    <w:rsid w:val="00480DBD"/>
    <w:rsid w:val="00491BA9"/>
    <w:rsid w:val="00495442"/>
    <w:rsid w:val="004A7292"/>
    <w:rsid w:val="004C0C2B"/>
    <w:rsid w:val="004C72CB"/>
    <w:rsid w:val="004D0034"/>
    <w:rsid w:val="004D7011"/>
    <w:rsid w:val="004F151C"/>
    <w:rsid w:val="00502793"/>
    <w:rsid w:val="00514DB1"/>
    <w:rsid w:val="005303BF"/>
    <w:rsid w:val="0054536F"/>
    <w:rsid w:val="0057421A"/>
    <w:rsid w:val="0058146E"/>
    <w:rsid w:val="00595EB3"/>
    <w:rsid w:val="005B681F"/>
    <w:rsid w:val="005C1CBA"/>
    <w:rsid w:val="005E41B2"/>
    <w:rsid w:val="00604B13"/>
    <w:rsid w:val="006175E0"/>
    <w:rsid w:val="006514D5"/>
    <w:rsid w:val="006803E3"/>
    <w:rsid w:val="006846F0"/>
    <w:rsid w:val="00697888"/>
    <w:rsid w:val="006A472A"/>
    <w:rsid w:val="006B25E6"/>
    <w:rsid w:val="006C0721"/>
    <w:rsid w:val="006D309F"/>
    <w:rsid w:val="006D3393"/>
    <w:rsid w:val="006E02CD"/>
    <w:rsid w:val="006F16B7"/>
    <w:rsid w:val="006F361D"/>
    <w:rsid w:val="006F42BD"/>
    <w:rsid w:val="006F5F32"/>
    <w:rsid w:val="007033CE"/>
    <w:rsid w:val="00717B5F"/>
    <w:rsid w:val="00725A94"/>
    <w:rsid w:val="00735341"/>
    <w:rsid w:val="00771EFA"/>
    <w:rsid w:val="00794334"/>
    <w:rsid w:val="007A5907"/>
    <w:rsid w:val="007B0786"/>
    <w:rsid w:val="007C0B5D"/>
    <w:rsid w:val="007C1466"/>
    <w:rsid w:val="007C20D2"/>
    <w:rsid w:val="007C35E8"/>
    <w:rsid w:val="007C7A2A"/>
    <w:rsid w:val="007D68C9"/>
    <w:rsid w:val="007E6BD2"/>
    <w:rsid w:val="007F6A4F"/>
    <w:rsid w:val="00820359"/>
    <w:rsid w:val="0082101E"/>
    <w:rsid w:val="00853634"/>
    <w:rsid w:val="00854E44"/>
    <w:rsid w:val="008638DD"/>
    <w:rsid w:val="0087561D"/>
    <w:rsid w:val="0087717B"/>
    <w:rsid w:val="008A0CD3"/>
    <w:rsid w:val="008A409D"/>
    <w:rsid w:val="008B402C"/>
    <w:rsid w:val="008C1DBA"/>
    <w:rsid w:val="008C7362"/>
    <w:rsid w:val="008D1A55"/>
    <w:rsid w:val="008D241C"/>
    <w:rsid w:val="008E671B"/>
    <w:rsid w:val="009620D7"/>
    <w:rsid w:val="00972289"/>
    <w:rsid w:val="00972D35"/>
    <w:rsid w:val="00974B5A"/>
    <w:rsid w:val="009915FB"/>
    <w:rsid w:val="00996559"/>
    <w:rsid w:val="00997346"/>
    <w:rsid w:val="009A3CC8"/>
    <w:rsid w:val="009C087D"/>
    <w:rsid w:val="009C2138"/>
    <w:rsid w:val="009D1905"/>
    <w:rsid w:val="009D1B9C"/>
    <w:rsid w:val="009D7CD2"/>
    <w:rsid w:val="009E29F2"/>
    <w:rsid w:val="009F049C"/>
    <w:rsid w:val="00A00C49"/>
    <w:rsid w:val="00A1583B"/>
    <w:rsid w:val="00A205C1"/>
    <w:rsid w:val="00A21D93"/>
    <w:rsid w:val="00A2679C"/>
    <w:rsid w:val="00A32284"/>
    <w:rsid w:val="00A41A35"/>
    <w:rsid w:val="00A43B09"/>
    <w:rsid w:val="00A549C1"/>
    <w:rsid w:val="00A73987"/>
    <w:rsid w:val="00A75A5D"/>
    <w:rsid w:val="00A84E02"/>
    <w:rsid w:val="00A903C7"/>
    <w:rsid w:val="00A92ADD"/>
    <w:rsid w:val="00A97936"/>
    <w:rsid w:val="00AA7041"/>
    <w:rsid w:val="00AB3314"/>
    <w:rsid w:val="00AB73A6"/>
    <w:rsid w:val="00AD1063"/>
    <w:rsid w:val="00AE71F6"/>
    <w:rsid w:val="00B16068"/>
    <w:rsid w:val="00B321B6"/>
    <w:rsid w:val="00B3583C"/>
    <w:rsid w:val="00B748F4"/>
    <w:rsid w:val="00B94E1E"/>
    <w:rsid w:val="00BA7C2F"/>
    <w:rsid w:val="00BC3C18"/>
    <w:rsid w:val="00BF272F"/>
    <w:rsid w:val="00BF69B9"/>
    <w:rsid w:val="00BF7E61"/>
    <w:rsid w:val="00C036B0"/>
    <w:rsid w:val="00C05041"/>
    <w:rsid w:val="00C42029"/>
    <w:rsid w:val="00C46A7A"/>
    <w:rsid w:val="00C62A6F"/>
    <w:rsid w:val="00C670AE"/>
    <w:rsid w:val="00C67E40"/>
    <w:rsid w:val="00C75721"/>
    <w:rsid w:val="00C80C7E"/>
    <w:rsid w:val="00CA55D7"/>
    <w:rsid w:val="00CB09E4"/>
    <w:rsid w:val="00CB2982"/>
    <w:rsid w:val="00CB6240"/>
    <w:rsid w:val="00CD0DDD"/>
    <w:rsid w:val="00CE13CC"/>
    <w:rsid w:val="00D07D75"/>
    <w:rsid w:val="00D41C19"/>
    <w:rsid w:val="00D43058"/>
    <w:rsid w:val="00D46951"/>
    <w:rsid w:val="00D90E1D"/>
    <w:rsid w:val="00D96835"/>
    <w:rsid w:val="00DB031D"/>
    <w:rsid w:val="00DD311E"/>
    <w:rsid w:val="00DE0A1D"/>
    <w:rsid w:val="00E009D0"/>
    <w:rsid w:val="00E03910"/>
    <w:rsid w:val="00E073F4"/>
    <w:rsid w:val="00E158EB"/>
    <w:rsid w:val="00E20292"/>
    <w:rsid w:val="00E247A5"/>
    <w:rsid w:val="00E56FE7"/>
    <w:rsid w:val="00E6071F"/>
    <w:rsid w:val="00E611E9"/>
    <w:rsid w:val="00E71745"/>
    <w:rsid w:val="00E754E0"/>
    <w:rsid w:val="00E77495"/>
    <w:rsid w:val="00EB1AF8"/>
    <w:rsid w:val="00EC421C"/>
    <w:rsid w:val="00EE484E"/>
    <w:rsid w:val="00EF36F2"/>
    <w:rsid w:val="00F02500"/>
    <w:rsid w:val="00F219DC"/>
    <w:rsid w:val="00F243B8"/>
    <w:rsid w:val="00F4187C"/>
    <w:rsid w:val="00F41953"/>
    <w:rsid w:val="00F64362"/>
    <w:rsid w:val="00F70012"/>
    <w:rsid w:val="00F87617"/>
    <w:rsid w:val="00F94736"/>
    <w:rsid w:val="00FA6AE0"/>
    <w:rsid w:val="00FB21AC"/>
    <w:rsid w:val="00FD4857"/>
    <w:rsid w:val="00FE56DC"/>
    <w:rsid w:val="00FF1117"/>
    <w:rsid w:val="00FF7AE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58A37"/>
  <w15:docId w15:val="{A265A262-C8C1-493E-A989-930ED87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4334"/>
    <w:rPr>
      <w:color w:val="0000FF"/>
      <w:u w:val="single"/>
    </w:rPr>
  </w:style>
  <w:style w:type="paragraph" w:styleId="BalloonText">
    <w:name w:val="Balloon Text"/>
    <w:basedOn w:val="Normal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loonText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Header"/>
    <w:uiPriority w:val="99"/>
    <w:rsid w:val="0087561D"/>
    <w:rPr>
      <w:rFonts w:eastAsia="Times New Roman"/>
      <w:sz w:val="24"/>
      <w:lang w:val="en-GB" w:eastAsia="en-US"/>
    </w:rPr>
  </w:style>
  <w:style w:type="paragraph" w:styleId="Footer">
    <w:name w:val="footer"/>
    <w:basedOn w:val="Normal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Footer"/>
    <w:uiPriority w:val="99"/>
    <w:rsid w:val="0087561D"/>
    <w:rPr>
      <w:rFonts w:eastAsia="Times New Roman"/>
      <w:sz w:val="24"/>
      <w:lang w:val="en-GB" w:eastAsia="en-US"/>
    </w:rPr>
  </w:style>
  <w:style w:type="table" w:styleId="TableGrid">
    <w:name w:val="Table Grid"/>
    <w:basedOn w:val="TableNormal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DAF"/>
    <w:pPr>
      <w:ind w:left="720"/>
      <w:contextualSpacing/>
    </w:p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71745"/>
    <w:rPr>
      <w:color w:val="605E5C"/>
      <w:shd w:val="clear" w:color="auto" w:fill="E1DFDD"/>
    </w:rPr>
  </w:style>
  <w:style w:type="paragraph" w:customStyle="1" w:styleId="Default">
    <w:name w:val="Default"/>
    <w:rsid w:val="00AA70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92ADD"/>
    <w:rPr>
      <w:sz w:val="16"/>
      <w:szCs w:val="16"/>
    </w:rPr>
  </w:style>
  <w:style w:type="paragraph" w:styleId="CommentText">
    <w:name w:val="annotation text"/>
    <w:basedOn w:val="Normal"/>
    <w:link w:val="KomentratekstsRakstz"/>
    <w:rsid w:val="00A92ADD"/>
    <w:rPr>
      <w:sz w:val="20"/>
    </w:rPr>
  </w:style>
  <w:style w:type="character" w:customStyle="1" w:styleId="KomentratekstsRakstz">
    <w:name w:val="Komentāra teksts Rakstz."/>
    <w:basedOn w:val="DefaultParagraphFont"/>
    <w:link w:val="CommentText"/>
    <w:rsid w:val="00A92ADD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KomentratmaRakstz"/>
    <w:semiHidden/>
    <w:unhideWhenUsed/>
    <w:rsid w:val="00A92ADD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semiHidden/>
    <w:rsid w:val="00A92ADD"/>
    <w:rPr>
      <w:rFonts w:eastAsia="Times New Roman"/>
      <w:b/>
      <w:bCs/>
      <w:lang w:val="en-GB" w:eastAsia="en-US"/>
    </w:rPr>
  </w:style>
  <w:style w:type="character" w:customStyle="1" w:styleId="Neatrisintapieminana2">
    <w:name w:val="Neatrisināta pieminēšana2"/>
    <w:basedOn w:val="DefaultParagraphFont"/>
    <w:rsid w:val="00E158EB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0C6E25"/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3800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3D44"/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is.gov.lv/EKEIS/Supplier/Organizer/11442" TargetMode="External" /><Relationship Id="rId7" Type="http://schemas.openxmlformats.org/officeDocument/2006/relationships/hyperlink" Target="mailto:kristine.riekstina@talsi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7372-8A74-41E2-B371-B2EB4810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Daniels Petersons</dc:creator>
  <cp:lastModifiedBy>Elina Grinberga</cp:lastModifiedBy>
  <cp:revision>6</cp:revision>
  <cp:lastPrinted>2022-12-19T12:36:00Z</cp:lastPrinted>
  <dcterms:created xsi:type="dcterms:W3CDTF">2026-03-06T13:41:00Z</dcterms:created>
  <dcterms:modified xsi:type="dcterms:W3CDTF">2026-03-13T06:25:00Z</dcterms:modified>
</cp:coreProperties>
</file>