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D608" w14:textId="5A6791D8" w:rsidR="00107848" w:rsidRPr="00107848" w:rsidRDefault="00107848" w:rsidP="00107848">
      <w:pPr>
        <w:jc w:val="right"/>
        <w:rPr>
          <w:bCs/>
          <w:sz w:val="20"/>
          <w:szCs w:val="20"/>
        </w:rPr>
      </w:pPr>
      <w:r>
        <w:rPr>
          <w:bCs/>
          <w:sz w:val="20"/>
          <w:szCs w:val="20"/>
        </w:rPr>
        <w:t>1</w:t>
      </w:r>
      <w:r w:rsidRPr="00107848">
        <w:rPr>
          <w:bCs/>
          <w:sz w:val="20"/>
          <w:szCs w:val="20"/>
        </w:rPr>
        <w:t>.pielikums</w:t>
      </w:r>
    </w:p>
    <w:p w14:paraId="7D93CDE4" w14:textId="77777777" w:rsidR="00107848" w:rsidRPr="00107848" w:rsidRDefault="00107848" w:rsidP="00107848">
      <w:pPr>
        <w:jc w:val="right"/>
        <w:rPr>
          <w:bCs/>
          <w:sz w:val="20"/>
          <w:szCs w:val="20"/>
        </w:rPr>
      </w:pPr>
      <w:r w:rsidRPr="00107848">
        <w:rPr>
          <w:bCs/>
          <w:sz w:val="20"/>
          <w:szCs w:val="20"/>
        </w:rPr>
        <w:t xml:space="preserve">Cenu aptaujai “Elektrošoka pistoļu komplektu iegāde Talsu novada </w:t>
      </w:r>
    </w:p>
    <w:p w14:paraId="73E0F434" w14:textId="52530321" w:rsidR="00861280" w:rsidRDefault="00107848" w:rsidP="00107848">
      <w:pPr>
        <w:jc w:val="right"/>
        <w:rPr>
          <w:bCs/>
          <w:sz w:val="20"/>
          <w:szCs w:val="20"/>
        </w:rPr>
      </w:pPr>
      <w:r w:rsidRPr="00107848">
        <w:rPr>
          <w:bCs/>
          <w:sz w:val="20"/>
          <w:szCs w:val="20"/>
        </w:rPr>
        <w:t xml:space="preserve">pašvaldības policijas vajadzībām”, identifikācijas Nr. </w:t>
      </w:r>
      <w:proofErr w:type="spellStart"/>
      <w:r w:rsidRPr="00107848">
        <w:rPr>
          <w:bCs/>
          <w:sz w:val="20"/>
          <w:szCs w:val="20"/>
        </w:rPr>
        <w:t>TNPz</w:t>
      </w:r>
      <w:proofErr w:type="spellEnd"/>
      <w:r w:rsidRPr="00107848">
        <w:rPr>
          <w:bCs/>
          <w:sz w:val="20"/>
          <w:szCs w:val="20"/>
        </w:rPr>
        <w:t xml:space="preserve"> 2022/81</w:t>
      </w:r>
    </w:p>
    <w:p w14:paraId="55ABE5E6" w14:textId="77777777" w:rsidR="00107848" w:rsidRDefault="00107848" w:rsidP="00107848">
      <w:pPr>
        <w:jc w:val="right"/>
        <w:rPr>
          <w:b/>
          <w:bCs/>
        </w:rPr>
      </w:pPr>
    </w:p>
    <w:p w14:paraId="68CEAC46" w14:textId="2EB9D40C" w:rsidR="0094516E" w:rsidRDefault="00ED26D6" w:rsidP="00ED26D6">
      <w:pPr>
        <w:jc w:val="center"/>
        <w:rPr>
          <w:b/>
          <w:bCs/>
        </w:rPr>
      </w:pPr>
      <w:r w:rsidRPr="00ED26D6">
        <w:rPr>
          <w:b/>
          <w:bCs/>
        </w:rPr>
        <w:t>TEHNISKĀ SPECIFIKĀCIJA</w:t>
      </w:r>
      <w:r w:rsidR="00D2292F">
        <w:rPr>
          <w:b/>
          <w:bCs/>
        </w:rPr>
        <w:t xml:space="preserve"> UN TEHNISKAIS PIEDĀVĀJUMS</w:t>
      </w:r>
    </w:p>
    <w:p w14:paraId="2A08A661" w14:textId="77777777" w:rsidR="00D2292F" w:rsidRDefault="00D2292F" w:rsidP="00ED26D6">
      <w:pPr>
        <w:jc w:val="center"/>
        <w:rPr>
          <w:b/>
          <w:bCs/>
        </w:rPr>
      </w:pPr>
    </w:p>
    <w:tbl>
      <w:tblPr>
        <w:tblW w:w="14029" w:type="dxa"/>
        <w:tblLook w:val="04A0" w:firstRow="1" w:lastRow="0" w:firstColumn="1" w:lastColumn="0" w:noHBand="0" w:noVBand="1"/>
      </w:tblPr>
      <w:tblGrid>
        <w:gridCol w:w="704"/>
        <w:gridCol w:w="2977"/>
        <w:gridCol w:w="5670"/>
        <w:gridCol w:w="4678"/>
      </w:tblGrid>
      <w:tr w:rsidR="00ED26D6" w:rsidRPr="00ED26D6" w14:paraId="2E3B2F8B" w14:textId="77777777" w:rsidTr="009D3D60">
        <w:trPr>
          <w:trHeight w:val="54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AF567" w14:textId="4BB019B8"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Iepirkuma priekšmetu nosaukums:</w:t>
            </w:r>
          </w:p>
        </w:tc>
        <w:tc>
          <w:tcPr>
            <w:tcW w:w="10348" w:type="dxa"/>
            <w:gridSpan w:val="2"/>
            <w:tcBorders>
              <w:top w:val="single" w:sz="4" w:space="0" w:color="auto"/>
              <w:left w:val="nil"/>
              <w:bottom w:val="single" w:sz="4" w:space="0" w:color="auto"/>
              <w:right w:val="single" w:sz="4" w:space="0" w:color="auto"/>
            </w:tcBorders>
            <w:shd w:val="clear" w:color="000000" w:fill="D0CECE"/>
            <w:vAlign w:val="center"/>
            <w:hideMark/>
          </w:tcPr>
          <w:p w14:paraId="4195E33B" w14:textId="66C0B93E" w:rsidR="00ED26D6" w:rsidRPr="00ED26D6" w:rsidRDefault="00ED26D6" w:rsidP="009D3D60">
            <w:pPr>
              <w:jc w:val="center"/>
              <w:rPr>
                <w:rFonts w:eastAsia="Times New Roman"/>
                <w:b/>
                <w:bCs/>
                <w:color w:val="000000"/>
                <w:sz w:val="22"/>
                <w:lang w:eastAsia="lv-LV"/>
              </w:rPr>
            </w:pPr>
            <w:r w:rsidRPr="00ED26D6">
              <w:rPr>
                <w:rFonts w:eastAsia="Times New Roman"/>
                <w:b/>
                <w:bCs/>
                <w:color w:val="000000"/>
                <w:sz w:val="22"/>
                <w:lang w:eastAsia="lv-LV"/>
              </w:rPr>
              <w:t>Elektrošoka pistole</w:t>
            </w:r>
          </w:p>
        </w:tc>
      </w:tr>
      <w:tr w:rsidR="00ED26D6" w:rsidRPr="00ED26D6" w14:paraId="300716BD" w14:textId="77777777" w:rsidTr="009D3D6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AA7FBA" w14:textId="3DD789ED"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Nr.</w:t>
            </w:r>
          </w:p>
          <w:p w14:paraId="2F9BAA8F" w14:textId="68B303ED"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p. k.</w:t>
            </w:r>
          </w:p>
        </w:tc>
        <w:tc>
          <w:tcPr>
            <w:tcW w:w="2977" w:type="dxa"/>
            <w:tcBorders>
              <w:top w:val="nil"/>
              <w:left w:val="nil"/>
              <w:bottom w:val="single" w:sz="4" w:space="0" w:color="auto"/>
              <w:right w:val="single" w:sz="4" w:space="0" w:color="auto"/>
            </w:tcBorders>
            <w:shd w:val="clear" w:color="auto" w:fill="auto"/>
            <w:vAlign w:val="center"/>
            <w:hideMark/>
          </w:tcPr>
          <w:p w14:paraId="01EAF93C"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Prasības</w:t>
            </w:r>
          </w:p>
        </w:tc>
        <w:tc>
          <w:tcPr>
            <w:tcW w:w="5670" w:type="dxa"/>
            <w:tcBorders>
              <w:top w:val="nil"/>
              <w:left w:val="nil"/>
              <w:bottom w:val="single" w:sz="4" w:space="0" w:color="auto"/>
              <w:right w:val="single" w:sz="4" w:space="0" w:color="auto"/>
            </w:tcBorders>
            <w:shd w:val="clear" w:color="auto" w:fill="auto"/>
            <w:vAlign w:val="center"/>
            <w:hideMark/>
          </w:tcPr>
          <w:p w14:paraId="2E6818A3" w14:textId="77777777" w:rsidR="00ED26D6" w:rsidRPr="00ED26D6" w:rsidRDefault="00ED26D6" w:rsidP="009D3D60">
            <w:pPr>
              <w:jc w:val="center"/>
              <w:rPr>
                <w:rFonts w:eastAsia="Times New Roman"/>
                <w:b/>
                <w:bCs/>
                <w:color w:val="000000"/>
                <w:sz w:val="22"/>
                <w:lang w:eastAsia="lv-LV"/>
              </w:rPr>
            </w:pPr>
            <w:r w:rsidRPr="00ED26D6">
              <w:rPr>
                <w:rFonts w:eastAsia="Times New Roman"/>
                <w:b/>
                <w:bCs/>
                <w:color w:val="000000"/>
                <w:sz w:val="22"/>
                <w:lang w:eastAsia="lv-LV"/>
              </w:rPr>
              <w:t>Tehniskie parametri</w:t>
            </w:r>
          </w:p>
        </w:tc>
        <w:tc>
          <w:tcPr>
            <w:tcW w:w="4678" w:type="dxa"/>
            <w:tcBorders>
              <w:top w:val="nil"/>
              <w:left w:val="nil"/>
              <w:bottom w:val="single" w:sz="4" w:space="0" w:color="auto"/>
              <w:right w:val="single" w:sz="4" w:space="0" w:color="auto"/>
            </w:tcBorders>
            <w:shd w:val="clear" w:color="auto" w:fill="auto"/>
            <w:vAlign w:val="center"/>
            <w:hideMark/>
          </w:tcPr>
          <w:p w14:paraId="6A85F4A4" w14:textId="77777777" w:rsidR="00ED26D6" w:rsidRPr="00ED26D6" w:rsidRDefault="00ED26D6" w:rsidP="009D3D60">
            <w:pPr>
              <w:jc w:val="center"/>
              <w:rPr>
                <w:rFonts w:eastAsia="Times New Roman"/>
                <w:b/>
                <w:bCs/>
                <w:color w:val="000000"/>
                <w:sz w:val="22"/>
                <w:lang w:eastAsia="lv-LV"/>
              </w:rPr>
            </w:pPr>
            <w:r w:rsidRPr="00ED26D6">
              <w:rPr>
                <w:rFonts w:eastAsia="Times New Roman"/>
                <w:b/>
                <w:bCs/>
                <w:color w:val="000000"/>
                <w:sz w:val="22"/>
                <w:lang w:eastAsia="lv-LV"/>
              </w:rPr>
              <w:t>Pretendenta piedāvājums</w:t>
            </w:r>
          </w:p>
        </w:tc>
      </w:tr>
      <w:tr w:rsidR="00ED26D6" w:rsidRPr="00ED26D6" w14:paraId="1ACB174B" w14:textId="77777777" w:rsidTr="009D3D60">
        <w:trPr>
          <w:trHeight w:val="245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001E5D"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w:t>
            </w:r>
          </w:p>
        </w:tc>
        <w:tc>
          <w:tcPr>
            <w:tcW w:w="2977" w:type="dxa"/>
            <w:tcBorders>
              <w:top w:val="nil"/>
              <w:left w:val="nil"/>
              <w:bottom w:val="single" w:sz="4" w:space="0" w:color="auto"/>
              <w:right w:val="single" w:sz="4" w:space="0" w:color="auto"/>
            </w:tcBorders>
            <w:shd w:val="clear" w:color="auto" w:fill="auto"/>
            <w:vAlign w:val="center"/>
            <w:hideMark/>
          </w:tcPr>
          <w:p w14:paraId="6E99971F"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apraksts</w:t>
            </w:r>
          </w:p>
        </w:tc>
        <w:tc>
          <w:tcPr>
            <w:tcW w:w="5670" w:type="dxa"/>
            <w:tcBorders>
              <w:top w:val="nil"/>
              <w:left w:val="nil"/>
              <w:bottom w:val="single" w:sz="4" w:space="0" w:color="auto"/>
              <w:right w:val="single" w:sz="4" w:space="0" w:color="auto"/>
            </w:tcBorders>
            <w:shd w:val="clear" w:color="auto" w:fill="auto"/>
            <w:vAlign w:val="center"/>
            <w:hideMark/>
          </w:tcPr>
          <w:p w14:paraId="15476917" w14:textId="25385362"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Elektrošoka pistole ir tiesībaizsardzības iestāžu darbinieka individuāls neletālais speciālais līdzeklis, kura augstsprieguma elektriskais lādiņš īslaicīgi paralizējoši iedarbojas uz cilvēka vai dzīvnieka organismu. Elektrošoka pistole ir aprīkota ar datorizētu uzlādes līmeņa kontroli. Displejā tiek atspoguļots atlikušais laiks līdz baterijas pārlādēšanai, kā arī cita ar elektrošoka pistoles darbību saistītā informācija. Elektrošoka pistolei ir USB ieeja, kas ļauj to savienot ar datoru, lai izvērtētu informāciju par šāvieniem, kā arī veiktu datorizētās sistēmas diagnostiku. Elektrošoka pistolei ir ūdensizturīgs korpuss.</w:t>
            </w:r>
            <w:r>
              <w:rPr>
                <w:rFonts w:eastAsia="Times New Roman"/>
                <w:color w:val="000000"/>
                <w:sz w:val="22"/>
                <w:lang w:eastAsia="lv-LV"/>
              </w:rPr>
              <w:t xml:space="preserve"> </w:t>
            </w:r>
            <w:r w:rsidRPr="00ED26D6">
              <w:rPr>
                <w:rFonts w:eastAsia="Times New Roman"/>
                <w:color w:val="000000"/>
                <w:sz w:val="22"/>
                <w:lang w:eastAsia="lv-LV"/>
              </w:rPr>
              <w:t>Elektrošoka pistole aprīkojumā ir lāzera mērķa norādītājs un apgaismes ierīce - lukturis. Elektrošoka pistolei ir uzstādīts mehāniskais tēmēklis, lai nodrošinātu manuālu notēmēšanu. Mehāniskais tēmēklis tiek uzstādīts, lai atbilstu augšējā vada trajektorijai 4,6 m līdz 4,7m attālumā.</w:t>
            </w:r>
          </w:p>
        </w:tc>
        <w:tc>
          <w:tcPr>
            <w:tcW w:w="4678" w:type="dxa"/>
            <w:tcBorders>
              <w:top w:val="nil"/>
              <w:left w:val="nil"/>
              <w:bottom w:val="single" w:sz="4" w:space="0" w:color="auto"/>
              <w:right w:val="single" w:sz="4" w:space="0" w:color="auto"/>
            </w:tcBorders>
            <w:shd w:val="clear" w:color="auto" w:fill="auto"/>
            <w:noWrap/>
            <w:vAlign w:val="center"/>
            <w:hideMark/>
          </w:tcPr>
          <w:p w14:paraId="6F974F53" w14:textId="43080F8B" w:rsidR="00ED26D6" w:rsidRPr="009D3D60" w:rsidRDefault="00ED26D6" w:rsidP="009D3D60">
            <w:pPr>
              <w:rPr>
                <w:rFonts w:eastAsia="Times New Roman"/>
                <w:i/>
                <w:iCs/>
                <w:color w:val="auto"/>
                <w:sz w:val="22"/>
                <w:lang w:eastAsia="lv-LV"/>
              </w:rPr>
            </w:pPr>
            <w:r w:rsidRPr="009D3D60">
              <w:rPr>
                <w:rFonts w:eastAsia="Times New Roman"/>
                <w:i/>
                <w:iCs/>
                <w:color w:val="auto"/>
                <w:sz w:val="22"/>
                <w:lang w:eastAsia="lv-LV"/>
              </w:rPr>
              <w:t>Pretendentam jānorāda elektrošoka pistoles ražotājs un tās marka, modelis.</w:t>
            </w:r>
          </w:p>
        </w:tc>
      </w:tr>
      <w:tr w:rsidR="00ED26D6" w:rsidRPr="00ED26D6" w14:paraId="5DBAF2D5" w14:textId="77777777" w:rsidTr="009D3D60">
        <w:trPr>
          <w:trHeight w:val="126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4960B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1.2.</w:t>
            </w:r>
          </w:p>
        </w:tc>
        <w:tc>
          <w:tcPr>
            <w:tcW w:w="2977" w:type="dxa"/>
            <w:tcBorders>
              <w:top w:val="nil"/>
              <w:left w:val="nil"/>
              <w:bottom w:val="single" w:sz="4" w:space="0" w:color="auto"/>
              <w:right w:val="single" w:sz="4" w:space="0" w:color="auto"/>
            </w:tcBorders>
            <w:shd w:val="clear" w:color="auto" w:fill="auto"/>
            <w:vAlign w:val="center"/>
            <w:hideMark/>
          </w:tcPr>
          <w:p w14:paraId="260FA5AB"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2"/>
                <w:lang w:eastAsia="lv-LV"/>
              </w:rPr>
              <w:t>Elektrošoka</w:t>
            </w:r>
            <w:r w:rsidRPr="00B66B1A">
              <w:rPr>
                <w:rFonts w:eastAsia="Times New Roman"/>
                <w:b/>
                <w:bCs/>
                <w:color w:val="000000"/>
                <w:sz w:val="24"/>
                <w:szCs w:val="24"/>
                <w:lang w:eastAsia="lv-LV"/>
              </w:rPr>
              <w:t xml:space="preserve"> pistoles attēls (informatīvs)</w:t>
            </w:r>
          </w:p>
        </w:tc>
        <w:tc>
          <w:tcPr>
            <w:tcW w:w="10348" w:type="dxa"/>
            <w:gridSpan w:val="2"/>
            <w:tcBorders>
              <w:top w:val="nil"/>
              <w:left w:val="nil"/>
              <w:bottom w:val="single" w:sz="4" w:space="0" w:color="auto"/>
              <w:right w:val="single" w:sz="4" w:space="0" w:color="auto"/>
            </w:tcBorders>
            <w:shd w:val="clear" w:color="auto" w:fill="auto"/>
            <w:vAlign w:val="center"/>
            <w:hideMark/>
          </w:tcPr>
          <w:p w14:paraId="37BCB6BB" w14:textId="61F0485D" w:rsidR="00ED26D6" w:rsidRPr="00ED26D6" w:rsidRDefault="00ED26D6" w:rsidP="009D3D60">
            <w:pPr>
              <w:rPr>
                <w:rFonts w:eastAsia="Times New Roman"/>
                <w:i/>
                <w:iCs/>
                <w:color w:val="000000"/>
                <w:sz w:val="22"/>
                <w:lang w:eastAsia="lv-LV"/>
              </w:rPr>
            </w:pPr>
            <w:r w:rsidRPr="00ED26D6">
              <w:rPr>
                <w:rFonts w:eastAsia="Times New Roman"/>
                <w:i/>
                <w:iCs/>
                <w:noProof/>
                <w:color w:val="000000"/>
                <w:sz w:val="22"/>
                <w:lang w:eastAsia="lv-LV"/>
              </w:rPr>
              <w:drawing>
                <wp:anchor distT="0" distB="0" distL="114300" distR="114300" simplePos="0" relativeHeight="251660288" behindDoc="0" locked="0" layoutInCell="1" allowOverlap="1" wp14:anchorId="5FB3E059" wp14:editId="3B5D8E71">
                  <wp:simplePos x="0" y="0"/>
                  <wp:positionH relativeFrom="column">
                    <wp:posOffset>210507</wp:posOffset>
                  </wp:positionH>
                  <wp:positionV relativeFrom="paragraph">
                    <wp:posOffset>13574</wp:posOffset>
                  </wp:positionV>
                  <wp:extent cx="868964" cy="783772"/>
                  <wp:effectExtent l="0" t="0" r="7620" b="0"/>
                  <wp:wrapNone/>
                  <wp:docPr id="11" name="Attēls 11">
                    <a:extLst xmlns:a="http://schemas.openxmlformats.org/drawingml/2006/main">
                      <a:ext uri="{FF2B5EF4-FFF2-40B4-BE49-F238E27FC236}">
                        <a16:creationId xmlns:a16="http://schemas.microsoft.com/office/drawing/2014/main" id="{71DA2ACC-CCB5-4443-B84E-B27B91F19857}"/>
                      </a:ext>
                    </a:extLst>
                  </wp:docPr>
                  <wp:cNvGraphicFramePr/>
                  <a:graphic xmlns:a="http://schemas.openxmlformats.org/drawingml/2006/main">
                    <a:graphicData uri="http://schemas.openxmlformats.org/drawingml/2006/picture">
                      <pic:pic xmlns:pic="http://schemas.openxmlformats.org/drawingml/2006/picture">
                        <pic:nvPicPr>
                          <pic:cNvPr id="11" name="Attēls 10">
                            <a:extLst>
                              <a:ext uri="{FF2B5EF4-FFF2-40B4-BE49-F238E27FC236}">
                                <a16:creationId xmlns:a16="http://schemas.microsoft.com/office/drawing/2014/main" id="{71DA2ACC-CCB5-4443-B84E-B27B91F19857}"/>
                              </a:ext>
                            </a:extLst>
                          </pic:cNvPr>
                          <pic:cNvPicPr>
                            <a:picLocks noChangeAspect="1"/>
                          </pic:cNvPicPr>
                        </pic:nvPicPr>
                        <pic:blipFill>
                          <a:blip r:embed="rId6"/>
                          <a:stretch>
                            <a:fillRect/>
                          </a:stretch>
                        </pic:blipFill>
                        <pic:spPr>
                          <a:xfrm>
                            <a:off x="0" y="0"/>
                            <a:ext cx="889870" cy="802628"/>
                          </a:xfrm>
                          <a:prstGeom prst="rect">
                            <a:avLst/>
                          </a:prstGeom>
                        </pic:spPr>
                      </pic:pic>
                    </a:graphicData>
                  </a:graphic>
                  <wp14:sizeRelH relativeFrom="page">
                    <wp14:pctWidth>0</wp14:pctWidth>
                  </wp14:sizeRelH>
                  <wp14:sizeRelV relativeFrom="page">
                    <wp14:pctHeight>0</wp14:pctHeight>
                  </wp14:sizeRelV>
                </wp:anchor>
              </w:drawing>
            </w:r>
          </w:p>
        </w:tc>
      </w:tr>
      <w:tr w:rsidR="00ED26D6" w:rsidRPr="00ED26D6" w14:paraId="6E1824F7" w14:textId="77777777" w:rsidTr="009D3D60">
        <w:trPr>
          <w:trHeight w:val="2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02B97B"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1.3.</w:t>
            </w:r>
          </w:p>
        </w:tc>
        <w:tc>
          <w:tcPr>
            <w:tcW w:w="2977" w:type="dxa"/>
            <w:tcBorders>
              <w:top w:val="nil"/>
              <w:left w:val="nil"/>
              <w:bottom w:val="single" w:sz="4" w:space="0" w:color="auto"/>
              <w:right w:val="single" w:sz="4" w:space="0" w:color="auto"/>
            </w:tcBorders>
            <w:shd w:val="clear" w:color="auto" w:fill="auto"/>
            <w:vAlign w:val="center"/>
            <w:hideMark/>
          </w:tcPr>
          <w:p w14:paraId="4B92974C"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materiāls</w:t>
            </w:r>
          </w:p>
        </w:tc>
        <w:tc>
          <w:tcPr>
            <w:tcW w:w="10348" w:type="dxa"/>
            <w:gridSpan w:val="2"/>
            <w:tcBorders>
              <w:top w:val="nil"/>
              <w:left w:val="nil"/>
              <w:bottom w:val="single" w:sz="4" w:space="0" w:color="auto"/>
              <w:right w:val="single" w:sz="4" w:space="0" w:color="auto"/>
            </w:tcBorders>
            <w:shd w:val="clear" w:color="auto" w:fill="auto"/>
            <w:vAlign w:val="center"/>
            <w:hideMark/>
          </w:tcPr>
          <w:p w14:paraId="461D5379" w14:textId="7ACDAF0F"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Triecienizturīgs polimērs</w:t>
            </w:r>
          </w:p>
        </w:tc>
      </w:tr>
      <w:tr w:rsidR="00ED26D6" w:rsidRPr="00ED26D6" w14:paraId="2CCBE06E" w14:textId="77777777" w:rsidTr="009D3D60">
        <w:trPr>
          <w:trHeight w:val="21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4F1A08"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1.4.</w:t>
            </w:r>
          </w:p>
        </w:tc>
        <w:tc>
          <w:tcPr>
            <w:tcW w:w="2977" w:type="dxa"/>
            <w:tcBorders>
              <w:top w:val="nil"/>
              <w:left w:val="nil"/>
              <w:bottom w:val="single" w:sz="4" w:space="0" w:color="auto"/>
              <w:right w:val="single" w:sz="4" w:space="0" w:color="auto"/>
            </w:tcBorders>
            <w:shd w:val="clear" w:color="auto" w:fill="auto"/>
            <w:vAlign w:val="center"/>
            <w:hideMark/>
          </w:tcPr>
          <w:p w14:paraId="08A679F4"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krāsa</w:t>
            </w:r>
          </w:p>
        </w:tc>
        <w:tc>
          <w:tcPr>
            <w:tcW w:w="10348" w:type="dxa"/>
            <w:gridSpan w:val="2"/>
            <w:tcBorders>
              <w:top w:val="nil"/>
              <w:left w:val="nil"/>
              <w:bottom w:val="single" w:sz="4" w:space="0" w:color="auto"/>
              <w:right w:val="single" w:sz="4" w:space="0" w:color="auto"/>
            </w:tcBorders>
            <w:shd w:val="clear" w:color="auto" w:fill="auto"/>
            <w:vAlign w:val="center"/>
            <w:hideMark/>
          </w:tcPr>
          <w:p w14:paraId="46079AD6" w14:textId="09B8429F"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xml:space="preserve">Melna </w:t>
            </w:r>
          </w:p>
        </w:tc>
      </w:tr>
      <w:tr w:rsidR="00ED26D6" w:rsidRPr="00ED26D6" w14:paraId="3C457264" w14:textId="77777777" w:rsidTr="00AE470C">
        <w:trPr>
          <w:trHeight w:val="40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6DA9E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1.5.</w:t>
            </w:r>
          </w:p>
        </w:tc>
        <w:tc>
          <w:tcPr>
            <w:tcW w:w="2977" w:type="dxa"/>
            <w:tcBorders>
              <w:top w:val="nil"/>
              <w:left w:val="nil"/>
              <w:bottom w:val="single" w:sz="4" w:space="0" w:color="auto"/>
              <w:right w:val="single" w:sz="4" w:space="0" w:color="auto"/>
            </w:tcBorders>
            <w:shd w:val="clear" w:color="auto" w:fill="auto"/>
            <w:vAlign w:val="center"/>
            <w:hideMark/>
          </w:tcPr>
          <w:p w14:paraId="1E1B3FB6" w14:textId="4400873A"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garums ar pievienotu lādiņa kaseti</w:t>
            </w:r>
          </w:p>
        </w:tc>
        <w:tc>
          <w:tcPr>
            <w:tcW w:w="5670" w:type="dxa"/>
            <w:tcBorders>
              <w:top w:val="nil"/>
              <w:left w:val="nil"/>
              <w:bottom w:val="single" w:sz="4" w:space="0" w:color="auto"/>
              <w:right w:val="single" w:sz="4" w:space="0" w:color="auto"/>
            </w:tcBorders>
            <w:shd w:val="clear" w:color="auto" w:fill="auto"/>
            <w:vAlign w:val="center"/>
            <w:hideMark/>
          </w:tcPr>
          <w:p w14:paraId="1667DF38"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 vairāk kā 20,0 cm</w:t>
            </w:r>
          </w:p>
        </w:tc>
        <w:tc>
          <w:tcPr>
            <w:tcW w:w="4678" w:type="dxa"/>
            <w:tcBorders>
              <w:top w:val="nil"/>
              <w:left w:val="nil"/>
              <w:bottom w:val="single" w:sz="4" w:space="0" w:color="auto"/>
              <w:right w:val="single" w:sz="4" w:space="0" w:color="auto"/>
            </w:tcBorders>
            <w:shd w:val="clear" w:color="auto" w:fill="auto"/>
            <w:vAlign w:val="center"/>
            <w:hideMark/>
          </w:tcPr>
          <w:p w14:paraId="29EB205E"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24ACD22F" w14:textId="77777777" w:rsidTr="00AE470C">
        <w:trPr>
          <w:trHeight w:val="4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241AA"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lastRenderedPageBreak/>
              <w:t>1.6.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E00B5"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augstums bez baterijas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DF373"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 vairāk kā 11,0 cm</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1587F"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79D62B2D" w14:textId="77777777" w:rsidTr="00AE470C">
        <w:trPr>
          <w:trHeight w:val="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82AF2"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43F88"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biezums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63866"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 vairāk kā 4,5 cm</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E5B6D"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3512804" w14:textId="77777777" w:rsidTr="00AE470C">
        <w:trPr>
          <w:trHeight w:val="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36199"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3F4FD" w14:textId="283398A1"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svars bez pievienotas lādiņa kasetes un baterijas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A4F8B" w14:textId="77777777"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Ne vairāk kā 230 g</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A8C32"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5B7E04E6" w14:textId="77777777" w:rsidTr="00AE470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8F0BA"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7F026"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Izejas jauda</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4E72E"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Nepārsniedz 30 W</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58F7A"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4CEF144" w14:textId="77777777" w:rsidTr="00AE470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ED3A2"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9ACCA"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Izejošais spriegums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6B167"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Nepārsniedz 50000 V</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851A"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3C3EFCE" w14:textId="77777777" w:rsidTr="00AE470C">
        <w:trPr>
          <w:trHeight w:val="13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A87BB"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60A1C"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Skaņas signāla laiks darbībā</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EC17F"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 mazāk kā 3 sek.</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1D923"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CB8C067" w14:textId="77777777" w:rsidTr="00AE470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36E60"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3E5015"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Izlādes impulsa nepārtrauktās darbības laiks</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21933575"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 mazāk kā 5 sek.</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7769ED9"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EFB7293" w14:textId="77777777" w:rsidTr="009D3D60">
        <w:trPr>
          <w:trHeight w:val="4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B9F388"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1.13.</w:t>
            </w:r>
          </w:p>
        </w:tc>
        <w:tc>
          <w:tcPr>
            <w:tcW w:w="2977" w:type="dxa"/>
            <w:tcBorders>
              <w:top w:val="nil"/>
              <w:left w:val="nil"/>
              <w:bottom w:val="single" w:sz="4" w:space="0" w:color="auto"/>
              <w:right w:val="single" w:sz="4" w:space="0" w:color="auto"/>
            </w:tcBorders>
            <w:shd w:val="clear" w:color="auto" w:fill="auto"/>
            <w:vAlign w:val="center"/>
            <w:hideMark/>
          </w:tcPr>
          <w:p w14:paraId="46C06027"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Darbības vides temperatūras diapazons</w:t>
            </w:r>
          </w:p>
        </w:tc>
        <w:tc>
          <w:tcPr>
            <w:tcW w:w="5670" w:type="dxa"/>
            <w:tcBorders>
              <w:top w:val="nil"/>
              <w:left w:val="nil"/>
              <w:bottom w:val="single" w:sz="4" w:space="0" w:color="auto"/>
              <w:right w:val="single" w:sz="4" w:space="0" w:color="auto"/>
            </w:tcBorders>
            <w:shd w:val="clear" w:color="auto" w:fill="auto"/>
            <w:vAlign w:val="center"/>
            <w:hideMark/>
          </w:tcPr>
          <w:p w14:paraId="5D359766"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No -20° C līdz +50° C</w:t>
            </w:r>
          </w:p>
        </w:tc>
        <w:tc>
          <w:tcPr>
            <w:tcW w:w="4678" w:type="dxa"/>
            <w:tcBorders>
              <w:top w:val="nil"/>
              <w:left w:val="nil"/>
              <w:bottom w:val="single" w:sz="4" w:space="0" w:color="auto"/>
              <w:right w:val="single" w:sz="4" w:space="0" w:color="auto"/>
            </w:tcBorders>
            <w:shd w:val="clear" w:color="auto" w:fill="auto"/>
            <w:vAlign w:val="center"/>
            <w:hideMark/>
          </w:tcPr>
          <w:p w14:paraId="6BFE1F16"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7D6D3F66" w14:textId="77777777" w:rsidTr="009D3D60">
        <w:trPr>
          <w:trHeight w:val="15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673450"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1.14.</w:t>
            </w:r>
          </w:p>
        </w:tc>
        <w:tc>
          <w:tcPr>
            <w:tcW w:w="2977" w:type="dxa"/>
            <w:tcBorders>
              <w:top w:val="nil"/>
              <w:left w:val="nil"/>
              <w:bottom w:val="single" w:sz="4" w:space="0" w:color="auto"/>
              <w:right w:val="single" w:sz="4" w:space="0" w:color="auto"/>
            </w:tcBorders>
            <w:shd w:val="clear" w:color="auto" w:fill="auto"/>
            <w:vAlign w:val="center"/>
            <w:hideMark/>
          </w:tcPr>
          <w:p w14:paraId="154EC2C6"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Darbības vides relatīvā mitruma diapazons</w:t>
            </w:r>
          </w:p>
        </w:tc>
        <w:tc>
          <w:tcPr>
            <w:tcW w:w="5670" w:type="dxa"/>
            <w:tcBorders>
              <w:top w:val="nil"/>
              <w:left w:val="nil"/>
              <w:bottom w:val="single" w:sz="4" w:space="0" w:color="auto"/>
              <w:right w:val="single" w:sz="4" w:space="0" w:color="auto"/>
            </w:tcBorders>
            <w:shd w:val="clear" w:color="auto" w:fill="auto"/>
            <w:vAlign w:val="center"/>
            <w:hideMark/>
          </w:tcPr>
          <w:p w14:paraId="0992D404"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No 15% līdz 80%</w:t>
            </w:r>
          </w:p>
        </w:tc>
        <w:tc>
          <w:tcPr>
            <w:tcW w:w="4678" w:type="dxa"/>
            <w:tcBorders>
              <w:top w:val="nil"/>
              <w:left w:val="nil"/>
              <w:bottom w:val="single" w:sz="4" w:space="0" w:color="auto"/>
              <w:right w:val="single" w:sz="4" w:space="0" w:color="auto"/>
            </w:tcBorders>
            <w:shd w:val="clear" w:color="auto" w:fill="auto"/>
            <w:vAlign w:val="center"/>
            <w:hideMark/>
          </w:tcPr>
          <w:p w14:paraId="60DC45C3"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3AA787A" w14:textId="77777777" w:rsidTr="009D3D60">
        <w:trPr>
          <w:trHeight w:val="143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262C08"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1.15.</w:t>
            </w:r>
          </w:p>
        </w:tc>
        <w:tc>
          <w:tcPr>
            <w:tcW w:w="2977" w:type="dxa"/>
            <w:tcBorders>
              <w:top w:val="nil"/>
              <w:left w:val="nil"/>
              <w:bottom w:val="single" w:sz="4" w:space="0" w:color="auto"/>
              <w:right w:val="single" w:sz="4" w:space="0" w:color="auto"/>
            </w:tcBorders>
            <w:shd w:val="clear" w:color="auto" w:fill="auto"/>
            <w:vAlign w:val="center"/>
            <w:hideMark/>
          </w:tcPr>
          <w:p w14:paraId="4A741209"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Centrālais informācijas displejs</w:t>
            </w:r>
          </w:p>
        </w:tc>
        <w:tc>
          <w:tcPr>
            <w:tcW w:w="5670" w:type="dxa"/>
            <w:tcBorders>
              <w:top w:val="nil"/>
              <w:left w:val="nil"/>
              <w:bottom w:val="single" w:sz="4" w:space="0" w:color="auto"/>
              <w:right w:val="single" w:sz="4" w:space="0" w:color="auto"/>
            </w:tcBorders>
            <w:shd w:val="clear" w:color="auto" w:fill="auto"/>
            <w:vAlign w:val="center"/>
            <w:hideMark/>
          </w:tcPr>
          <w:p w14:paraId="61E4C905" w14:textId="23BC7287"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 xml:space="preserve">Centrālajā informācijas displejā (CID) ir enerģijas elementa indikators. CID ir attēlotas sistēmas statusa ikonas, lai informētu par elektrošoka pistoles sistēmas statusu. Piemēram: 1. Galvenās kļūmes indikācija - dzeltens trijstūris norāda, ka reģistrācija vai datuma un laika funkcijas nedarbojas pareizi. 2. Kritiskas kļūmes indikācija - dzeltenā stop zīme norāda uz sistēmas kļūmi, kad elektrošoka pistoli nedrīkst izmantot. 3. Nederīgs akumulators - mirgojoša izsaukuma zīme un akumulatora ikona norāda, ka elektrošoka pistole neatpazīst akumulatoru. 4. USB </w:t>
            </w:r>
            <w:proofErr w:type="spellStart"/>
            <w:r w:rsidRPr="00ED26D6">
              <w:rPr>
                <w:rFonts w:eastAsia="Times New Roman"/>
                <w:color w:val="auto"/>
                <w:sz w:val="22"/>
                <w:lang w:eastAsia="lv-LV"/>
              </w:rPr>
              <w:t>pieslēguma</w:t>
            </w:r>
            <w:proofErr w:type="spellEnd"/>
            <w:r w:rsidRPr="00ED26D6">
              <w:rPr>
                <w:rFonts w:eastAsia="Times New Roman"/>
                <w:color w:val="auto"/>
                <w:sz w:val="22"/>
                <w:lang w:eastAsia="lv-LV"/>
              </w:rPr>
              <w:t xml:space="preserve"> statusa ikona. 5.Videokameras darbības ikona. 6.Apzīmējumi: OO - neiedegsies ne lāzers, ne lukturis;</w:t>
            </w:r>
            <w:r>
              <w:rPr>
                <w:rFonts w:eastAsia="Times New Roman"/>
                <w:color w:val="auto"/>
                <w:sz w:val="22"/>
                <w:lang w:eastAsia="lv-LV"/>
              </w:rPr>
              <w:t xml:space="preserve"> </w:t>
            </w:r>
            <w:r w:rsidRPr="00ED26D6">
              <w:rPr>
                <w:rFonts w:eastAsia="Times New Roman"/>
                <w:color w:val="auto"/>
                <w:sz w:val="22"/>
                <w:lang w:eastAsia="lv-LV"/>
              </w:rPr>
              <w:t>LO - iedegsies tikai lāzers; OF - iedegsies tikai lukturis; LF - iedegsies lāzers un lukturis.</w:t>
            </w:r>
          </w:p>
        </w:tc>
        <w:tc>
          <w:tcPr>
            <w:tcW w:w="4678" w:type="dxa"/>
            <w:tcBorders>
              <w:top w:val="nil"/>
              <w:left w:val="nil"/>
              <w:bottom w:val="single" w:sz="4" w:space="0" w:color="auto"/>
              <w:right w:val="single" w:sz="4" w:space="0" w:color="auto"/>
            </w:tcBorders>
            <w:shd w:val="clear" w:color="auto" w:fill="auto"/>
            <w:vAlign w:val="center"/>
            <w:hideMark/>
          </w:tcPr>
          <w:p w14:paraId="2100B848"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20CBBB7A" w14:textId="77777777" w:rsidTr="00AE470C">
        <w:trPr>
          <w:trHeight w:val="4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DC9D6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1.16.</w:t>
            </w:r>
          </w:p>
        </w:tc>
        <w:tc>
          <w:tcPr>
            <w:tcW w:w="2977" w:type="dxa"/>
            <w:tcBorders>
              <w:top w:val="nil"/>
              <w:left w:val="nil"/>
              <w:bottom w:val="single" w:sz="4" w:space="0" w:color="auto"/>
              <w:right w:val="single" w:sz="4" w:space="0" w:color="auto"/>
            </w:tcBorders>
            <w:shd w:val="clear" w:color="auto" w:fill="auto"/>
            <w:vAlign w:val="center"/>
            <w:hideMark/>
          </w:tcPr>
          <w:p w14:paraId="038EBA3B"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Tēmēšanas ierīces</w:t>
            </w:r>
          </w:p>
        </w:tc>
        <w:tc>
          <w:tcPr>
            <w:tcW w:w="5670" w:type="dxa"/>
            <w:tcBorders>
              <w:top w:val="nil"/>
              <w:left w:val="nil"/>
              <w:bottom w:val="single" w:sz="4" w:space="0" w:color="auto"/>
              <w:right w:val="single" w:sz="4" w:space="0" w:color="auto"/>
            </w:tcBorders>
            <w:shd w:val="clear" w:color="auto" w:fill="auto"/>
            <w:vAlign w:val="center"/>
            <w:hideMark/>
          </w:tcPr>
          <w:p w14:paraId="158B260E"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xml:space="preserve">Mehāniskā (grauds un tēmēklis) un lāzera mērķa norādītājs. Lāzera tēmēkļa viļņu garums – ne mazāk kā 650 </w:t>
            </w:r>
            <w:proofErr w:type="spellStart"/>
            <w:r w:rsidRPr="00ED26D6">
              <w:rPr>
                <w:rFonts w:eastAsia="Times New Roman"/>
                <w:color w:val="000000"/>
                <w:sz w:val="22"/>
                <w:lang w:eastAsia="lv-LV"/>
              </w:rPr>
              <w:t>nm</w:t>
            </w:r>
            <w:proofErr w:type="spellEnd"/>
            <w:r w:rsidRPr="00ED26D6">
              <w:rPr>
                <w:rFonts w:eastAsia="Times New Roman"/>
                <w:color w:val="000000"/>
                <w:sz w:val="22"/>
                <w:lang w:eastAsia="lv-LV"/>
              </w:rPr>
              <w:t>, klase III a.</w:t>
            </w:r>
          </w:p>
        </w:tc>
        <w:tc>
          <w:tcPr>
            <w:tcW w:w="4678" w:type="dxa"/>
            <w:tcBorders>
              <w:top w:val="nil"/>
              <w:left w:val="nil"/>
              <w:bottom w:val="single" w:sz="4" w:space="0" w:color="auto"/>
              <w:right w:val="single" w:sz="4" w:space="0" w:color="auto"/>
            </w:tcBorders>
            <w:shd w:val="clear" w:color="auto" w:fill="auto"/>
            <w:vAlign w:val="center"/>
            <w:hideMark/>
          </w:tcPr>
          <w:p w14:paraId="163F988B"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73DDC24" w14:textId="77777777" w:rsidTr="00AE470C">
        <w:trPr>
          <w:trHeight w:val="18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40CE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lastRenderedPageBreak/>
              <w:t>1.17.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F4AF0"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Apgaismes ierīces un lāzera mērķa norādītāja lietošana</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AB74C"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Elektrošoka pistoles korpusā ir iebūvēts taktiskās gaismas avots - lukturis. Elektrošoka pistole aprīkota ar 4 pozīciju slēdzi (stāvoklis 1.lāzera tēmēklis, 2.lukturis, 3.lāzera tēmēklis un lukturis, 4.abi izslēgti).</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BDD8"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23D869A" w14:textId="77777777" w:rsidTr="00AE470C">
        <w:trPr>
          <w:trHeight w:val="4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30E4C"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83C72"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Drošības svira</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3BC27"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xml:space="preserve">Elektrošoka pistolei ir abpusēja divu pozīciju drošības svira.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FCBB"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60B475D" w14:textId="77777777" w:rsidTr="00AE470C">
        <w:trPr>
          <w:trHeight w:val="4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6E62"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1.19.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44E10"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Lādiņa kasetes ievietošana</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3AFF5"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Elektrošoka pistoles priekšējā daļā ir paredzēta vieta standarta lādiņa kasešu ievietošanai.</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1EC18"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C51AC6E" w14:textId="77777777" w:rsidTr="00AE470C">
        <w:trPr>
          <w:trHeight w:val="4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D6AD0"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797F7"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marķējums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D8F82" w14:textId="77777777"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Ražotāja noteiktais marķējums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75196"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645971CC" w14:textId="77777777" w:rsidTr="00AE470C">
        <w:trPr>
          <w:trHeight w:val="4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0AFA2"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1.21.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EB21F"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modeļa izlaidums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01B1" w14:textId="77777777"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Modeļa izlaiduma gads ne vecāks par 2014.gadu</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7B1A025" w14:textId="6E517FA1" w:rsidR="00ED26D6" w:rsidRPr="00ED26D6" w:rsidRDefault="00ED26D6" w:rsidP="009D3D60">
            <w:pPr>
              <w:rPr>
                <w:rFonts w:eastAsia="Times New Roman"/>
                <w:color w:val="auto"/>
                <w:sz w:val="22"/>
                <w:lang w:eastAsia="lv-LV"/>
              </w:rPr>
            </w:pPr>
          </w:p>
        </w:tc>
      </w:tr>
      <w:tr w:rsidR="00ED26D6" w:rsidRPr="00ED26D6" w14:paraId="593144FC" w14:textId="77777777" w:rsidTr="00AE470C">
        <w:trPr>
          <w:trHeight w:val="4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F8E74"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B8CED6"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ražošanas gads</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1CE3A14A" w14:textId="77777777" w:rsidR="00ED26D6" w:rsidRPr="00ED26D6" w:rsidRDefault="00ED26D6" w:rsidP="009D3D60">
            <w:pPr>
              <w:rPr>
                <w:rFonts w:eastAsia="Times New Roman"/>
                <w:color w:val="auto"/>
                <w:sz w:val="24"/>
                <w:szCs w:val="24"/>
                <w:lang w:eastAsia="lv-LV"/>
              </w:rPr>
            </w:pPr>
            <w:r w:rsidRPr="00ED26D6">
              <w:rPr>
                <w:rFonts w:eastAsia="Times New Roman"/>
                <w:color w:val="auto"/>
                <w:sz w:val="24"/>
                <w:szCs w:val="24"/>
                <w:lang w:eastAsia="lv-LV"/>
              </w:rPr>
              <w:t>Pasūtījuma izdarīšanas gads</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3AF5A8A" w14:textId="77777777" w:rsidR="00ED26D6" w:rsidRPr="00ED26D6" w:rsidRDefault="00ED26D6" w:rsidP="009D3D60">
            <w:pPr>
              <w:rPr>
                <w:rFonts w:eastAsia="Times New Roman"/>
                <w:color w:val="auto"/>
                <w:sz w:val="24"/>
                <w:szCs w:val="24"/>
                <w:lang w:eastAsia="lv-LV"/>
              </w:rPr>
            </w:pPr>
            <w:r w:rsidRPr="00ED26D6">
              <w:rPr>
                <w:rFonts w:eastAsia="Times New Roman"/>
                <w:color w:val="auto"/>
                <w:sz w:val="24"/>
                <w:szCs w:val="24"/>
                <w:lang w:eastAsia="lv-LV"/>
              </w:rPr>
              <w:t> </w:t>
            </w:r>
          </w:p>
        </w:tc>
      </w:tr>
      <w:tr w:rsidR="00ED26D6" w:rsidRPr="00ED26D6" w14:paraId="4977E7C5" w14:textId="77777777" w:rsidTr="009D3D60">
        <w:trPr>
          <w:trHeight w:val="4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30641E"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1.23.</w:t>
            </w:r>
          </w:p>
        </w:tc>
        <w:tc>
          <w:tcPr>
            <w:tcW w:w="2977" w:type="dxa"/>
            <w:tcBorders>
              <w:top w:val="nil"/>
              <w:left w:val="nil"/>
              <w:bottom w:val="single" w:sz="4" w:space="0" w:color="auto"/>
              <w:right w:val="single" w:sz="4" w:space="0" w:color="auto"/>
            </w:tcBorders>
            <w:shd w:val="clear" w:color="auto" w:fill="auto"/>
            <w:vAlign w:val="center"/>
            <w:hideMark/>
          </w:tcPr>
          <w:p w14:paraId="257DB44F"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garantija</w:t>
            </w:r>
          </w:p>
        </w:tc>
        <w:tc>
          <w:tcPr>
            <w:tcW w:w="5670" w:type="dxa"/>
            <w:tcBorders>
              <w:top w:val="nil"/>
              <w:left w:val="nil"/>
              <w:bottom w:val="single" w:sz="4" w:space="0" w:color="auto"/>
              <w:right w:val="single" w:sz="4" w:space="0" w:color="auto"/>
            </w:tcBorders>
            <w:shd w:val="clear" w:color="auto" w:fill="auto"/>
            <w:vAlign w:val="center"/>
            <w:hideMark/>
          </w:tcPr>
          <w:p w14:paraId="627AF345" w14:textId="77777777"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Ne mazāk kā 1gads</w:t>
            </w:r>
          </w:p>
        </w:tc>
        <w:tc>
          <w:tcPr>
            <w:tcW w:w="4678" w:type="dxa"/>
            <w:tcBorders>
              <w:top w:val="nil"/>
              <w:left w:val="nil"/>
              <w:bottom w:val="single" w:sz="4" w:space="0" w:color="auto"/>
              <w:right w:val="single" w:sz="4" w:space="0" w:color="auto"/>
            </w:tcBorders>
            <w:shd w:val="clear" w:color="auto" w:fill="auto"/>
            <w:vAlign w:val="center"/>
            <w:hideMark/>
          </w:tcPr>
          <w:p w14:paraId="21D37D3A" w14:textId="27C5BC3A" w:rsidR="00ED26D6" w:rsidRPr="00ED26D6" w:rsidRDefault="00ED26D6" w:rsidP="009D3D60">
            <w:pPr>
              <w:rPr>
                <w:rFonts w:eastAsia="Times New Roman"/>
                <w:color w:val="auto"/>
                <w:sz w:val="22"/>
                <w:lang w:eastAsia="lv-LV"/>
              </w:rPr>
            </w:pPr>
          </w:p>
        </w:tc>
      </w:tr>
      <w:tr w:rsidR="00ED26D6" w:rsidRPr="00ED26D6" w14:paraId="192F88DF" w14:textId="77777777" w:rsidTr="009D3D60">
        <w:trPr>
          <w:trHeight w:val="300"/>
        </w:trPr>
        <w:tc>
          <w:tcPr>
            <w:tcW w:w="14029" w:type="dxa"/>
            <w:gridSpan w:val="4"/>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763CE524" w14:textId="21C2514B"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highlight w:val="darkGray"/>
                <w:lang w:eastAsia="lv-LV"/>
              </w:rPr>
              <w:t>Elektrošoka pistoles baterijas bloks</w:t>
            </w:r>
          </w:p>
        </w:tc>
      </w:tr>
      <w:tr w:rsidR="00ED26D6" w:rsidRPr="00ED26D6" w14:paraId="6E362D68" w14:textId="77777777" w:rsidTr="009D3D60">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A290FA"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2.1.</w:t>
            </w:r>
          </w:p>
        </w:tc>
        <w:tc>
          <w:tcPr>
            <w:tcW w:w="2977" w:type="dxa"/>
            <w:tcBorders>
              <w:top w:val="nil"/>
              <w:left w:val="nil"/>
              <w:bottom w:val="single" w:sz="4" w:space="0" w:color="auto"/>
              <w:right w:val="single" w:sz="4" w:space="0" w:color="auto"/>
            </w:tcBorders>
            <w:shd w:val="clear" w:color="auto" w:fill="auto"/>
            <w:vAlign w:val="center"/>
            <w:hideMark/>
          </w:tcPr>
          <w:p w14:paraId="2AA0A8FA"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baterijas bloka konstrukcija</w:t>
            </w:r>
          </w:p>
        </w:tc>
        <w:tc>
          <w:tcPr>
            <w:tcW w:w="5670" w:type="dxa"/>
            <w:tcBorders>
              <w:top w:val="nil"/>
              <w:left w:val="nil"/>
              <w:bottom w:val="single" w:sz="4" w:space="0" w:color="auto"/>
              <w:right w:val="single" w:sz="4" w:space="0" w:color="auto"/>
            </w:tcBorders>
            <w:shd w:val="clear" w:color="auto" w:fill="auto"/>
            <w:vAlign w:val="center"/>
            <w:hideMark/>
          </w:tcPr>
          <w:p w14:paraId="707F56B5"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xml:space="preserve">Baterijas bloks konstruktīvi veidots kā elektrošoka pistoles aptvere, kas apvieno litija 3 (trīs) 3V šūnas. </w:t>
            </w:r>
          </w:p>
        </w:tc>
        <w:tc>
          <w:tcPr>
            <w:tcW w:w="4678" w:type="dxa"/>
            <w:tcBorders>
              <w:top w:val="nil"/>
              <w:left w:val="nil"/>
              <w:bottom w:val="single" w:sz="4" w:space="0" w:color="auto"/>
              <w:right w:val="single" w:sz="4" w:space="0" w:color="auto"/>
            </w:tcBorders>
            <w:shd w:val="clear" w:color="auto" w:fill="auto"/>
            <w:vAlign w:val="center"/>
            <w:hideMark/>
          </w:tcPr>
          <w:p w14:paraId="602E606D" w14:textId="77777777" w:rsidR="00ED26D6" w:rsidRPr="009D3D60" w:rsidRDefault="00ED26D6" w:rsidP="009D3D60">
            <w:pPr>
              <w:rPr>
                <w:rFonts w:eastAsia="Times New Roman"/>
                <w:i/>
                <w:iCs/>
                <w:color w:val="auto"/>
                <w:sz w:val="22"/>
                <w:lang w:eastAsia="lv-LV"/>
              </w:rPr>
            </w:pPr>
            <w:r w:rsidRPr="009D3D60">
              <w:rPr>
                <w:rFonts w:eastAsia="Times New Roman"/>
                <w:i/>
                <w:iCs/>
                <w:color w:val="auto"/>
                <w:sz w:val="22"/>
                <w:lang w:eastAsia="lv-LV"/>
              </w:rPr>
              <w:t>Pretendentam jānorāda baterijas ražotājs un tā marka, modelis.</w:t>
            </w:r>
          </w:p>
        </w:tc>
      </w:tr>
      <w:tr w:rsidR="00ED26D6" w:rsidRPr="00ED26D6" w14:paraId="2D3FAAAD" w14:textId="77777777" w:rsidTr="009D3D60">
        <w:trPr>
          <w:trHeight w:val="84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78D9A1"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2.2.</w:t>
            </w:r>
          </w:p>
        </w:tc>
        <w:tc>
          <w:tcPr>
            <w:tcW w:w="2977" w:type="dxa"/>
            <w:tcBorders>
              <w:top w:val="nil"/>
              <w:left w:val="nil"/>
              <w:bottom w:val="single" w:sz="4" w:space="0" w:color="auto"/>
              <w:right w:val="single" w:sz="4" w:space="0" w:color="auto"/>
            </w:tcBorders>
            <w:shd w:val="clear" w:color="auto" w:fill="auto"/>
            <w:vAlign w:val="center"/>
            <w:hideMark/>
          </w:tcPr>
          <w:p w14:paraId="4A41D03A"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baterijas bloka attēls (informatīvs)</w:t>
            </w:r>
          </w:p>
        </w:tc>
        <w:tc>
          <w:tcPr>
            <w:tcW w:w="5670" w:type="dxa"/>
            <w:tcBorders>
              <w:top w:val="nil"/>
              <w:left w:val="nil"/>
              <w:bottom w:val="single" w:sz="4" w:space="0" w:color="auto"/>
              <w:right w:val="single" w:sz="4" w:space="0" w:color="auto"/>
            </w:tcBorders>
            <w:shd w:val="clear" w:color="auto" w:fill="auto"/>
            <w:vAlign w:val="center"/>
            <w:hideMark/>
          </w:tcPr>
          <w:p w14:paraId="59DE19A2" w14:textId="03370020" w:rsidR="00ED26D6" w:rsidRPr="00ED26D6" w:rsidRDefault="00ED26D6" w:rsidP="009D3D60">
            <w:pPr>
              <w:rPr>
                <w:rFonts w:eastAsia="Times New Roman"/>
                <w:i/>
                <w:iCs/>
                <w:color w:val="000000"/>
                <w:sz w:val="22"/>
                <w:lang w:eastAsia="lv-LV"/>
              </w:rPr>
            </w:pPr>
            <w:r w:rsidRPr="00ED26D6">
              <w:rPr>
                <w:rFonts w:eastAsia="Times New Roman"/>
                <w:i/>
                <w:iCs/>
                <w:noProof/>
                <w:color w:val="000000"/>
                <w:sz w:val="22"/>
                <w:lang w:eastAsia="lv-LV"/>
              </w:rPr>
              <w:drawing>
                <wp:anchor distT="0" distB="0" distL="114300" distR="114300" simplePos="0" relativeHeight="251658240" behindDoc="0" locked="0" layoutInCell="1" allowOverlap="1" wp14:anchorId="12B29964" wp14:editId="11F3BE44">
                  <wp:simplePos x="0" y="0"/>
                  <wp:positionH relativeFrom="column">
                    <wp:posOffset>784794</wp:posOffset>
                  </wp:positionH>
                  <wp:positionV relativeFrom="paragraph">
                    <wp:posOffset>-5534</wp:posOffset>
                  </wp:positionV>
                  <wp:extent cx="426689" cy="510639"/>
                  <wp:effectExtent l="0" t="0" r="0" b="3810"/>
                  <wp:wrapNone/>
                  <wp:docPr id="10" name="Attēls 10">
                    <a:extLst xmlns:a="http://schemas.openxmlformats.org/drawingml/2006/main">
                      <a:ext uri="{FF2B5EF4-FFF2-40B4-BE49-F238E27FC236}">
                        <a16:creationId xmlns:a16="http://schemas.microsoft.com/office/drawing/2014/main" id="{D2727DF0-A5DB-4F8F-886E-04B3F122BFE3}"/>
                      </a:ext>
                    </a:extLst>
                  </wp:docPr>
                  <wp:cNvGraphicFramePr/>
                  <a:graphic xmlns:a="http://schemas.openxmlformats.org/drawingml/2006/main">
                    <a:graphicData uri="http://schemas.openxmlformats.org/drawingml/2006/picture">
                      <pic:pic xmlns:pic="http://schemas.openxmlformats.org/drawingml/2006/picture">
                        <pic:nvPicPr>
                          <pic:cNvPr id="10" name="Attēls 9">
                            <a:extLst>
                              <a:ext uri="{FF2B5EF4-FFF2-40B4-BE49-F238E27FC236}">
                                <a16:creationId xmlns:a16="http://schemas.microsoft.com/office/drawing/2014/main" id="{D2727DF0-A5DB-4F8F-886E-04B3F122BFE3}"/>
                              </a:ext>
                            </a:extLst>
                          </pic:cNvPr>
                          <pic:cNvPicPr>
                            <a:picLocks noChangeAspect="1"/>
                          </pic:cNvPicPr>
                        </pic:nvPicPr>
                        <pic:blipFill>
                          <a:blip r:embed="rId7"/>
                          <a:stretch>
                            <a:fillRect/>
                          </a:stretch>
                        </pic:blipFill>
                        <pic:spPr>
                          <a:xfrm>
                            <a:off x="0" y="0"/>
                            <a:ext cx="426689" cy="510639"/>
                          </a:xfrm>
                          <a:prstGeom prst="rect">
                            <a:avLst/>
                          </a:prstGeom>
                        </pic:spPr>
                      </pic:pic>
                    </a:graphicData>
                  </a:graphic>
                  <wp14:sizeRelH relativeFrom="page">
                    <wp14:pctWidth>0</wp14:pctWidth>
                  </wp14:sizeRelH>
                  <wp14:sizeRelV relativeFrom="page">
                    <wp14:pctHeight>0</wp14:pctHeight>
                  </wp14:sizeRelV>
                </wp:anchor>
              </w:drawing>
            </w:r>
          </w:p>
        </w:tc>
        <w:tc>
          <w:tcPr>
            <w:tcW w:w="4678" w:type="dxa"/>
            <w:tcBorders>
              <w:top w:val="nil"/>
              <w:left w:val="nil"/>
              <w:bottom w:val="single" w:sz="4" w:space="0" w:color="auto"/>
              <w:right w:val="single" w:sz="4" w:space="0" w:color="auto"/>
            </w:tcBorders>
            <w:shd w:val="clear" w:color="auto" w:fill="auto"/>
            <w:vAlign w:val="center"/>
            <w:hideMark/>
          </w:tcPr>
          <w:p w14:paraId="388A5084" w14:textId="77777777" w:rsidR="00ED26D6" w:rsidRPr="00ED26D6" w:rsidRDefault="00ED26D6" w:rsidP="009D3D60">
            <w:pPr>
              <w:rPr>
                <w:rFonts w:eastAsia="Times New Roman"/>
                <w:i/>
                <w:iCs/>
                <w:color w:val="000000"/>
                <w:sz w:val="22"/>
                <w:lang w:eastAsia="lv-LV"/>
              </w:rPr>
            </w:pPr>
            <w:r w:rsidRPr="00ED26D6">
              <w:rPr>
                <w:rFonts w:eastAsia="Times New Roman"/>
                <w:i/>
                <w:iCs/>
                <w:color w:val="000000"/>
                <w:sz w:val="22"/>
                <w:lang w:eastAsia="lv-LV"/>
              </w:rPr>
              <w:t> </w:t>
            </w:r>
          </w:p>
        </w:tc>
      </w:tr>
      <w:tr w:rsidR="00ED26D6" w:rsidRPr="00ED26D6" w14:paraId="6978A19B" w14:textId="77777777" w:rsidTr="009D3D60">
        <w:trPr>
          <w:trHeight w:val="41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8376B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2.3.</w:t>
            </w:r>
          </w:p>
        </w:tc>
        <w:tc>
          <w:tcPr>
            <w:tcW w:w="2977" w:type="dxa"/>
            <w:tcBorders>
              <w:top w:val="nil"/>
              <w:left w:val="nil"/>
              <w:bottom w:val="single" w:sz="4" w:space="0" w:color="auto"/>
              <w:right w:val="single" w:sz="4" w:space="0" w:color="auto"/>
            </w:tcBorders>
            <w:shd w:val="clear" w:color="auto" w:fill="auto"/>
            <w:vAlign w:val="center"/>
            <w:hideMark/>
          </w:tcPr>
          <w:p w14:paraId="146DB8A7"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baterijas bloka kapacitāte</w:t>
            </w:r>
          </w:p>
        </w:tc>
        <w:tc>
          <w:tcPr>
            <w:tcW w:w="5670" w:type="dxa"/>
            <w:tcBorders>
              <w:top w:val="nil"/>
              <w:left w:val="nil"/>
              <w:bottom w:val="single" w:sz="4" w:space="0" w:color="auto"/>
              <w:right w:val="single" w:sz="4" w:space="0" w:color="auto"/>
            </w:tcBorders>
            <w:shd w:val="clear" w:color="auto" w:fill="auto"/>
            <w:vAlign w:val="center"/>
            <w:hideMark/>
          </w:tcPr>
          <w:p w14:paraId="50518974" w14:textId="77777777"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Nodrošina enerģiju aptuveni 500 reizēm 5 sekunžu darbībai (pie maksimāli pilnas uzlādes).</w:t>
            </w:r>
          </w:p>
        </w:tc>
        <w:tc>
          <w:tcPr>
            <w:tcW w:w="4678" w:type="dxa"/>
            <w:tcBorders>
              <w:top w:val="nil"/>
              <w:left w:val="nil"/>
              <w:bottom w:val="single" w:sz="4" w:space="0" w:color="auto"/>
              <w:right w:val="single" w:sz="4" w:space="0" w:color="auto"/>
            </w:tcBorders>
            <w:shd w:val="clear" w:color="auto" w:fill="auto"/>
            <w:vAlign w:val="center"/>
            <w:hideMark/>
          </w:tcPr>
          <w:p w14:paraId="6312F61D"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9203A5D" w14:textId="77777777" w:rsidTr="009D3D60">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DCA6CD"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2.4.</w:t>
            </w:r>
          </w:p>
        </w:tc>
        <w:tc>
          <w:tcPr>
            <w:tcW w:w="2977" w:type="dxa"/>
            <w:tcBorders>
              <w:top w:val="nil"/>
              <w:left w:val="nil"/>
              <w:bottom w:val="single" w:sz="4" w:space="0" w:color="auto"/>
              <w:right w:val="single" w:sz="4" w:space="0" w:color="auto"/>
            </w:tcBorders>
            <w:shd w:val="clear" w:color="auto" w:fill="auto"/>
            <w:vAlign w:val="center"/>
            <w:hideMark/>
          </w:tcPr>
          <w:p w14:paraId="52F7EB1A"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Darbības minimālā temperatūra</w:t>
            </w:r>
          </w:p>
        </w:tc>
        <w:tc>
          <w:tcPr>
            <w:tcW w:w="5670" w:type="dxa"/>
            <w:tcBorders>
              <w:top w:val="nil"/>
              <w:left w:val="nil"/>
              <w:bottom w:val="single" w:sz="4" w:space="0" w:color="auto"/>
              <w:right w:val="single" w:sz="4" w:space="0" w:color="auto"/>
            </w:tcBorders>
            <w:shd w:val="clear" w:color="auto" w:fill="auto"/>
            <w:vAlign w:val="center"/>
            <w:hideMark/>
          </w:tcPr>
          <w:p w14:paraId="0C031C1D"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No -20°C līdz +50°C</w:t>
            </w:r>
          </w:p>
        </w:tc>
        <w:tc>
          <w:tcPr>
            <w:tcW w:w="4678" w:type="dxa"/>
            <w:tcBorders>
              <w:top w:val="nil"/>
              <w:left w:val="nil"/>
              <w:bottom w:val="single" w:sz="4" w:space="0" w:color="auto"/>
              <w:right w:val="single" w:sz="4" w:space="0" w:color="auto"/>
            </w:tcBorders>
            <w:shd w:val="clear" w:color="auto" w:fill="auto"/>
            <w:vAlign w:val="center"/>
            <w:hideMark/>
          </w:tcPr>
          <w:p w14:paraId="6E5A4BF0"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214399A0" w14:textId="77777777" w:rsidTr="009D3D60">
        <w:trPr>
          <w:trHeight w:val="3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6BC526"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2.5.</w:t>
            </w:r>
          </w:p>
        </w:tc>
        <w:tc>
          <w:tcPr>
            <w:tcW w:w="2977" w:type="dxa"/>
            <w:tcBorders>
              <w:top w:val="nil"/>
              <w:left w:val="nil"/>
              <w:bottom w:val="single" w:sz="4" w:space="0" w:color="auto"/>
              <w:right w:val="single" w:sz="4" w:space="0" w:color="auto"/>
            </w:tcBorders>
            <w:shd w:val="clear" w:color="auto" w:fill="auto"/>
            <w:vAlign w:val="center"/>
            <w:hideMark/>
          </w:tcPr>
          <w:p w14:paraId="35770198"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baterijas bloka korpusa materiāls, izmēri un svars</w:t>
            </w:r>
          </w:p>
        </w:tc>
        <w:tc>
          <w:tcPr>
            <w:tcW w:w="5670" w:type="dxa"/>
            <w:tcBorders>
              <w:top w:val="nil"/>
              <w:left w:val="nil"/>
              <w:bottom w:val="single" w:sz="4" w:space="0" w:color="auto"/>
              <w:right w:val="single" w:sz="4" w:space="0" w:color="auto"/>
            </w:tcBorders>
            <w:shd w:val="clear" w:color="auto" w:fill="auto"/>
            <w:vAlign w:val="center"/>
            <w:hideMark/>
          </w:tcPr>
          <w:p w14:paraId="3185064D" w14:textId="015B53E8"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 xml:space="preserve">Korpusa materiāls </w:t>
            </w:r>
            <w:r w:rsidR="009D3D60">
              <w:rPr>
                <w:rFonts w:eastAsia="Times New Roman"/>
                <w:color w:val="auto"/>
                <w:sz w:val="22"/>
                <w:lang w:eastAsia="lv-LV"/>
              </w:rPr>
              <w:t>–</w:t>
            </w:r>
            <w:r w:rsidRPr="00ED26D6">
              <w:rPr>
                <w:rFonts w:eastAsia="Times New Roman"/>
                <w:color w:val="auto"/>
                <w:sz w:val="22"/>
                <w:lang w:eastAsia="lv-LV"/>
              </w:rPr>
              <w:t xml:space="preserve"> izturīgs polimērs. Izmēri: platums (W) -3,2cm, (± 0,5),</w:t>
            </w:r>
            <w:r>
              <w:rPr>
                <w:rFonts w:eastAsia="Times New Roman"/>
                <w:color w:val="auto"/>
                <w:sz w:val="22"/>
                <w:lang w:eastAsia="lv-LV"/>
              </w:rPr>
              <w:t xml:space="preserve"> </w:t>
            </w:r>
            <w:r w:rsidRPr="00ED26D6">
              <w:rPr>
                <w:rFonts w:eastAsia="Times New Roman"/>
                <w:color w:val="auto"/>
                <w:sz w:val="22"/>
                <w:lang w:eastAsia="lv-LV"/>
              </w:rPr>
              <w:t>garums (L) -5,4cm (± 0,5), augstums (H) -7 cm</w:t>
            </w:r>
            <w:r>
              <w:rPr>
                <w:rFonts w:eastAsia="Times New Roman"/>
                <w:color w:val="auto"/>
                <w:sz w:val="22"/>
                <w:lang w:eastAsia="lv-LV"/>
              </w:rPr>
              <w:t xml:space="preserve"> </w:t>
            </w:r>
            <w:r w:rsidRPr="00ED26D6">
              <w:rPr>
                <w:rFonts w:eastAsia="Times New Roman"/>
                <w:color w:val="auto"/>
                <w:sz w:val="22"/>
                <w:lang w:eastAsia="lv-LV"/>
              </w:rPr>
              <w:t>± 0,5).</w:t>
            </w:r>
            <w:r>
              <w:rPr>
                <w:rFonts w:eastAsia="Times New Roman"/>
                <w:color w:val="auto"/>
                <w:sz w:val="22"/>
                <w:lang w:eastAsia="lv-LV"/>
              </w:rPr>
              <w:t xml:space="preserve"> </w:t>
            </w:r>
            <w:r w:rsidRPr="00ED26D6">
              <w:rPr>
                <w:rFonts w:eastAsia="Times New Roman"/>
                <w:color w:val="auto"/>
                <w:sz w:val="22"/>
                <w:lang w:eastAsia="lv-LV"/>
              </w:rPr>
              <w:t>Svars: ne vairāk kā 74 grami.</w:t>
            </w:r>
          </w:p>
        </w:tc>
        <w:tc>
          <w:tcPr>
            <w:tcW w:w="4678" w:type="dxa"/>
            <w:tcBorders>
              <w:top w:val="nil"/>
              <w:left w:val="nil"/>
              <w:bottom w:val="single" w:sz="4" w:space="0" w:color="auto"/>
              <w:right w:val="single" w:sz="4" w:space="0" w:color="auto"/>
            </w:tcBorders>
            <w:shd w:val="clear" w:color="auto" w:fill="auto"/>
            <w:vAlign w:val="center"/>
            <w:hideMark/>
          </w:tcPr>
          <w:p w14:paraId="574F88E5"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237BF341" w14:textId="77777777" w:rsidTr="00AE470C">
        <w:trPr>
          <w:trHeight w:val="26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69603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2.6.</w:t>
            </w:r>
          </w:p>
        </w:tc>
        <w:tc>
          <w:tcPr>
            <w:tcW w:w="2977" w:type="dxa"/>
            <w:tcBorders>
              <w:top w:val="nil"/>
              <w:left w:val="nil"/>
              <w:bottom w:val="single" w:sz="4" w:space="0" w:color="auto"/>
              <w:right w:val="single" w:sz="4" w:space="0" w:color="auto"/>
            </w:tcBorders>
            <w:shd w:val="clear" w:color="auto" w:fill="auto"/>
            <w:vAlign w:val="center"/>
            <w:hideMark/>
          </w:tcPr>
          <w:p w14:paraId="1A9C4C89"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 xml:space="preserve">Elektrošoka pistoles baterijas bloka </w:t>
            </w:r>
            <w:proofErr w:type="spellStart"/>
            <w:r w:rsidRPr="00B66B1A">
              <w:rPr>
                <w:rFonts w:eastAsia="Times New Roman"/>
                <w:b/>
                <w:bCs/>
                <w:color w:val="000000"/>
                <w:sz w:val="24"/>
                <w:szCs w:val="24"/>
                <w:lang w:eastAsia="lv-LV"/>
              </w:rPr>
              <w:t>ūdensizturība</w:t>
            </w:r>
            <w:proofErr w:type="spellEnd"/>
          </w:p>
        </w:tc>
        <w:tc>
          <w:tcPr>
            <w:tcW w:w="5670" w:type="dxa"/>
            <w:tcBorders>
              <w:top w:val="nil"/>
              <w:left w:val="nil"/>
              <w:bottom w:val="single" w:sz="4" w:space="0" w:color="auto"/>
              <w:right w:val="single" w:sz="4" w:space="0" w:color="auto"/>
            </w:tcBorders>
            <w:shd w:val="clear" w:color="auto" w:fill="auto"/>
            <w:vAlign w:val="center"/>
            <w:hideMark/>
          </w:tcPr>
          <w:p w14:paraId="7930EC99" w14:textId="77777777" w:rsidR="00ED26D6" w:rsidRPr="00ED26D6" w:rsidRDefault="00ED26D6" w:rsidP="009D3D60">
            <w:pPr>
              <w:rPr>
                <w:rFonts w:eastAsia="Times New Roman"/>
                <w:i/>
                <w:iCs/>
                <w:color w:val="000000"/>
                <w:sz w:val="22"/>
                <w:lang w:eastAsia="lv-LV"/>
              </w:rPr>
            </w:pPr>
            <w:proofErr w:type="spellStart"/>
            <w:r w:rsidRPr="00ED26D6">
              <w:rPr>
                <w:rFonts w:eastAsia="Times New Roman"/>
                <w:i/>
                <w:iCs/>
                <w:color w:val="000000"/>
                <w:sz w:val="22"/>
                <w:lang w:eastAsia="lv-LV"/>
              </w:rPr>
              <w:t>International</w:t>
            </w:r>
            <w:proofErr w:type="spellEnd"/>
            <w:r w:rsidRPr="00ED26D6">
              <w:rPr>
                <w:rFonts w:eastAsia="Times New Roman"/>
                <w:i/>
                <w:iCs/>
                <w:color w:val="000000"/>
                <w:sz w:val="22"/>
                <w:lang w:eastAsia="lv-LV"/>
              </w:rPr>
              <w:t xml:space="preserve"> </w:t>
            </w:r>
            <w:proofErr w:type="spellStart"/>
            <w:r w:rsidRPr="00ED26D6">
              <w:rPr>
                <w:rFonts w:eastAsia="Times New Roman"/>
                <w:i/>
                <w:iCs/>
                <w:color w:val="000000"/>
                <w:sz w:val="22"/>
                <w:lang w:eastAsia="lv-LV"/>
              </w:rPr>
              <w:t>Electrotechnical</w:t>
            </w:r>
            <w:proofErr w:type="spellEnd"/>
            <w:r w:rsidRPr="00ED26D6">
              <w:rPr>
                <w:rFonts w:eastAsia="Times New Roman"/>
                <w:i/>
                <w:iCs/>
                <w:color w:val="000000"/>
                <w:sz w:val="22"/>
                <w:lang w:eastAsia="lv-LV"/>
              </w:rPr>
              <w:t xml:space="preserve"> </w:t>
            </w:r>
            <w:proofErr w:type="spellStart"/>
            <w:r w:rsidRPr="00ED26D6">
              <w:rPr>
                <w:rFonts w:eastAsia="Times New Roman"/>
                <w:i/>
                <w:iCs/>
                <w:color w:val="000000"/>
                <w:sz w:val="22"/>
                <w:lang w:eastAsia="lv-LV"/>
              </w:rPr>
              <w:t>Commission</w:t>
            </w:r>
            <w:proofErr w:type="spellEnd"/>
            <w:r w:rsidRPr="00ED26D6">
              <w:rPr>
                <w:rFonts w:eastAsia="Times New Roman"/>
                <w:i/>
                <w:iCs/>
                <w:color w:val="000000"/>
                <w:sz w:val="22"/>
                <w:lang w:eastAsia="lv-LV"/>
              </w:rPr>
              <w:t xml:space="preserve"> Standard 60529 - IPX2 </w:t>
            </w:r>
            <w:proofErr w:type="spellStart"/>
            <w:r w:rsidRPr="00ED26D6">
              <w:rPr>
                <w:rFonts w:eastAsia="Times New Roman"/>
                <w:i/>
                <w:iCs/>
                <w:color w:val="000000"/>
                <w:sz w:val="22"/>
                <w:lang w:eastAsia="lv-LV"/>
              </w:rPr>
              <w:t>Rating</w:t>
            </w:r>
            <w:proofErr w:type="spellEnd"/>
            <w:r w:rsidRPr="00ED26D6">
              <w:rPr>
                <w:rFonts w:eastAsia="Times New Roman"/>
                <w:i/>
                <w:iCs/>
                <w:color w:val="000000"/>
                <w:sz w:val="22"/>
                <w:lang w:eastAsia="lv-LV"/>
              </w:rPr>
              <w:t xml:space="preserve"> vai ekvivalents</w:t>
            </w:r>
          </w:p>
        </w:tc>
        <w:tc>
          <w:tcPr>
            <w:tcW w:w="4678" w:type="dxa"/>
            <w:tcBorders>
              <w:top w:val="nil"/>
              <w:left w:val="nil"/>
              <w:bottom w:val="single" w:sz="4" w:space="0" w:color="auto"/>
              <w:right w:val="single" w:sz="4" w:space="0" w:color="auto"/>
            </w:tcBorders>
            <w:shd w:val="clear" w:color="auto" w:fill="auto"/>
            <w:vAlign w:val="center"/>
            <w:hideMark/>
          </w:tcPr>
          <w:p w14:paraId="64F198B3"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6CB80C90" w14:textId="77777777" w:rsidTr="00AE470C">
        <w:trPr>
          <w:trHeight w:val="1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FD17D"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lastRenderedPageBreak/>
              <w:t>2.7.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4902F"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baterijas bloka marķējums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C4ADE"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Ražotāja noteiktais marķējums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100CA"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72985F2A" w14:textId="77777777" w:rsidTr="00AE470C">
        <w:trPr>
          <w:trHeight w:val="4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6DF94"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C26ED"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baterijas bloka iepakojums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E3D2D"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Ražotāja standarta iepakojums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D8A1D"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E8B3C11" w14:textId="77777777" w:rsidTr="00AE470C">
        <w:trPr>
          <w:trHeight w:val="4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7B16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D08CB"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baterijas ražošanas gads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727D0" w14:textId="77777777" w:rsidR="00ED26D6" w:rsidRPr="00ED26D6" w:rsidRDefault="00ED26D6" w:rsidP="009D3D60">
            <w:pPr>
              <w:rPr>
                <w:rFonts w:eastAsia="Times New Roman"/>
                <w:color w:val="auto"/>
                <w:sz w:val="24"/>
                <w:szCs w:val="24"/>
                <w:lang w:eastAsia="lv-LV"/>
              </w:rPr>
            </w:pPr>
            <w:r w:rsidRPr="00ED26D6">
              <w:rPr>
                <w:rFonts w:eastAsia="Times New Roman"/>
                <w:color w:val="auto"/>
                <w:sz w:val="24"/>
                <w:szCs w:val="24"/>
                <w:lang w:eastAsia="lv-LV"/>
              </w:rPr>
              <w:t>Pasūtījuma izdarīšanas gads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F4F1F"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E5E056A" w14:textId="77777777" w:rsidTr="00AE470C">
        <w:trPr>
          <w:trHeight w:val="26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C2FEA"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31718BF"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Elektrošoka pistoles baterijas bloka garantijas termiņš</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081D313B"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 mazāk kā 2 gadi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2F64FBE" w14:textId="3F0A8B30" w:rsidR="00ED26D6" w:rsidRPr="00ED26D6" w:rsidRDefault="00ED26D6" w:rsidP="009D3D60">
            <w:pPr>
              <w:rPr>
                <w:rFonts w:eastAsia="Times New Roman"/>
                <w:color w:val="auto"/>
                <w:sz w:val="22"/>
                <w:lang w:eastAsia="lv-LV"/>
              </w:rPr>
            </w:pPr>
          </w:p>
        </w:tc>
      </w:tr>
      <w:tr w:rsidR="00ED26D6" w:rsidRPr="00ED26D6" w14:paraId="6D861D3C" w14:textId="77777777" w:rsidTr="009D3D60">
        <w:trPr>
          <w:trHeight w:val="13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281BC"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2.11.</w:t>
            </w:r>
          </w:p>
        </w:tc>
        <w:tc>
          <w:tcPr>
            <w:tcW w:w="2977" w:type="dxa"/>
            <w:tcBorders>
              <w:top w:val="nil"/>
              <w:left w:val="nil"/>
              <w:bottom w:val="single" w:sz="4" w:space="0" w:color="auto"/>
              <w:right w:val="single" w:sz="4" w:space="0" w:color="auto"/>
            </w:tcBorders>
            <w:shd w:val="clear" w:color="auto" w:fill="auto"/>
            <w:vAlign w:val="center"/>
            <w:hideMark/>
          </w:tcPr>
          <w:p w14:paraId="3337D50D"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Citas prasības</w:t>
            </w:r>
          </w:p>
        </w:tc>
        <w:tc>
          <w:tcPr>
            <w:tcW w:w="5670" w:type="dxa"/>
            <w:tcBorders>
              <w:top w:val="nil"/>
              <w:left w:val="nil"/>
              <w:bottom w:val="single" w:sz="4" w:space="0" w:color="auto"/>
              <w:right w:val="single" w:sz="4" w:space="0" w:color="auto"/>
            </w:tcBorders>
            <w:shd w:val="clear" w:color="auto" w:fill="auto"/>
            <w:vAlign w:val="center"/>
            <w:hideMark/>
          </w:tcPr>
          <w:p w14:paraId="7FF51FB2"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Piegādātajam elektrošoka pistoles baterijas blokam jābūt savietojamam/izmantojamam ar piedāvātā elektrošoka pistoles modeli.</w:t>
            </w:r>
          </w:p>
        </w:tc>
        <w:tc>
          <w:tcPr>
            <w:tcW w:w="4678" w:type="dxa"/>
            <w:tcBorders>
              <w:top w:val="nil"/>
              <w:left w:val="nil"/>
              <w:bottom w:val="single" w:sz="4" w:space="0" w:color="auto"/>
              <w:right w:val="single" w:sz="4" w:space="0" w:color="auto"/>
            </w:tcBorders>
            <w:shd w:val="clear" w:color="auto" w:fill="auto"/>
            <w:vAlign w:val="center"/>
            <w:hideMark/>
          </w:tcPr>
          <w:p w14:paraId="79CDF6E8"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w:t>
            </w:r>
          </w:p>
        </w:tc>
      </w:tr>
      <w:tr w:rsidR="00ED26D6" w:rsidRPr="00ED26D6" w14:paraId="6E1BCDEC" w14:textId="77777777" w:rsidTr="009D3D60">
        <w:trPr>
          <w:trHeight w:val="300"/>
        </w:trPr>
        <w:tc>
          <w:tcPr>
            <w:tcW w:w="14029" w:type="dxa"/>
            <w:gridSpan w:val="4"/>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51CE3032" w14:textId="008C00D9"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Elektrošoka pistoles maksts</w:t>
            </w:r>
          </w:p>
        </w:tc>
      </w:tr>
      <w:tr w:rsidR="00ED26D6" w:rsidRPr="00ED26D6" w14:paraId="407DCFBE" w14:textId="77777777" w:rsidTr="009D3D60">
        <w:trPr>
          <w:trHeight w:val="84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B7B5D2"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3.1.</w:t>
            </w:r>
          </w:p>
        </w:tc>
        <w:tc>
          <w:tcPr>
            <w:tcW w:w="2977" w:type="dxa"/>
            <w:tcBorders>
              <w:top w:val="nil"/>
              <w:left w:val="nil"/>
              <w:bottom w:val="single" w:sz="4" w:space="0" w:color="auto"/>
              <w:right w:val="single" w:sz="4" w:space="0" w:color="auto"/>
            </w:tcBorders>
            <w:shd w:val="clear" w:color="auto" w:fill="auto"/>
            <w:vAlign w:val="center"/>
            <w:hideMark/>
          </w:tcPr>
          <w:p w14:paraId="11C70019"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Elektrošoka pistoles maksts vispārējs apraksts</w:t>
            </w:r>
          </w:p>
        </w:tc>
        <w:tc>
          <w:tcPr>
            <w:tcW w:w="5670" w:type="dxa"/>
            <w:tcBorders>
              <w:top w:val="nil"/>
              <w:left w:val="nil"/>
              <w:bottom w:val="single" w:sz="4" w:space="0" w:color="auto"/>
              <w:right w:val="single" w:sz="4" w:space="0" w:color="auto"/>
            </w:tcBorders>
            <w:shd w:val="clear" w:color="auto" w:fill="auto"/>
            <w:vAlign w:val="center"/>
            <w:hideMark/>
          </w:tcPr>
          <w:p w14:paraId="1A5B8B83" w14:textId="624077C9"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xml:space="preserve">Maksts paredzēta elektrošoka pistoles atklātai nēsāšanai uz </w:t>
            </w:r>
            <w:proofErr w:type="spellStart"/>
            <w:r w:rsidRPr="00ED26D6">
              <w:rPr>
                <w:rFonts w:eastAsia="Times New Roman"/>
                <w:color w:val="000000"/>
                <w:sz w:val="22"/>
                <w:lang w:eastAsia="lv-LV"/>
              </w:rPr>
              <w:t>uzkabes</w:t>
            </w:r>
            <w:proofErr w:type="spellEnd"/>
            <w:r>
              <w:rPr>
                <w:rFonts w:eastAsia="Times New Roman"/>
                <w:color w:val="000000"/>
                <w:sz w:val="22"/>
                <w:lang w:eastAsia="lv-LV"/>
              </w:rPr>
              <w:t xml:space="preserve"> </w:t>
            </w:r>
            <w:r w:rsidRPr="00ED26D6">
              <w:rPr>
                <w:rFonts w:eastAsia="Times New Roman"/>
                <w:color w:val="000000"/>
                <w:sz w:val="22"/>
                <w:lang w:eastAsia="lv-LV"/>
              </w:rPr>
              <w:t>jostas.</w:t>
            </w:r>
            <w:r>
              <w:rPr>
                <w:rFonts w:eastAsia="Times New Roman"/>
                <w:color w:val="000000"/>
                <w:sz w:val="22"/>
                <w:lang w:eastAsia="lv-LV"/>
              </w:rPr>
              <w:t xml:space="preserve"> </w:t>
            </w:r>
            <w:r w:rsidRPr="00ED26D6">
              <w:rPr>
                <w:rFonts w:eastAsia="Times New Roman"/>
                <w:color w:val="000000"/>
                <w:sz w:val="22"/>
                <w:lang w:eastAsia="lv-LV"/>
              </w:rPr>
              <w:t>Maksts speciāli izgatavota elektrošoka pistolei un tā precīzi atbilst šīs pistoles izmēriem. Elektrošoka pistole noslēgtā makstī ir droša pret izkrišanu un nesankcionētu citas personas elektrošoka pistoles izņemšanu. Maksts izgatavota no cieta triecienizturīga polimēra materiāla. (</w:t>
            </w:r>
            <w:proofErr w:type="spellStart"/>
            <w:r w:rsidRPr="00ED26D6">
              <w:rPr>
                <w:rFonts w:eastAsia="Times New Roman"/>
                <w:color w:val="000000"/>
                <w:sz w:val="22"/>
                <w:lang w:eastAsia="lv-LV"/>
              </w:rPr>
              <w:t>mod.Safariland</w:t>
            </w:r>
            <w:proofErr w:type="spellEnd"/>
            <w:r w:rsidRPr="00ED26D6">
              <w:rPr>
                <w:rFonts w:eastAsia="Times New Roman"/>
                <w:color w:val="000000"/>
                <w:sz w:val="22"/>
                <w:lang w:eastAsia="lv-LV"/>
              </w:rPr>
              <w:t xml:space="preserve"> 7520 EDW </w:t>
            </w:r>
            <w:proofErr w:type="spellStart"/>
            <w:r w:rsidRPr="00ED26D6">
              <w:rPr>
                <w:rFonts w:eastAsia="Times New Roman"/>
                <w:color w:val="000000"/>
                <w:sz w:val="22"/>
                <w:lang w:eastAsia="lv-LV"/>
              </w:rPr>
              <w:t>Holster</w:t>
            </w:r>
            <w:proofErr w:type="spellEnd"/>
            <w:r w:rsidRPr="00ED26D6">
              <w:rPr>
                <w:rFonts w:eastAsia="Times New Roman"/>
                <w:color w:val="000000"/>
                <w:sz w:val="22"/>
                <w:lang w:eastAsia="lv-LV"/>
              </w:rPr>
              <w:t xml:space="preserve"> SLS vai ekvivalents. Paredzēta nēsāšanai uz 38mm, 45mm, 50mm, 58mm platēm jostām.</w:t>
            </w:r>
            <w:r>
              <w:rPr>
                <w:rFonts w:eastAsia="Times New Roman"/>
                <w:color w:val="000000"/>
                <w:sz w:val="22"/>
                <w:lang w:eastAsia="lv-LV"/>
              </w:rPr>
              <w:t xml:space="preserve"> </w:t>
            </w:r>
          </w:p>
        </w:tc>
        <w:tc>
          <w:tcPr>
            <w:tcW w:w="4678" w:type="dxa"/>
            <w:tcBorders>
              <w:top w:val="nil"/>
              <w:left w:val="nil"/>
              <w:bottom w:val="single" w:sz="4" w:space="0" w:color="auto"/>
              <w:right w:val="single" w:sz="4" w:space="0" w:color="auto"/>
            </w:tcBorders>
            <w:shd w:val="clear" w:color="auto" w:fill="auto"/>
            <w:vAlign w:val="center"/>
            <w:hideMark/>
          </w:tcPr>
          <w:p w14:paraId="4503DE8E" w14:textId="77777777" w:rsidR="00ED26D6" w:rsidRPr="009D3D60" w:rsidRDefault="00ED26D6" w:rsidP="009D3D60">
            <w:pPr>
              <w:rPr>
                <w:rFonts w:eastAsia="Times New Roman"/>
                <w:i/>
                <w:iCs/>
                <w:color w:val="auto"/>
                <w:sz w:val="22"/>
                <w:lang w:eastAsia="lv-LV"/>
              </w:rPr>
            </w:pPr>
            <w:r w:rsidRPr="009D3D60">
              <w:rPr>
                <w:rFonts w:eastAsia="Times New Roman"/>
                <w:i/>
                <w:iCs/>
                <w:color w:val="auto"/>
                <w:sz w:val="22"/>
                <w:lang w:eastAsia="lv-LV"/>
              </w:rPr>
              <w:t>Pretendentam jānorāda maksts ražotājs un izstrādājuma marka, modelis.</w:t>
            </w:r>
          </w:p>
        </w:tc>
      </w:tr>
      <w:tr w:rsidR="00ED26D6" w:rsidRPr="00ED26D6" w14:paraId="0DAEA388" w14:textId="77777777" w:rsidTr="009D3D60">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783EA"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3.2.</w:t>
            </w:r>
          </w:p>
        </w:tc>
        <w:tc>
          <w:tcPr>
            <w:tcW w:w="2977" w:type="dxa"/>
            <w:tcBorders>
              <w:top w:val="nil"/>
              <w:left w:val="nil"/>
              <w:bottom w:val="single" w:sz="4" w:space="0" w:color="auto"/>
              <w:right w:val="single" w:sz="4" w:space="0" w:color="auto"/>
            </w:tcBorders>
            <w:shd w:val="clear" w:color="auto" w:fill="auto"/>
            <w:vAlign w:val="center"/>
            <w:hideMark/>
          </w:tcPr>
          <w:p w14:paraId="10AC8453" w14:textId="77777777" w:rsidR="00ED26D6" w:rsidRPr="00B66B1A" w:rsidRDefault="00ED26D6" w:rsidP="00B66B1A">
            <w:pPr>
              <w:jc w:val="center"/>
              <w:rPr>
                <w:rFonts w:eastAsia="Times New Roman"/>
                <w:b/>
                <w:bCs/>
                <w:color w:val="000000"/>
                <w:sz w:val="24"/>
                <w:szCs w:val="24"/>
                <w:lang w:eastAsia="lv-LV"/>
              </w:rPr>
            </w:pPr>
            <w:r w:rsidRPr="00B66B1A">
              <w:rPr>
                <w:rFonts w:eastAsia="Times New Roman"/>
                <w:b/>
                <w:bCs/>
                <w:color w:val="000000"/>
                <w:sz w:val="24"/>
                <w:szCs w:val="24"/>
                <w:lang w:eastAsia="lv-LV"/>
              </w:rPr>
              <w:t>Ekspluatācijas vides temperatūras diapazons</w:t>
            </w:r>
          </w:p>
        </w:tc>
        <w:tc>
          <w:tcPr>
            <w:tcW w:w="5670" w:type="dxa"/>
            <w:tcBorders>
              <w:top w:val="nil"/>
              <w:left w:val="nil"/>
              <w:bottom w:val="single" w:sz="4" w:space="0" w:color="auto"/>
              <w:right w:val="single" w:sz="4" w:space="0" w:color="auto"/>
            </w:tcBorders>
            <w:shd w:val="clear" w:color="auto" w:fill="auto"/>
            <w:vAlign w:val="center"/>
            <w:hideMark/>
          </w:tcPr>
          <w:p w14:paraId="455D0F3C"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No - 45° C līdz +60° C</w:t>
            </w:r>
          </w:p>
        </w:tc>
        <w:tc>
          <w:tcPr>
            <w:tcW w:w="4678" w:type="dxa"/>
            <w:tcBorders>
              <w:top w:val="nil"/>
              <w:left w:val="nil"/>
              <w:bottom w:val="single" w:sz="4" w:space="0" w:color="auto"/>
              <w:right w:val="single" w:sz="4" w:space="0" w:color="auto"/>
            </w:tcBorders>
            <w:shd w:val="clear" w:color="auto" w:fill="auto"/>
            <w:vAlign w:val="center"/>
            <w:hideMark/>
          </w:tcPr>
          <w:p w14:paraId="1E1E5BA6" w14:textId="77777777"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 </w:t>
            </w:r>
          </w:p>
        </w:tc>
      </w:tr>
      <w:tr w:rsidR="00E0098A" w:rsidRPr="00ED26D6" w14:paraId="75C88F1D" w14:textId="77777777" w:rsidTr="009D3D60">
        <w:trPr>
          <w:trHeight w:val="127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C46308"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3.3.</w:t>
            </w:r>
          </w:p>
        </w:tc>
        <w:tc>
          <w:tcPr>
            <w:tcW w:w="2977" w:type="dxa"/>
            <w:tcBorders>
              <w:top w:val="nil"/>
              <w:left w:val="nil"/>
              <w:bottom w:val="single" w:sz="4" w:space="0" w:color="auto"/>
              <w:right w:val="single" w:sz="4" w:space="0" w:color="auto"/>
            </w:tcBorders>
            <w:shd w:val="clear" w:color="auto" w:fill="auto"/>
            <w:vAlign w:val="center"/>
            <w:hideMark/>
          </w:tcPr>
          <w:p w14:paraId="2C1826D0" w14:textId="0CD26616"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Elektrošoka pistoles maksts (labai vai kreisai rokai) attēls (informatīvs)</w:t>
            </w:r>
          </w:p>
        </w:tc>
        <w:tc>
          <w:tcPr>
            <w:tcW w:w="10348" w:type="dxa"/>
            <w:gridSpan w:val="2"/>
            <w:tcBorders>
              <w:top w:val="nil"/>
              <w:left w:val="nil"/>
              <w:bottom w:val="single" w:sz="4" w:space="0" w:color="auto"/>
              <w:right w:val="single" w:sz="4" w:space="0" w:color="auto"/>
            </w:tcBorders>
            <w:shd w:val="clear" w:color="auto" w:fill="auto"/>
            <w:noWrap/>
            <w:vAlign w:val="center"/>
            <w:hideMark/>
          </w:tcPr>
          <w:p w14:paraId="36093FEB" w14:textId="77777777" w:rsidR="00E0098A" w:rsidRPr="00ED26D6" w:rsidRDefault="00E0098A" w:rsidP="009D3D60">
            <w:pPr>
              <w:rPr>
                <w:rFonts w:ascii="Calibri" w:eastAsia="Times New Roman" w:hAnsi="Calibri" w:cs="Calibri"/>
                <w:color w:val="000000"/>
                <w:sz w:val="22"/>
                <w:lang w:eastAsia="lv-LV"/>
              </w:rPr>
            </w:pPr>
            <w:r w:rsidRPr="00ED26D6">
              <w:rPr>
                <w:rFonts w:ascii="Calibri" w:eastAsia="Times New Roman" w:hAnsi="Calibri" w:cs="Calibri"/>
                <w:noProof/>
                <w:color w:val="000000"/>
                <w:sz w:val="22"/>
                <w:lang w:eastAsia="lv-LV"/>
              </w:rPr>
              <w:drawing>
                <wp:anchor distT="0" distB="0" distL="114300" distR="114300" simplePos="0" relativeHeight="251662336" behindDoc="0" locked="0" layoutInCell="1" allowOverlap="1" wp14:anchorId="68B349BF" wp14:editId="2F749B24">
                  <wp:simplePos x="0" y="0"/>
                  <wp:positionH relativeFrom="column">
                    <wp:posOffset>19397</wp:posOffset>
                  </wp:positionH>
                  <wp:positionV relativeFrom="paragraph">
                    <wp:posOffset>6110</wp:posOffset>
                  </wp:positionV>
                  <wp:extent cx="891396" cy="742208"/>
                  <wp:effectExtent l="0" t="0" r="4445" b="1270"/>
                  <wp:wrapNone/>
                  <wp:docPr id="9" name="Attēls 9">
                    <a:extLst xmlns:a="http://schemas.openxmlformats.org/drawingml/2006/main">
                      <a:ext uri="{FF2B5EF4-FFF2-40B4-BE49-F238E27FC236}">
                        <a16:creationId xmlns:a16="http://schemas.microsoft.com/office/drawing/2014/main" id="{A13CCF47-96A7-45FB-A1DA-6A63A73DE7B4}"/>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A13CCF47-96A7-45FB-A1DA-6A63A73DE7B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396" cy="742208"/>
                          </a:xfrm>
                          <a:prstGeom prst="rect">
                            <a:avLst/>
                          </a:prstGeom>
                          <a:noFill/>
                        </pic:spPr>
                      </pic:pic>
                    </a:graphicData>
                  </a:graphic>
                  <wp14:sizeRelH relativeFrom="page">
                    <wp14:pctWidth>0</wp14:pctWidth>
                  </wp14:sizeRelH>
                  <wp14:sizeRelV relativeFrom="page">
                    <wp14:pctHeight>0</wp14:pctHeight>
                  </wp14:sizeRelV>
                </wp:anchor>
              </w:drawing>
            </w:r>
          </w:p>
          <w:p w14:paraId="4EB0F58A" w14:textId="18169971"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 </w:t>
            </w:r>
          </w:p>
        </w:tc>
      </w:tr>
      <w:tr w:rsidR="00E0098A" w:rsidRPr="00ED26D6" w14:paraId="2F990DEE" w14:textId="77777777" w:rsidTr="009D3D60">
        <w:trPr>
          <w:trHeight w:val="28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273F87"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3.4.</w:t>
            </w:r>
          </w:p>
        </w:tc>
        <w:tc>
          <w:tcPr>
            <w:tcW w:w="2977" w:type="dxa"/>
            <w:tcBorders>
              <w:top w:val="nil"/>
              <w:left w:val="nil"/>
              <w:bottom w:val="single" w:sz="4" w:space="0" w:color="auto"/>
              <w:right w:val="single" w:sz="4" w:space="0" w:color="auto"/>
            </w:tcBorders>
            <w:shd w:val="clear" w:color="auto" w:fill="auto"/>
            <w:vAlign w:val="center"/>
            <w:hideMark/>
          </w:tcPr>
          <w:p w14:paraId="3EBCD86A"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Elektrošoka pistoles maksts konstrukcija</w:t>
            </w:r>
          </w:p>
        </w:tc>
        <w:tc>
          <w:tcPr>
            <w:tcW w:w="10348" w:type="dxa"/>
            <w:gridSpan w:val="2"/>
            <w:tcBorders>
              <w:top w:val="nil"/>
              <w:left w:val="nil"/>
              <w:bottom w:val="single" w:sz="4" w:space="0" w:color="auto"/>
              <w:right w:val="single" w:sz="4" w:space="0" w:color="auto"/>
            </w:tcBorders>
            <w:shd w:val="clear" w:color="auto" w:fill="auto"/>
            <w:vAlign w:val="center"/>
            <w:hideMark/>
          </w:tcPr>
          <w:p w14:paraId="0B4D4D3F" w14:textId="6FE4C00A"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Elektrošoka pistoles maksts konstrukcija nodrošina tās lietotājam ātru - operatīvu elektrošoka pistoles izņemšanu. Elektrošoka pistole tiek fiksēta makstī ar divu līmeņu bloķēšanas sistēmas palīdzību.</w:t>
            </w:r>
          </w:p>
        </w:tc>
      </w:tr>
      <w:tr w:rsidR="00E0098A" w:rsidRPr="00ED26D6" w14:paraId="2F989960" w14:textId="77777777" w:rsidTr="00AE470C">
        <w:trPr>
          <w:trHeight w:val="19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8251A"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3.5.</w:t>
            </w:r>
          </w:p>
        </w:tc>
        <w:tc>
          <w:tcPr>
            <w:tcW w:w="2977" w:type="dxa"/>
            <w:tcBorders>
              <w:top w:val="nil"/>
              <w:left w:val="nil"/>
              <w:bottom w:val="single" w:sz="4" w:space="0" w:color="auto"/>
              <w:right w:val="single" w:sz="4" w:space="0" w:color="auto"/>
            </w:tcBorders>
            <w:shd w:val="clear" w:color="auto" w:fill="auto"/>
            <w:vAlign w:val="center"/>
            <w:hideMark/>
          </w:tcPr>
          <w:p w14:paraId="3C740E6B"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Elektrošoka pistoles maksts krāsa</w:t>
            </w:r>
          </w:p>
        </w:tc>
        <w:tc>
          <w:tcPr>
            <w:tcW w:w="10348" w:type="dxa"/>
            <w:gridSpan w:val="2"/>
            <w:tcBorders>
              <w:top w:val="nil"/>
              <w:left w:val="nil"/>
              <w:bottom w:val="single" w:sz="4" w:space="0" w:color="auto"/>
              <w:right w:val="single" w:sz="4" w:space="0" w:color="auto"/>
            </w:tcBorders>
            <w:shd w:val="clear" w:color="auto" w:fill="auto"/>
            <w:vAlign w:val="center"/>
            <w:hideMark/>
          </w:tcPr>
          <w:p w14:paraId="53D8649C" w14:textId="4D710CDB"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Melna</w:t>
            </w:r>
          </w:p>
        </w:tc>
      </w:tr>
      <w:tr w:rsidR="00E0098A" w:rsidRPr="00ED26D6" w14:paraId="1835FDB8" w14:textId="77777777" w:rsidTr="00AE470C">
        <w:trPr>
          <w:trHeight w:val="49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0D683"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lastRenderedPageBreak/>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7222E0"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Elektrošoka pistoles maksts komplektācija</w:t>
            </w:r>
          </w:p>
        </w:tc>
        <w:tc>
          <w:tcPr>
            <w:tcW w:w="10348" w:type="dxa"/>
            <w:gridSpan w:val="2"/>
            <w:tcBorders>
              <w:top w:val="single" w:sz="4" w:space="0" w:color="auto"/>
              <w:left w:val="nil"/>
              <w:bottom w:val="single" w:sz="4" w:space="0" w:color="auto"/>
              <w:right w:val="single" w:sz="4" w:space="0" w:color="auto"/>
            </w:tcBorders>
            <w:shd w:val="clear" w:color="auto" w:fill="auto"/>
            <w:vAlign w:val="center"/>
            <w:hideMark/>
          </w:tcPr>
          <w:p w14:paraId="78315926" w14:textId="484E4B16"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Elektrošoka pistoles maksts komplekts: maksts ar divu līmeņu bloķēšanas sistēmu</w:t>
            </w:r>
            <w:r w:rsidRPr="00ED26D6">
              <w:rPr>
                <w:rFonts w:eastAsia="Times New Roman"/>
                <w:i/>
                <w:iCs/>
                <w:color w:val="000000"/>
                <w:sz w:val="22"/>
                <w:lang w:eastAsia="lv-LV"/>
              </w:rPr>
              <w:t xml:space="preserve"> </w:t>
            </w:r>
            <w:r w:rsidRPr="00ED26D6">
              <w:rPr>
                <w:rFonts w:eastAsia="Times New Roman"/>
                <w:color w:val="000000"/>
                <w:sz w:val="22"/>
                <w:lang w:eastAsia="lv-LV"/>
              </w:rPr>
              <w:t>- 1 gab.,</w:t>
            </w:r>
            <w:r>
              <w:rPr>
                <w:rFonts w:eastAsia="Times New Roman"/>
                <w:color w:val="000000"/>
                <w:sz w:val="22"/>
                <w:lang w:eastAsia="lv-LV"/>
              </w:rPr>
              <w:t xml:space="preserve"> </w:t>
            </w:r>
            <w:r w:rsidRPr="00ED26D6">
              <w:rPr>
                <w:rFonts w:eastAsia="Times New Roman"/>
                <w:color w:val="000000"/>
                <w:sz w:val="22"/>
                <w:lang w:eastAsia="lv-LV"/>
              </w:rPr>
              <w:t xml:space="preserve">jostas </w:t>
            </w:r>
            <w:proofErr w:type="spellStart"/>
            <w:r w:rsidRPr="00ED26D6">
              <w:rPr>
                <w:rFonts w:eastAsia="Times New Roman"/>
                <w:color w:val="000000"/>
                <w:sz w:val="22"/>
                <w:lang w:eastAsia="lv-LV"/>
              </w:rPr>
              <w:t>piekare</w:t>
            </w:r>
            <w:proofErr w:type="spellEnd"/>
            <w:r w:rsidRPr="00ED26D6">
              <w:rPr>
                <w:rFonts w:eastAsia="Times New Roman"/>
                <w:color w:val="000000"/>
                <w:sz w:val="22"/>
                <w:lang w:eastAsia="lv-LV"/>
              </w:rPr>
              <w:t xml:space="preserve"> - 1 gab., detalizēta lietošanas instrukciju latviešu valodā - 1 gab.</w:t>
            </w:r>
          </w:p>
        </w:tc>
      </w:tr>
      <w:tr w:rsidR="00E0098A" w:rsidRPr="00ED26D6" w14:paraId="2EFA58D4" w14:textId="77777777" w:rsidTr="00AE470C">
        <w:trPr>
          <w:trHeight w:val="39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33982"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D21CE0"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Elektrošoka pistoles maksts iepakojums</w:t>
            </w:r>
          </w:p>
        </w:tc>
        <w:tc>
          <w:tcPr>
            <w:tcW w:w="10348" w:type="dxa"/>
            <w:gridSpan w:val="2"/>
            <w:tcBorders>
              <w:top w:val="single" w:sz="4" w:space="0" w:color="auto"/>
              <w:left w:val="nil"/>
              <w:bottom w:val="single" w:sz="4" w:space="0" w:color="auto"/>
              <w:right w:val="single" w:sz="4" w:space="0" w:color="auto"/>
            </w:tcBorders>
            <w:shd w:val="clear" w:color="auto" w:fill="auto"/>
            <w:vAlign w:val="center"/>
            <w:hideMark/>
          </w:tcPr>
          <w:p w14:paraId="7FE5D3C6" w14:textId="0B70B3DF"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 xml:space="preserve">Ražotāja </w:t>
            </w:r>
            <w:proofErr w:type="spellStart"/>
            <w:r w:rsidRPr="00ED26D6">
              <w:rPr>
                <w:rFonts w:eastAsia="Times New Roman"/>
                <w:color w:val="000000"/>
                <w:sz w:val="22"/>
                <w:lang w:eastAsia="lv-LV"/>
              </w:rPr>
              <w:t>orģināliesaiņojums</w:t>
            </w:r>
            <w:proofErr w:type="spellEnd"/>
          </w:p>
        </w:tc>
      </w:tr>
      <w:tr w:rsidR="00ED26D6" w:rsidRPr="00ED26D6" w14:paraId="5843779C" w14:textId="77777777" w:rsidTr="00AE470C">
        <w:trPr>
          <w:trHeight w:val="30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E8745"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083C21"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Elektrošoka pistoles maksts garantijas laiks</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57F7A490"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 mazāk kā 2 gadi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2711BC7" w14:textId="5C7CE92F" w:rsidR="00ED26D6" w:rsidRPr="00ED26D6" w:rsidRDefault="00ED26D6" w:rsidP="009D3D60">
            <w:pPr>
              <w:rPr>
                <w:rFonts w:eastAsia="Times New Roman"/>
                <w:color w:val="auto"/>
                <w:sz w:val="22"/>
                <w:lang w:eastAsia="lv-LV"/>
              </w:rPr>
            </w:pPr>
          </w:p>
        </w:tc>
      </w:tr>
      <w:tr w:rsidR="00E0098A" w:rsidRPr="00ED26D6" w14:paraId="2A97A2E1" w14:textId="77777777" w:rsidTr="00AE470C">
        <w:trPr>
          <w:trHeight w:val="35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07F1A"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3.9.</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3E28E3B5"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Kvalitātes prasības</w:t>
            </w:r>
          </w:p>
        </w:tc>
        <w:tc>
          <w:tcPr>
            <w:tcW w:w="10348" w:type="dxa"/>
            <w:gridSpan w:val="2"/>
            <w:tcBorders>
              <w:top w:val="single" w:sz="4" w:space="0" w:color="auto"/>
              <w:left w:val="nil"/>
              <w:bottom w:val="single" w:sz="4" w:space="0" w:color="auto"/>
              <w:right w:val="single" w:sz="4" w:space="0" w:color="auto"/>
            </w:tcBorders>
            <w:shd w:val="clear" w:color="auto" w:fill="auto"/>
            <w:vAlign w:val="center"/>
            <w:hideMark/>
          </w:tcPr>
          <w:p w14:paraId="43AEF91D" w14:textId="5E93F2E4"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Elektrošoka pistole izgatavota pie zināma ražotāja (reģistrēta komersanta) un ir atbilstoši pārbaudīta - testēta un sertificēta.</w:t>
            </w:r>
          </w:p>
        </w:tc>
      </w:tr>
      <w:tr w:rsidR="00E0098A" w:rsidRPr="00ED26D6" w14:paraId="55F4BA7E" w14:textId="77777777" w:rsidTr="00AE470C">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0674F"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3.10.</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59805D0"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Komplektācija</w:t>
            </w:r>
          </w:p>
        </w:tc>
        <w:tc>
          <w:tcPr>
            <w:tcW w:w="10348" w:type="dxa"/>
            <w:gridSpan w:val="2"/>
            <w:tcBorders>
              <w:top w:val="single" w:sz="4" w:space="0" w:color="auto"/>
              <w:left w:val="nil"/>
              <w:bottom w:val="single" w:sz="4" w:space="0" w:color="auto"/>
              <w:right w:val="single" w:sz="4" w:space="0" w:color="auto"/>
            </w:tcBorders>
            <w:shd w:val="clear" w:color="auto" w:fill="auto"/>
            <w:vAlign w:val="center"/>
            <w:hideMark/>
          </w:tcPr>
          <w:p w14:paraId="61B41C30" w14:textId="77777777"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Vienā komplektā ietilpst: elektrošoka pistole - 1 gab.; elektrošoka pistoles baterijas bloks</w:t>
            </w:r>
            <w:r>
              <w:rPr>
                <w:rFonts w:eastAsia="Times New Roman"/>
                <w:color w:val="000000"/>
                <w:sz w:val="22"/>
                <w:lang w:eastAsia="lv-LV"/>
              </w:rPr>
              <w:t xml:space="preserve"> </w:t>
            </w:r>
            <w:r w:rsidRPr="00ED26D6">
              <w:rPr>
                <w:rFonts w:eastAsia="Times New Roman"/>
                <w:color w:val="000000"/>
                <w:sz w:val="22"/>
                <w:lang w:eastAsia="lv-LV"/>
              </w:rPr>
              <w:t>- 1 gab.; elektrošoka pistoles maksts komplekts - 1 gab.; elektrošoka pistoles detalizēta lietošanas instrukcija latviešu valodā – 1 gab.</w:t>
            </w:r>
            <w:r>
              <w:rPr>
                <w:rFonts w:eastAsia="Times New Roman"/>
                <w:color w:val="000000"/>
                <w:sz w:val="22"/>
                <w:lang w:eastAsia="lv-LV"/>
              </w:rPr>
              <w:t xml:space="preserve"> </w:t>
            </w:r>
          </w:p>
          <w:p w14:paraId="78C919EE" w14:textId="5D3552BE" w:rsidR="00E0098A" w:rsidRPr="00ED26D6" w:rsidRDefault="00E0098A"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0098A" w:rsidRPr="00ED26D6" w14:paraId="26EFE395" w14:textId="77777777" w:rsidTr="009D3D60">
        <w:trPr>
          <w:trHeight w:val="192"/>
        </w:trPr>
        <w:tc>
          <w:tcPr>
            <w:tcW w:w="14029" w:type="dxa"/>
            <w:gridSpan w:val="4"/>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3DC0C26F" w14:textId="2BE40B62"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 xml:space="preserve">Elektrošoka pistoles datu </w:t>
            </w:r>
            <w:proofErr w:type="spellStart"/>
            <w:r w:rsidRPr="00B66B1A">
              <w:rPr>
                <w:rFonts w:eastAsia="Times New Roman"/>
                <w:b/>
                <w:bCs/>
                <w:color w:val="000000"/>
                <w:sz w:val="22"/>
                <w:lang w:eastAsia="lv-LV"/>
              </w:rPr>
              <w:t>lejuplādēšanas</w:t>
            </w:r>
            <w:proofErr w:type="spellEnd"/>
            <w:r w:rsidRPr="00B66B1A">
              <w:rPr>
                <w:rFonts w:eastAsia="Times New Roman"/>
                <w:b/>
                <w:bCs/>
                <w:color w:val="000000"/>
                <w:sz w:val="22"/>
                <w:lang w:eastAsia="lv-LV"/>
              </w:rPr>
              <w:t xml:space="preserve"> komplekts</w:t>
            </w:r>
          </w:p>
        </w:tc>
      </w:tr>
      <w:tr w:rsidR="00ED26D6" w:rsidRPr="00ED26D6" w14:paraId="79C4E116" w14:textId="77777777" w:rsidTr="009D3D60">
        <w:trPr>
          <w:trHeight w:val="134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FA9B00"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4.1.</w:t>
            </w:r>
          </w:p>
        </w:tc>
        <w:tc>
          <w:tcPr>
            <w:tcW w:w="2977" w:type="dxa"/>
            <w:tcBorders>
              <w:top w:val="nil"/>
              <w:left w:val="nil"/>
              <w:bottom w:val="single" w:sz="4" w:space="0" w:color="auto"/>
              <w:right w:val="single" w:sz="4" w:space="0" w:color="auto"/>
            </w:tcBorders>
            <w:shd w:val="clear" w:color="000000" w:fill="FFFFFF"/>
            <w:vAlign w:val="center"/>
            <w:hideMark/>
          </w:tcPr>
          <w:p w14:paraId="381940F7"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 xml:space="preserve">Datu pieslēgvietas </w:t>
            </w:r>
            <w:proofErr w:type="spellStart"/>
            <w:r w:rsidRPr="00B66B1A">
              <w:rPr>
                <w:rFonts w:eastAsia="Times New Roman"/>
                <w:b/>
                <w:bCs/>
                <w:color w:val="000000"/>
                <w:sz w:val="22"/>
                <w:lang w:eastAsia="lv-LV"/>
              </w:rPr>
              <w:t>lejuplādēšanas</w:t>
            </w:r>
            <w:proofErr w:type="spellEnd"/>
            <w:r w:rsidRPr="00B66B1A">
              <w:rPr>
                <w:rFonts w:eastAsia="Times New Roman"/>
                <w:b/>
                <w:bCs/>
                <w:color w:val="000000"/>
                <w:sz w:val="22"/>
                <w:lang w:eastAsia="lv-LV"/>
              </w:rPr>
              <w:t xml:space="preserve"> komplekta apraksts</w:t>
            </w:r>
          </w:p>
        </w:tc>
        <w:tc>
          <w:tcPr>
            <w:tcW w:w="5670" w:type="dxa"/>
            <w:tcBorders>
              <w:top w:val="nil"/>
              <w:left w:val="nil"/>
              <w:bottom w:val="single" w:sz="4" w:space="0" w:color="auto"/>
              <w:right w:val="single" w:sz="4" w:space="0" w:color="auto"/>
            </w:tcBorders>
            <w:shd w:val="clear" w:color="auto" w:fill="auto"/>
            <w:vAlign w:val="center"/>
            <w:hideMark/>
          </w:tcPr>
          <w:p w14:paraId="3BDE2823"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xml:space="preserve">Datu pieslēgvietas </w:t>
            </w:r>
            <w:proofErr w:type="spellStart"/>
            <w:r w:rsidRPr="00ED26D6">
              <w:rPr>
                <w:rFonts w:eastAsia="Times New Roman"/>
                <w:color w:val="000000"/>
                <w:sz w:val="22"/>
                <w:lang w:eastAsia="lv-LV"/>
              </w:rPr>
              <w:t>lejuplādēšanas</w:t>
            </w:r>
            <w:proofErr w:type="spellEnd"/>
            <w:r w:rsidRPr="00ED26D6">
              <w:rPr>
                <w:rFonts w:eastAsia="Times New Roman"/>
                <w:color w:val="000000"/>
                <w:sz w:val="22"/>
                <w:lang w:eastAsia="lv-LV"/>
              </w:rPr>
              <w:t xml:space="preserve"> komplektā ietilpst USB adapteris (t.sk. </w:t>
            </w:r>
            <w:proofErr w:type="spellStart"/>
            <w:r w:rsidRPr="00ED26D6">
              <w:rPr>
                <w:rFonts w:eastAsia="Times New Roman"/>
                <w:color w:val="000000"/>
                <w:sz w:val="22"/>
                <w:lang w:eastAsia="lv-LV"/>
              </w:rPr>
              <w:t>lejuplādēšanas</w:t>
            </w:r>
            <w:proofErr w:type="spellEnd"/>
            <w:r w:rsidRPr="00ED26D6">
              <w:rPr>
                <w:rFonts w:eastAsia="Times New Roman"/>
                <w:color w:val="000000"/>
                <w:sz w:val="22"/>
                <w:lang w:eastAsia="lv-LV"/>
              </w:rPr>
              <w:t xml:space="preserve"> kabelis). USB adaptera vienkāršība padara datu pieslēgvietas </w:t>
            </w:r>
            <w:proofErr w:type="spellStart"/>
            <w:r w:rsidRPr="00ED26D6">
              <w:rPr>
                <w:rFonts w:eastAsia="Times New Roman"/>
                <w:color w:val="000000"/>
                <w:sz w:val="22"/>
                <w:lang w:eastAsia="lv-LV"/>
              </w:rPr>
              <w:t>lejuplādēšanas</w:t>
            </w:r>
            <w:proofErr w:type="spellEnd"/>
            <w:r w:rsidRPr="00ED26D6">
              <w:rPr>
                <w:rFonts w:eastAsia="Times New Roman"/>
                <w:color w:val="000000"/>
                <w:sz w:val="22"/>
                <w:lang w:eastAsia="lv-LV"/>
              </w:rPr>
              <w:t xml:space="preserve"> komplekta izmantošanu par ērtu un ātru procesu. </w:t>
            </w:r>
            <w:proofErr w:type="spellStart"/>
            <w:r w:rsidRPr="00ED26D6">
              <w:rPr>
                <w:rFonts w:eastAsia="Times New Roman"/>
                <w:color w:val="000000"/>
                <w:sz w:val="22"/>
                <w:lang w:eastAsia="lv-LV"/>
              </w:rPr>
              <w:t>Elekrošoka</w:t>
            </w:r>
            <w:proofErr w:type="spellEnd"/>
            <w:r w:rsidRPr="00ED26D6">
              <w:rPr>
                <w:rFonts w:eastAsia="Times New Roman"/>
                <w:color w:val="000000"/>
                <w:sz w:val="22"/>
                <w:lang w:eastAsia="lv-LV"/>
              </w:rPr>
              <w:t xml:space="preserve"> pistoles baterijas nodalījumā tiek ievietots USB adapteris ar </w:t>
            </w:r>
            <w:proofErr w:type="spellStart"/>
            <w:r w:rsidRPr="00ED26D6">
              <w:rPr>
                <w:rFonts w:eastAsia="Times New Roman"/>
                <w:color w:val="000000"/>
                <w:sz w:val="22"/>
                <w:lang w:eastAsia="lv-LV"/>
              </w:rPr>
              <w:t>kabelii</w:t>
            </w:r>
            <w:proofErr w:type="spellEnd"/>
            <w:r w:rsidRPr="00ED26D6">
              <w:rPr>
                <w:rFonts w:eastAsia="Times New Roman"/>
                <w:color w:val="000000"/>
                <w:sz w:val="22"/>
                <w:lang w:eastAsia="lv-LV"/>
              </w:rPr>
              <w:t xml:space="preserve">, kas savienots ar datoru. Datu pieslēgvietas </w:t>
            </w:r>
            <w:proofErr w:type="spellStart"/>
            <w:r w:rsidRPr="00ED26D6">
              <w:rPr>
                <w:rFonts w:eastAsia="Times New Roman"/>
                <w:color w:val="000000"/>
                <w:sz w:val="22"/>
                <w:lang w:eastAsia="lv-LV"/>
              </w:rPr>
              <w:t>lejuplādēšanas</w:t>
            </w:r>
            <w:proofErr w:type="spellEnd"/>
            <w:r w:rsidRPr="00ED26D6">
              <w:rPr>
                <w:rFonts w:eastAsia="Times New Roman"/>
                <w:color w:val="000000"/>
                <w:sz w:val="22"/>
                <w:lang w:eastAsia="lv-LV"/>
              </w:rPr>
              <w:t xml:space="preserve"> komplekts jāatbalsta atbalsta operētājsistēmu</w:t>
            </w:r>
            <w:r w:rsidRPr="00ED26D6">
              <w:rPr>
                <w:rFonts w:eastAsia="Times New Roman"/>
                <w:color w:val="auto"/>
                <w:sz w:val="22"/>
                <w:lang w:eastAsia="lv-LV"/>
              </w:rPr>
              <w:t xml:space="preserve"> Windows 10.11. </w:t>
            </w:r>
          </w:p>
        </w:tc>
        <w:tc>
          <w:tcPr>
            <w:tcW w:w="4678" w:type="dxa"/>
            <w:tcBorders>
              <w:top w:val="nil"/>
              <w:left w:val="nil"/>
              <w:bottom w:val="single" w:sz="4" w:space="0" w:color="auto"/>
              <w:right w:val="single" w:sz="4" w:space="0" w:color="auto"/>
            </w:tcBorders>
            <w:shd w:val="clear" w:color="auto" w:fill="auto"/>
            <w:vAlign w:val="center"/>
            <w:hideMark/>
          </w:tcPr>
          <w:p w14:paraId="54B6897A" w14:textId="465044ED" w:rsidR="00ED26D6" w:rsidRPr="009D3D60" w:rsidRDefault="00ED26D6" w:rsidP="009D3D60">
            <w:pPr>
              <w:rPr>
                <w:rFonts w:eastAsia="Times New Roman"/>
                <w:i/>
                <w:iCs/>
                <w:color w:val="auto"/>
                <w:sz w:val="22"/>
                <w:lang w:eastAsia="lv-LV"/>
              </w:rPr>
            </w:pPr>
            <w:r w:rsidRPr="009D3D60">
              <w:rPr>
                <w:rFonts w:eastAsia="Times New Roman"/>
                <w:i/>
                <w:iCs/>
                <w:color w:val="auto"/>
                <w:sz w:val="22"/>
                <w:lang w:eastAsia="lv-LV"/>
              </w:rPr>
              <w:t>Pretendentam jānorāda komplekta ražotājs un tā marka, modelis.</w:t>
            </w:r>
          </w:p>
        </w:tc>
      </w:tr>
      <w:tr w:rsidR="00E0098A" w:rsidRPr="00ED26D6" w14:paraId="543736D1" w14:textId="77777777" w:rsidTr="009D3D60">
        <w:trPr>
          <w:trHeight w:val="141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FC0C0C"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4.2.</w:t>
            </w:r>
          </w:p>
        </w:tc>
        <w:tc>
          <w:tcPr>
            <w:tcW w:w="2977" w:type="dxa"/>
            <w:tcBorders>
              <w:top w:val="nil"/>
              <w:left w:val="nil"/>
              <w:bottom w:val="single" w:sz="4" w:space="0" w:color="auto"/>
              <w:right w:val="single" w:sz="4" w:space="0" w:color="auto"/>
            </w:tcBorders>
            <w:shd w:val="clear" w:color="000000" w:fill="FFFFFF"/>
            <w:vAlign w:val="center"/>
            <w:hideMark/>
          </w:tcPr>
          <w:p w14:paraId="3066CFFF"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 xml:space="preserve">Datu pieslēgvietas </w:t>
            </w:r>
            <w:proofErr w:type="spellStart"/>
            <w:r w:rsidRPr="00B66B1A">
              <w:rPr>
                <w:rFonts w:eastAsia="Times New Roman"/>
                <w:b/>
                <w:bCs/>
                <w:color w:val="000000"/>
                <w:sz w:val="22"/>
                <w:lang w:eastAsia="lv-LV"/>
              </w:rPr>
              <w:t>lejuplādēšanas</w:t>
            </w:r>
            <w:proofErr w:type="spellEnd"/>
            <w:r w:rsidRPr="00B66B1A">
              <w:rPr>
                <w:rFonts w:eastAsia="Times New Roman"/>
                <w:b/>
                <w:bCs/>
                <w:color w:val="000000"/>
                <w:sz w:val="22"/>
                <w:lang w:eastAsia="lv-LV"/>
              </w:rPr>
              <w:t xml:space="preserve"> komplekta attēls (informatīvs)</w:t>
            </w:r>
          </w:p>
        </w:tc>
        <w:tc>
          <w:tcPr>
            <w:tcW w:w="10348" w:type="dxa"/>
            <w:gridSpan w:val="2"/>
            <w:tcBorders>
              <w:top w:val="nil"/>
              <w:left w:val="nil"/>
              <w:bottom w:val="single" w:sz="4" w:space="0" w:color="auto"/>
              <w:right w:val="single" w:sz="4" w:space="0" w:color="auto"/>
            </w:tcBorders>
            <w:shd w:val="clear" w:color="auto" w:fill="auto"/>
            <w:noWrap/>
            <w:vAlign w:val="center"/>
            <w:hideMark/>
          </w:tcPr>
          <w:p w14:paraId="7B2ECA5A" w14:textId="77777777" w:rsidR="00E0098A" w:rsidRPr="00ED26D6" w:rsidRDefault="00E0098A" w:rsidP="009D3D60">
            <w:pPr>
              <w:rPr>
                <w:rFonts w:ascii="Calibri" w:eastAsia="Times New Roman" w:hAnsi="Calibri" w:cs="Calibri"/>
                <w:color w:val="000000"/>
                <w:sz w:val="22"/>
                <w:lang w:eastAsia="lv-LV"/>
              </w:rPr>
            </w:pPr>
            <w:r w:rsidRPr="00ED26D6">
              <w:rPr>
                <w:rFonts w:ascii="Calibri" w:eastAsia="Times New Roman" w:hAnsi="Calibri" w:cs="Calibri"/>
                <w:noProof/>
                <w:color w:val="000000"/>
                <w:sz w:val="22"/>
                <w:lang w:eastAsia="lv-LV"/>
              </w:rPr>
              <w:drawing>
                <wp:anchor distT="0" distB="0" distL="114300" distR="114300" simplePos="0" relativeHeight="251664384" behindDoc="0" locked="0" layoutInCell="1" allowOverlap="1" wp14:anchorId="41211BF9" wp14:editId="4B8496CB">
                  <wp:simplePos x="0" y="0"/>
                  <wp:positionH relativeFrom="column">
                    <wp:posOffset>-46033</wp:posOffset>
                  </wp:positionH>
                  <wp:positionV relativeFrom="paragraph">
                    <wp:posOffset>-5690</wp:posOffset>
                  </wp:positionV>
                  <wp:extent cx="973261" cy="860961"/>
                  <wp:effectExtent l="0" t="0" r="0" b="0"/>
                  <wp:wrapNone/>
                  <wp:docPr id="7" name="Attēls 7">
                    <a:extLst xmlns:a="http://schemas.openxmlformats.org/drawingml/2006/main">
                      <a:ext uri="{FF2B5EF4-FFF2-40B4-BE49-F238E27FC236}">
                        <a16:creationId xmlns:a16="http://schemas.microsoft.com/office/drawing/2014/main" id="{0DB9C7A5-19B9-4F6F-8442-45A4C9CFC664}"/>
                      </a:ext>
                    </a:extLst>
                  </wp:docPr>
                  <wp:cNvGraphicFramePr/>
                  <a:graphic xmlns:a="http://schemas.openxmlformats.org/drawingml/2006/main">
                    <a:graphicData uri="http://schemas.openxmlformats.org/drawingml/2006/picture">
                      <pic:pic xmlns:pic="http://schemas.openxmlformats.org/drawingml/2006/picture">
                        <pic:nvPicPr>
                          <pic:cNvPr id="7" name="Attēls 6">
                            <a:extLst>
                              <a:ext uri="{FF2B5EF4-FFF2-40B4-BE49-F238E27FC236}">
                                <a16:creationId xmlns:a16="http://schemas.microsoft.com/office/drawing/2014/main" id="{0DB9C7A5-19B9-4F6F-8442-45A4C9CFC664}"/>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3261" cy="860961"/>
                          </a:xfrm>
                          <a:prstGeom prst="rect">
                            <a:avLst/>
                          </a:prstGeom>
                          <a:noFill/>
                        </pic:spPr>
                      </pic:pic>
                    </a:graphicData>
                  </a:graphic>
                  <wp14:sizeRelH relativeFrom="page">
                    <wp14:pctWidth>0</wp14:pctWidth>
                  </wp14:sizeRelH>
                  <wp14:sizeRelV relativeFrom="page">
                    <wp14:pctHeight>0</wp14:pctHeight>
                  </wp14:sizeRelV>
                </wp:anchor>
              </w:drawing>
            </w:r>
          </w:p>
          <w:p w14:paraId="6A18CB2C" w14:textId="5E083038" w:rsidR="00E0098A" w:rsidRPr="00ED26D6" w:rsidRDefault="00E0098A"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EAE04DC" w14:textId="77777777" w:rsidTr="009D3D6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3ED5FA"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4.3.</w:t>
            </w:r>
          </w:p>
        </w:tc>
        <w:tc>
          <w:tcPr>
            <w:tcW w:w="2977" w:type="dxa"/>
            <w:tcBorders>
              <w:top w:val="nil"/>
              <w:left w:val="nil"/>
              <w:bottom w:val="single" w:sz="4" w:space="0" w:color="auto"/>
              <w:right w:val="single" w:sz="4" w:space="0" w:color="auto"/>
            </w:tcBorders>
            <w:shd w:val="clear" w:color="auto" w:fill="auto"/>
            <w:vAlign w:val="center"/>
            <w:hideMark/>
          </w:tcPr>
          <w:p w14:paraId="36A3C0CC" w14:textId="77777777" w:rsidR="00ED26D6" w:rsidRPr="00B66B1A" w:rsidRDefault="00ED26D6" w:rsidP="00B66B1A">
            <w:pPr>
              <w:jc w:val="center"/>
              <w:rPr>
                <w:rFonts w:eastAsia="Times New Roman"/>
                <w:b/>
                <w:bCs/>
                <w:color w:val="auto"/>
                <w:sz w:val="22"/>
                <w:lang w:eastAsia="lv-LV"/>
              </w:rPr>
            </w:pPr>
            <w:r w:rsidRPr="00B66B1A">
              <w:rPr>
                <w:rFonts w:eastAsia="Times New Roman"/>
                <w:b/>
                <w:bCs/>
                <w:color w:val="auto"/>
                <w:sz w:val="22"/>
                <w:lang w:eastAsia="lv-LV"/>
              </w:rPr>
              <w:t>Ražošanas gads</w:t>
            </w:r>
          </w:p>
        </w:tc>
        <w:tc>
          <w:tcPr>
            <w:tcW w:w="5670" w:type="dxa"/>
            <w:tcBorders>
              <w:top w:val="nil"/>
              <w:left w:val="nil"/>
              <w:bottom w:val="single" w:sz="4" w:space="0" w:color="auto"/>
              <w:right w:val="single" w:sz="4" w:space="0" w:color="auto"/>
            </w:tcBorders>
            <w:shd w:val="clear" w:color="auto" w:fill="auto"/>
            <w:vAlign w:val="center"/>
            <w:hideMark/>
          </w:tcPr>
          <w:p w14:paraId="432817F1" w14:textId="77777777" w:rsidR="00ED26D6" w:rsidRPr="00ED26D6" w:rsidRDefault="00ED26D6" w:rsidP="009D3D60">
            <w:pPr>
              <w:rPr>
                <w:rFonts w:eastAsia="Times New Roman"/>
                <w:color w:val="000000"/>
                <w:sz w:val="24"/>
                <w:szCs w:val="24"/>
                <w:lang w:eastAsia="lv-LV"/>
              </w:rPr>
            </w:pPr>
            <w:r w:rsidRPr="00ED26D6">
              <w:rPr>
                <w:rFonts w:eastAsia="Times New Roman"/>
                <w:color w:val="000000"/>
                <w:sz w:val="24"/>
                <w:szCs w:val="24"/>
                <w:lang w:eastAsia="lv-LV"/>
              </w:rPr>
              <w:t>Pasūtījuma izdarīšanas gads</w:t>
            </w:r>
          </w:p>
        </w:tc>
        <w:tc>
          <w:tcPr>
            <w:tcW w:w="4678" w:type="dxa"/>
            <w:tcBorders>
              <w:top w:val="nil"/>
              <w:left w:val="nil"/>
              <w:bottom w:val="single" w:sz="4" w:space="0" w:color="auto"/>
              <w:right w:val="single" w:sz="4" w:space="0" w:color="auto"/>
            </w:tcBorders>
            <w:shd w:val="clear" w:color="auto" w:fill="auto"/>
            <w:noWrap/>
            <w:vAlign w:val="center"/>
            <w:hideMark/>
          </w:tcPr>
          <w:p w14:paraId="742B5D7A"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6A36F98D" w14:textId="77777777" w:rsidTr="009D3D6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FD495C"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4.4.</w:t>
            </w:r>
          </w:p>
        </w:tc>
        <w:tc>
          <w:tcPr>
            <w:tcW w:w="2977" w:type="dxa"/>
            <w:tcBorders>
              <w:top w:val="nil"/>
              <w:left w:val="nil"/>
              <w:bottom w:val="single" w:sz="4" w:space="0" w:color="auto"/>
              <w:right w:val="single" w:sz="4" w:space="0" w:color="auto"/>
            </w:tcBorders>
            <w:shd w:val="clear" w:color="auto" w:fill="auto"/>
            <w:noWrap/>
            <w:vAlign w:val="center"/>
            <w:hideMark/>
          </w:tcPr>
          <w:p w14:paraId="73F4154D" w14:textId="77777777" w:rsidR="00ED26D6" w:rsidRPr="00B66B1A" w:rsidRDefault="00ED26D6" w:rsidP="00B66B1A">
            <w:pPr>
              <w:jc w:val="center"/>
              <w:rPr>
                <w:rFonts w:eastAsia="Times New Roman"/>
                <w:b/>
                <w:bCs/>
                <w:color w:val="auto"/>
                <w:sz w:val="22"/>
                <w:lang w:eastAsia="lv-LV"/>
              </w:rPr>
            </w:pPr>
            <w:r w:rsidRPr="00B66B1A">
              <w:rPr>
                <w:rFonts w:eastAsia="Times New Roman"/>
                <w:b/>
                <w:bCs/>
                <w:color w:val="auto"/>
                <w:sz w:val="22"/>
                <w:lang w:eastAsia="lv-LV"/>
              </w:rPr>
              <w:t>Garantijas laiks</w:t>
            </w:r>
          </w:p>
        </w:tc>
        <w:tc>
          <w:tcPr>
            <w:tcW w:w="5670" w:type="dxa"/>
            <w:tcBorders>
              <w:top w:val="nil"/>
              <w:left w:val="nil"/>
              <w:bottom w:val="single" w:sz="4" w:space="0" w:color="auto"/>
              <w:right w:val="single" w:sz="4" w:space="0" w:color="auto"/>
            </w:tcBorders>
            <w:shd w:val="clear" w:color="auto" w:fill="auto"/>
            <w:noWrap/>
            <w:vAlign w:val="center"/>
            <w:hideMark/>
          </w:tcPr>
          <w:p w14:paraId="75E224BA" w14:textId="77777777"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Ne mazāk kā 2 gadi</w:t>
            </w:r>
          </w:p>
        </w:tc>
        <w:tc>
          <w:tcPr>
            <w:tcW w:w="4678" w:type="dxa"/>
            <w:tcBorders>
              <w:top w:val="nil"/>
              <w:left w:val="nil"/>
              <w:bottom w:val="single" w:sz="4" w:space="0" w:color="auto"/>
              <w:right w:val="single" w:sz="4" w:space="0" w:color="auto"/>
            </w:tcBorders>
            <w:shd w:val="clear" w:color="auto" w:fill="auto"/>
            <w:vAlign w:val="center"/>
            <w:hideMark/>
          </w:tcPr>
          <w:p w14:paraId="7FA7FA37" w14:textId="77777777" w:rsidR="00ED26D6" w:rsidRPr="009D3D60" w:rsidRDefault="00ED26D6" w:rsidP="009D3D60">
            <w:pPr>
              <w:rPr>
                <w:rFonts w:eastAsia="Times New Roman"/>
                <w:i/>
                <w:iCs/>
                <w:color w:val="auto"/>
                <w:sz w:val="22"/>
                <w:lang w:eastAsia="lv-LV"/>
              </w:rPr>
            </w:pPr>
            <w:r w:rsidRPr="009D3D60">
              <w:rPr>
                <w:rFonts w:eastAsia="Times New Roman"/>
                <w:i/>
                <w:iCs/>
                <w:color w:val="auto"/>
                <w:sz w:val="22"/>
                <w:lang w:eastAsia="lv-LV"/>
              </w:rPr>
              <w:t>Pretendentam jānorāda garantijas termiņš</w:t>
            </w:r>
          </w:p>
        </w:tc>
      </w:tr>
      <w:tr w:rsidR="00E0098A" w:rsidRPr="00ED26D6" w14:paraId="2F285E25" w14:textId="77777777" w:rsidTr="009D3D60">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1093E0"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4.5.</w:t>
            </w:r>
          </w:p>
        </w:tc>
        <w:tc>
          <w:tcPr>
            <w:tcW w:w="2977" w:type="dxa"/>
            <w:tcBorders>
              <w:top w:val="nil"/>
              <w:left w:val="nil"/>
              <w:bottom w:val="single" w:sz="4" w:space="0" w:color="auto"/>
              <w:right w:val="single" w:sz="4" w:space="0" w:color="auto"/>
            </w:tcBorders>
            <w:shd w:val="clear" w:color="auto" w:fill="auto"/>
            <w:vAlign w:val="center"/>
            <w:hideMark/>
          </w:tcPr>
          <w:p w14:paraId="4905E9AB"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Iepakojums</w:t>
            </w:r>
          </w:p>
        </w:tc>
        <w:tc>
          <w:tcPr>
            <w:tcW w:w="10348" w:type="dxa"/>
            <w:gridSpan w:val="2"/>
            <w:tcBorders>
              <w:top w:val="nil"/>
              <w:left w:val="nil"/>
              <w:bottom w:val="single" w:sz="4" w:space="0" w:color="auto"/>
              <w:right w:val="single" w:sz="4" w:space="0" w:color="auto"/>
            </w:tcBorders>
            <w:shd w:val="clear" w:color="auto" w:fill="auto"/>
            <w:vAlign w:val="center"/>
            <w:hideMark/>
          </w:tcPr>
          <w:p w14:paraId="35B9ACD6" w14:textId="474FFC46"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 xml:space="preserve">Ražotāja </w:t>
            </w:r>
            <w:proofErr w:type="spellStart"/>
            <w:r w:rsidRPr="00ED26D6">
              <w:rPr>
                <w:rFonts w:eastAsia="Times New Roman"/>
                <w:color w:val="000000"/>
                <w:sz w:val="22"/>
                <w:lang w:eastAsia="lv-LV"/>
              </w:rPr>
              <w:t>orģināliesaiņojums</w:t>
            </w:r>
            <w:proofErr w:type="spellEnd"/>
            <w:r w:rsidRPr="00ED26D6">
              <w:rPr>
                <w:rFonts w:eastAsia="Times New Roman"/>
                <w:color w:val="000000"/>
                <w:sz w:val="22"/>
                <w:lang w:eastAsia="lv-LV"/>
              </w:rPr>
              <w:t>.</w:t>
            </w:r>
          </w:p>
        </w:tc>
      </w:tr>
      <w:tr w:rsidR="00ED26D6" w:rsidRPr="00ED26D6" w14:paraId="3EA89E04" w14:textId="77777777" w:rsidTr="009D3D60">
        <w:trPr>
          <w:trHeight w:val="27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B07819"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4.6.</w:t>
            </w:r>
          </w:p>
        </w:tc>
        <w:tc>
          <w:tcPr>
            <w:tcW w:w="2977" w:type="dxa"/>
            <w:tcBorders>
              <w:top w:val="nil"/>
              <w:left w:val="nil"/>
              <w:bottom w:val="single" w:sz="4" w:space="0" w:color="auto"/>
              <w:right w:val="single" w:sz="4" w:space="0" w:color="auto"/>
            </w:tcBorders>
            <w:shd w:val="clear" w:color="000000" w:fill="FFFFFF"/>
            <w:vAlign w:val="center"/>
            <w:hideMark/>
          </w:tcPr>
          <w:p w14:paraId="1EFC3BF0"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Kvalitātes prasības</w:t>
            </w:r>
          </w:p>
        </w:tc>
        <w:tc>
          <w:tcPr>
            <w:tcW w:w="5670" w:type="dxa"/>
            <w:tcBorders>
              <w:top w:val="nil"/>
              <w:left w:val="nil"/>
              <w:bottom w:val="single" w:sz="4" w:space="0" w:color="auto"/>
              <w:right w:val="single" w:sz="4" w:space="0" w:color="auto"/>
            </w:tcBorders>
            <w:shd w:val="clear" w:color="auto" w:fill="auto"/>
            <w:vAlign w:val="center"/>
            <w:hideMark/>
          </w:tcPr>
          <w:p w14:paraId="4D942C65" w14:textId="5BBBC204"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xml:space="preserve">Elektrošoka pistoles datu pieslēgvietas </w:t>
            </w:r>
            <w:proofErr w:type="spellStart"/>
            <w:r w:rsidRPr="00ED26D6">
              <w:rPr>
                <w:rFonts w:eastAsia="Times New Roman"/>
                <w:color w:val="000000"/>
                <w:sz w:val="22"/>
                <w:lang w:eastAsia="lv-LV"/>
              </w:rPr>
              <w:t>lejuplādēšanas</w:t>
            </w:r>
            <w:proofErr w:type="spellEnd"/>
            <w:r w:rsidRPr="00ED26D6">
              <w:rPr>
                <w:rFonts w:eastAsia="Times New Roman"/>
                <w:color w:val="000000"/>
                <w:sz w:val="22"/>
                <w:lang w:eastAsia="lv-LV"/>
              </w:rPr>
              <w:t xml:space="preserve"> komplekts</w:t>
            </w:r>
            <w:r>
              <w:rPr>
                <w:rFonts w:eastAsia="Times New Roman"/>
                <w:color w:val="000000"/>
                <w:sz w:val="22"/>
                <w:lang w:eastAsia="lv-LV"/>
              </w:rPr>
              <w:t xml:space="preserve"> </w:t>
            </w:r>
            <w:r w:rsidRPr="00ED26D6">
              <w:rPr>
                <w:rFonts w:eastAsia="Times New Roman"/>
                <w:color w:val="000000"/>
                <w:sz w:val="22"/>
                <w:lang w:eastAsia="lv-LV"/>
              </w:rPr>
              <w:t>izgatavots pie zināma ražotāja (reģistrēta komersanta) un ir atbilstoši pārbaudīts - testēts.</w:t>
            </w:r>
          </w:p>
        </w:tc>
        <w:tc>
          <w:tcPr>
            <w:tcW w:w="4678" w:type="dxa"/>
            <w:tcBorders>
              <w:top w:val="nil"/>
              <w:left w:val="nil"/>
              <w:bottom w:val="single" w:sz="4" w:space="0" w:color="auto"/>
              <w:right w:val="single" w:sz="4" w:space="0" w:color="auto"/>
            </w:tcBorders>
            <w:shd w:val="clear" w:color="auto" w:fill="auto"/>
            <w:vAlign w:val="center"/>
            <w:hideMark/>
          </w:tcPr>
          <w:p w14:paraId="48780019"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47509D20" w14:textId="77777777" w:rsidTr="009D3D60">
        <w:trPr>
          <w:trHeight w:val="34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C2DE9C"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4.7.</w:t>
            </w:r>
          </w:p>
        </w:tc>
        <w:tc>
          <w:tcPr>
            <w:tcW w:w="2977" w:type="dxa"/>
            <w:tcBorders>
              <w:top w:val="nil"/>
              <w:left w:val="nil"/>
              <w:bottom w:val="single" w:sz="4" w:space="0" w:color="auto"/>
              <w:right w:val="single" w:sz="4" w:space="0" w:color="auto"/>
            </w:tcBorders>
            <w:shd w:val="clear" w:color="000000" w:fill="FFFFFF"/>
            <w:vAlign w:val="center"/>
            <w:hideMark/>
          </w:tcPr>
          <w:p w14:paraId="7FE2FABB"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Komplektācija</w:t>
            </w:r>
          </w:p>
        </w:tc>
        <w:tc>
          <w:tcPr>
            <w:tcW w:w="5670" w:type="dxa"/>
            <w:tcBorders>
              <w:top w:val="nil"/>
              <w:left w:val="nil"/>
              <w:bottom w:val="single" w:sz="4" w:space="0" w:color="auto"/>
              <w:right w:val="single" w:sz="4" w:space="0" w:color="auto"/>
            </w:tcBorders>
            <w:shd w:val="clear" w:color="auto" w:fill="auto"/>
            <w:vAlign w:val="center"/>
            <w:hideMark/>
          </w:tcPr>
          <w:p w14:paraId="41B9E5FF"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xml:space="preserve">Vienā komplektā ietilpst: elektrošoka pistoles datu pieslēgvietas </w:t>
            </w:r>
            <w:proofErr w:type="spellStart"/>
            <w:r w:rsidRPr="00ED26D6">
              <w:rPr>
                <w:rFonts w:eastAsia="Times New Roman"/>
                <w:color w:val="000000"/>
                <w:sz w:val="22"/>
                <w:lang w:eastAsia="lv-LV"/>
              </w:rPr>
              <w:t>lejuplādēšanas</w:t>
            </w:r>
            <w:proofErr w:type="spellEnd"/>
            <w:r w:rsidRPr="00ED26D6">
              <w:rPr>
                <w:rFonts w:eastAsia="Times New Roman"/>
                <w:color w:val="000000"/>
                <w:sz w:val="22"/>
                <w:lang w:eastAsia="lv-LV"/>
              </w:rPr>
              <w:t xml:space="preserve"> komplekts - 1 gab., lietošanas instrukcija latviešu valodā – 1 gab.</w:t>
            </w:r>
          </w:p>
        </w:tc>
        <w:tc>
          <w:tcPr>
            <w:tcW w:w="4678" w:type="dxa"/>
            <w:tcBorders>
              <w:top w:val="nil"/>
              <w:left w:val="nil"/>
              <w:bottom w:val="single" w:sz="4" w:space="0" w:color="auto"/>
              <w:right w:val="single" w:sz="4" w:space="0" w:color="auto"/>
            </w:tcBorders>
            <w:shd w:val="clear" w:color="auto" w:fill="auto"/>
            <w:vAlign w:val="center"/>
            <w:hideMark/>
          </w:tcPr>
          <w:p w14:paraId="13B95077"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0098A" w:rsidRPr="00ED26D6" w14:paraId="02B5AC0E" w14:textId="77777777" w:rsidTr="00AE470C">
        <w:trPr>
          <w:trHeight w:val="300"/>
        </w:trPr>
        <w:tc>
          <w:tcPr>
            <w:tcW w:w="14029" w:type="dxa"/>
            <w:gridSpan w:val="4"/>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36C3703D" w14:textId="7A14960F" w:rsidR="00E0098A" w:rsidRPr="00B66B1A" w:rsidRDefault="00E0098A" w:rsidP="00AE470C">
            <w:pPr>
              <w:keepNext/>
              <w:keepLines/>
              <w:jc w:val="center"/>
              <w:rPr>
                <w:rFonts w:eastAsia="Times New Roman"/>
                <w:b/>
                <w:bCs/>
                <w:color w:val="000000"/>
                <w:sz w:val="22"/>
                <w:lang w:eastAsia="lv-LV"/>
              </w:rPr>
            </w:pPr>
            <w:r w:rsidRPr="00B66B1A">
              <w:rPr>
                <w:rFonts w:eastAsia="Times New Roman"/>
                <w:b/>
                <w:bCs/>
                <w:color w:val="000000"/>
                <w:sz w:val="22"/>
                <w:lang w:eastAsia="lv-LV"/>
              </w:rPr>
              <w:lastRenderedPageBreak/>
              <w:t>Elektrošoka pistoles kasete</w:t>
            </w:r>
          </w:p>
        </w:tc>
      </w:tr>
      <w:tr w:rsidR="00ED26D6" w:rsidRPr="00ED26D6" w14:paraId="73643BDE" w14:textId="77777777" w:rsidTr="00AE470C">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64B0A"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6C969B8"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Kasetes apraksts</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7E99354" w14:textId="5130A23A" w:rsidR="00ED26D6" w:rsidRPr="00ED26D6" w:rsidRDefault="00ED26D6" w:rsidP="00AE470C">
            <w:pPr>
              <w:keepNext/>
              <w:keepLines/>
              <w:rPr>
                <w:rFonts w:eastAsia="Times New Roman"/>
                <w:color w:val="000000"/>
                <w:sz w:val="24"/>
                <w:szCs w:val="24"/>
                <w:lang w:eastAsia="lv-LV"/>
              </w:rPr>
            </w:pPr>
            <w:r w:rsidRPr="009D3D60">
              <w:rPr>
                <w:rFonts w:eastAsia="Times New Roman"/>
                <w:color w:val="000000"/>
                <w:sz w:val="22"/>
                <w:lang w:eastAsia="lv-LV"/>
              </w:rPr>
              <w:t>Kasetei jābūt paredzētai lietošanai ar elektrošoka pistolēm X26P</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6C5F568" w14:textId="77777777" w:rsidR="00ED26D6" w:rsidRPr="009D3D60" w:rsidRDefault="00ED26D6" w:rsidP="009D3D60">
            <w:pPr>
              <w:rPr>
                <w:rFonts w:eastAsia="Times New Roman"/>
                <w:i/>
                <w:iCs/>
                <w:color w:val="auto"/>
                <w:sz w:val="22"/>
                <w:lang w:eastAsia="lv-LV"/>
              </w:rPr>
            </w:pPr>
            <w:r w:rsidRPr="009D3D60">
              <w:rPr>
                <w:rFonts w:eastAsia="Times New Roman"/>
                <w:i/>
                <w:iCs/>
                <w:color w:val="auto"/>
                <w:sz w:val="22"/>
                <w:lang w:eastAsia="lv-LV"/>
              </w:rPr>
              <w:t>Pretendentam jānorāda kasetes ražotājs un tās marka, modelis.</w:t>
            </w:r>
          </w:p>
        </w:tc>
      </w:tr>
      <w:tr w:rsidR="00ED26D6" w:rsidRPr="00ED26D6" w14:paraId="4C855E37" w14:textId="77777777" w:rsidTr="00AE470C">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9B07A"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D429D5"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Kasetes saspiestās gāzes spiediens</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4455D7B3" w14:textId="77777777" w:rsidR="00ED26D6" w:rsidRPr="00ED26D6" w:rsidRDefault="00ED26D6" w:rsidP="00AE470C">
            <w:pPr>
              <w:keepNext/>
              <w:keepLines/>
              <w:rPr>
                <w:rFonts w:eastAsia="Times New Roman"/>
                <w:color w:val="000000"/>
                <w:sz w:val="22"/>
                <w:lang w:eastAsia="lv-LV"/>
              </w:rPr>
            </w:pPr>
            <w:r w:rsidRPr="00ED26D6">
              <w:rPr>
                <w:rFonts w:eastAsia="Times New Roman"/>
                <w:color w:val="000000"/>
                <w:sz w:val="22"/>
                <w:lang w:eastAsia="lv-LV"/>
              </w:rPr>
              <w:t>Ne mazāks kā 1800 Psi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C40C9AB"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 </w:t>
            </w:r>
          </w:p>
        </w:tc>
      </w:tr>
      <w:tr w:rsidR="00ED26D6" w:rsidRPr="00ED26D6" w14:paraId="68D2F0A1" w14:textId="77777777" w:rsidTr="00AE470C">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C4D8E"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B817CD"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Kasetes stobru simetrijas asu savstarpējā nobīde</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2B75FDCC" w14:textId="77777777" w:rsidR="00ED26D6" w:rsidRPr="00ED26D6" w:rsidRDefault="00ED26D6" w:rsidP="00AE470C">
            <w:pPr>
              <w:keepNext/>
              <w:keepLines/>
              <w:rPr>
                <w:rFonts w:eastAsia="Times New Roman"/>
                <w:color w:val="000000"/>
                <w:sz w:val="22"/>
                <w:lang w:eastAsia="lv-LV"/>
              </w:rPr>
            </w:pPr>
            <w:r w:rsidRPr="00ED26D6">
              <w:rPr>
                <w:rFonts w:eastAsia="Times New Roman"/>
                <w:color w:val="000000"/>
                <w:sz w:val="22"/>
                <w:lang w:eastAsia="lv-LV"/>
              </w:rPr>
              <w:t>8° (± 0,5)</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68964B48"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69759F1" w14:textId="77777777" w:rsidTr="00AE470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64AC5"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24F5231"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Kasetes kopējā masa</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0810E790" w14:textId="77777777" w:rsidR="00ED26D6" w:rsidRPr="00ED26D6" w:rsidRDefault="00ED26D6" w:rsidP="00AE470C">
            <w:pPr>
              <w:keepNext/>
              <w:keepLines/>
              <w:rPr>
                <w:rFonts w:eastAsia="Times New Roman"/>
                <w:color w:val="000000"/>
                <w:sz w:val="22"/>
                <w:lang w:eastAsia="lv-LV"/>
              </w:rPr>
            </w:pPr>
            <w:r w:rsidRPr="00ED26D6">
              <w:rPr>
                <w:rFonts w:eastAsia="Times New Roman"/>
                <w:color w:val="000000"/>
                <w:sz w:val="22"/>
                <w:lang w:eastAsia="lv-LV"/>
              </w:rPr>
              <w:t>Ne vairāk kā 70 grami</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B9036EA"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42936678" w14:textId="77777777" w:rsidTr="00AE470C">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24F76"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8F44B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 xml:space="preserve">Izšaujamo lādiņu - šautriņu (elektrodu) </w:t>
            </w:r>
            <w:proofErr w:type="spellStart"/>
            <w:r w:rsidRPr="00B66B1A">
              <w:rPr>
                <w:rFonts w:eastAsia="Times New Roman"/>
                <w:b/>
                <w:bCs/>
                <w:color w:val="000000"/>
                <w:sz w:val="22"/>
                <w:lang w:eastAsia="lv-LV"/>
              </w:rPr>
              <w:t>sākumātrums</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304B50E8" w14:textId="77777777" w:rsidR="00ED26D6" w:rsidRPr="00ED26D6" w:rsidRDefault="00ED26D6" w:rsidP="00AE470C">
            <w:pPr>
              <w:keepNext/>
              <w:keepLines/>
              <w:rPr>
                <w:rFonts w:eastAsia="Times New Roman"/>
                <w:color w:val="000000"/>
                <w:sz w:val="22"/>
                <w:lang w:eastAsia="lv-LV"/>
              </w:rPr>
            </w:pPr>
            <w:r w:rsidRPr="00ED26D6">
              <w:rPr>
                <w:rFonts w:eastAsia="Times New Roman"/>
                <w:color w:val="000000"/>
                <w:sz w:val="22"/>
                <w:lang w:eastAsia="lv-LV"/>
              </w:rPr>
              <w:t>Ne mazāks kā 60 m/s (+10)</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46BB1DE"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BF8C100" w14:textId="77777777" w:rsidTr="00AE470C">
        <w:trPr>
          <w:trHeight w:val="19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ED4C0"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8C48458"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Izšaujamo lādiņu -šautriņu (elektrodu) svars</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615FF74"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 vairāk kā 3,0 g</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4F5FD06"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B8D73F0" w14:textId="77777777" w:rsidTr="009D3D60">
        <w:trPr>
          <w:trHeight w:val="8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10CD2E"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5.7.</w:t>
            </w:r>
          </w:p>
        </w:tc>
        <w:tc>
          <w:tcPr>
            <w:tcW w:w="2977" w:type="dxa"/>
            <w:tcBorders>
              <w:top w:val="nil"/>
              <w:left w:val="nil"/>
              <w:bottom w:val="single" w:sz="4" w:space="0" w:color="auto"/>
              <w:right w:val="single" w:sz="4" w:space="0" w:color="auto"/>
            </w:tcBorders>
            <w:shd w:val="clear" w:color="auto" w:fill="auto"/>
            <w:vAlign w:val="center"/>
            <w:hideMark/>
          </w:tcPr>
          <w:p w14:paraId="6C9C2FAE"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Izšaujamo lādiņu - šautriņu (elektrodu) jauda trāpījuma brīdī</w:t>
            </w:r>
          </w:p>
        </w:tc>
        <w:tc>
          <w:tcPr>
            <w:tcW w:w="5670" w:type="dxa"/>
            <w:tcBorders>
              <w:top w:val="nil"/>
              <w:left w:val="nil"/>
              <w:bottom w:val="single" w:sz="4" w:space="0" w:color="auto"/>
              <w:right w:val="single" w:sz="4" w:space="0" w:color="auto"/>
            </w:tcBorders>
            <w:shd w:val="clear" w:color="auto" w:fill="auto"/>
            <w:vAlign w:val="center"/>
            <w:hideMark/>
          </w:tcPr>
          <w:p w14:paraId="3EDE1B79"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Vidēji 1,03 džouli (± 0,1)</w:t>
            </w:r>
          </w:p>
        </w:tc>
        <w:tc>
          <w:tcPr>
            <w:tcW w:w="4678" w:type="dxa"/>
            <w:tcBorders>
              <w:top w:val="nil"/>
              <w:left w:val="nil"/>
              <w:bottom w:val="single" w:sz="4" w:space="0" w:color="auto"/>
              <w:right w:val="single" w:sz="4" w:space="0" w:color="auto"/>
            </w:tcBorders>
            <w:shd w:val="clear" w:color="auto" w:fill="auto"/>
            <w:vAlign w:val="center"/>
            <w:hideMark/>
          </w:tcPr>
          <w:p w14:paraId="69D0D522"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6B28428F" w14:textId="77777777" w:rsidTr="009D3D60">
        <w:trPr>
          <w:trHeight w:val="15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CA577F5"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5.8.</w:t>
            </w:r>
          </w:p>
        </w:tc>
        <w:tc>
          <w:tcPr>
            <w:tcW w:w="2977" w:type="dxa"/>
            <w:tcBorders>
              <w:top w:val="nil"/>
              <w:left w:val="nil"/>
              <w:bottom w:val="single" w:sz="4" w:space="0" w:color="auto"/>
              <w:right w:val="single" w:sz="4" w:space="0" w:color="auto"/>
            </w:tcBorders>
            <w:shd w:val="clear" w:color="auto" w:fill="auto"/>
            <w:vAlign w:val="center"/>
            <w:hideMark/>
          </w:tcPr>
          <w:p w14:paraId="02F7CD92"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Izšaujamo lādiņu - šautriņu (elektrodu) savienojošo vadu garums</w:t>
            </w:r>
          </w:p>
        </w:tc>
        <w:tc>
          <w:tcPr>
            <w:tcW w:w="5670" w:type="dxa"/>
            <w:tcBorders>
              <w:top w:val="nil"/>
              <w:left w:val="nil"/>
              <w:bottom w:val="single" w:sz="4" w:space="0" w:color="auto"/>
              <w:right w:val="single" w:sz="4" w:space="0" w:color="auto"/>
            </w:tcBorders>
            <w:shd w:val="clear" w:color="auto" w:fill="auto"/>
            <w:vAlign w:val="center"/>
            <w:hideMark/>
          </w:tcPr>
          <w:p w14:paraId="77960C2A"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No 7,0 m līdz 8,0 m</w:t>
            </w:r>
          </w:p>
        </w:tc>
        <w:tc>
          <w:tcPr>
            <w:tcW w:w="4678" w:type="dxa"/>
            <w:tcBorders>
              <w:top w:val="nil"/>
              <w:left w:val="nil"/>
              <w:bottom w:val="single" w:sz="4" w:space="0" w:color="auto"/>
              <w:right w:val="single" w:sz="4" w:space="0" w:color="auto"/>
            </w:tcBorders>
            <w:shd w:val="clear" w:color="auto" w:fill="auto"/>
            <w:vAlign w:val="center"/>
            <w:hideMark/>
          </w:tcPr>
          <w:p w14:paraId="525D94F4"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B647481" w14:textId="77777777" w:rsidTr="009D3D60">
        <w:trPr>
          <w:trHeight w:val="47"/>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8E53B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5.9.</w:t>
            </w:r>
          </w:p>
        </w:tc>
        <w:tc>
          <w:tcPr>
            <w:tcW w:w="2977" w:type="dxa"/>
            <w:tcBorders>
              <w:top w:val="nil"/>
              <w:left w:val="nil"/>
              <w:bottom w:val="single" w:sz="4" w:space="0" w:color="auto"/>
              <w:right w:val="single" w:sz="4" w:space="0" w:color="auto"/>
            </w:tcBorders>
            <w:shd w:val="clear" w:color="auto" w:fill="auto"/>
            <w:vAlign w:val="center"/>
            <w:hideMark/>
          </w:tcPr>
          <w:p w14:paraId="292DB54C"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Izšaujamo lādiņu - šautriņu (elektrodu) konstrukcija</w:t>
            </w:r>
          </w:p>
        </w:tc>
        <w:tc>
          <w:tcPr>
            <w:tcW w:w="5670" w:type="dxa"/>
            <w:tcBorders>
              <w:top w:val="nil"/>
              <w:left w:val="nil"/>
              <w:bottom w:val="single" w:sz="4" w:space="0" w:color="auto"/>
              <w:right w:val="single" w:sz="4" w:space="0" w:color="auto"/>
            </w:tcBorders>
            <w:shd w:val="clear" w:color="auto" w:fill="auto"/>
            <w:vAlign w:val="center"/>
            <w:hideMark/>
          </w:tcPr>
          <w:p w14:paraId="5990F216"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Divos vadu galos izvietotas adatas ar atkarpi</w:t>
            </w:r>
          </w:p>
        </w:tc>
        <w:tc>
          <w:tcPr>
            <w:tcW w:w="4678" w:type="dxa"/>
            <w:tcBorders>
              <w:top w:val="nil"/>
              <w:left w:val="nil"/>
              <w:bottom w:val="single" w:sz="4" w:space="0" w:color="auto"/>
              <w:right w:val="single" w:sz="4" w:space="0" w:color="auto"/>
            </w:tcBorders>
            <w:shd w:val="clear" w:color="auto" w:fill="auto"/>
            <w:vAlign w:val="center"/>
            <w:hideMark/>
          </w:tcPr>
          <w:p w14:paraId="28A41FCB"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4EA284F2" w14:textId="77777777" w:rsidTr="009D3D60">
        <w:trPr>
          <w:trHeight w:val="47"/>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D656D3"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5.10.</w:t>
            </w:r>
          </w:p>
        </w:tc>
        <w:tc>
          <w:tcPr>
            <w:tcW w:w="2977" w:type="dxa"/>
            <w:tcBorders>
              <w:top w:val="nil"/>
              <w:left w:val="nil"/>
              <w:bottom w:val="single" w:sz="4" w:space="0" w:color="auto"/>
              <w:right w:val="single" w:sz="4" w:space="0" w:color="auto"/>
            </w:tcBorders>
            <w:shd w:val="clear" w:color="auto" w:fill="auto"/>
            <w:vAlign w:val="center"/>
            <w:hideMark/>
          </w:tcPr>
          <w:p w14:paraId="14CDADF4"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Darbības vides temperatūras diapazons</w:t>
            </w:r>
          </w:p>
        </w:tc>
        <w:tc>
          <w:tcPr>
            <w:tcW w:w="5670" w:type="dxa"/>
            <w:tcBorders>
              <w:top w:val="nil"/>
              <w:left w:val="nil"/>
              <w:bottom w:val="single" w:sz="4" w:space="0" w:color="auto"/>
              <w:right w:val="single" w:sz="4" w:space="0" w:color="auto"/>
            </w:tcBorders>
            <w:shd w:val="clear" w:color="auto" w:fill="auto"/>
            <w:vAlign w:val="center"/>
            <w:hideMark/>
          </w:tcPr>
          <w:p w14:paraId="31972031"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No -20° C līdz +50° C</w:t>
            </w:r>
          </w:p>
        </w:tc>
        <w:tc>
          <w:tcPr>
            <w:tcW w:w="4678" w:type="dxa"/>
            <w:tcBorders>
              <w:top w:val="nil"/>
              <w:left w:val="nil"/>
              <w:bottom w:val="single" w:sz="4" w:space="0" w:color="auto"/>
              <w:right w:val="single" w:sz="4" w:space="0" w:color="auto"/>
            </w:tcBorders>
            <w:shd w:val="clear" w:color="auto" w:fill="auto"/>
            <w:vAlign w:val="center"/>
            <w:hideMark/>
          </w:tcPr>
          <w:p w14:paraId="0DBAB445"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0098A" w:rsidRPr="00ED26D6" w14:paraId="6FD76495" w14:textId="77777777" w:rsidTr="009D3D60">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D31580"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5.11.</w:t>
            </w:r>
          </w:p>
        </w:tc>
        <w:tc>
          <w:tcPr>
            <w:tcW w:w="2977" w:type="dxa"/>
            <w:tcBorders>
              <w:top w:val="nil"/>
              <w:left w:val="nil"/>
              <w:bottom w:val="single" w:sz="4" w:space="0" w:color="auto"/>
              <w:right w:val="single" w:sz="4" w:space="0" w:color="auto"/>
            </w:tcBorders>
            <w:shd w:val="clear" w:color="auto" w:fill="auto"/>
            <w:vAlign w:val="center"/>
            <w:hideMark/>
          </w:tcPr>
          <w:p w14:paraId="7BECA451"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Kasetes materiāls</w:t>
            </w:r>
          </w:p>
        </w:tc>
        <w:tc>
          <w:tcPr>
            <w:tcW w:w="10348" w:type="dxa"/>
            <w:gridSpan w:val="2"/>
            <w:tcBorders>
              <w:top w:val="nil"/>
              <w:left w:val="nil"/>
              <w:bottom w:val="single" w:sz="4" w:space="0" w:color="auto"/>
              <w:right w:val="single" w:sz="4" w:space="0" w:color="auto"/>
            </w:tcBorders>
            <w:shd w:val="clear" w:color="auto" w:fill="auto"/>
            <w:vAlign w:val="center"/>
            <w:hideMark/>
          </w:tcPr>
          <w:p w14:paraId="0A260696" w14:textId="4406750E"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Triecienizturīgs polimērs</w:t>
            </w:r>
          </w:p>
        </w:tc>
      </w:tr>
      <w:tr w:rsidR="00E0098A" w:rsidRPr="00ED26D6" w14:paraId="1312980B" w14:textId="77777777" w:rsidTr="009D3D60">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53A9BE5"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5.12.</w:t>
            </w:r>
          </w:p>
        </w:tc>
        <w:tc>
          <w:tcPr>
            <w:tcW w:w="2977" w:type="dxa"/>
            <w:tcBorders>
              <w:top w:val="nil"/>
              <w:left w:val="nil"/>
              <w:bottom w:val="single" w:sz="4" w:space="0" w:color="auto"/>
              <w:right w:val="single" w:sz="4" w:space="0" w:color="auto"/>
            </w:tcBorders>
            <w:shd w:val="clear" w:color="auto" w:fill="auto"/>
            <w:vAlign w:val="center"/>
            <w:hideMark/>
          </w:tcPr>
          <w:p w14:paraId="247B6C19"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Kasetes pamatkrāsa</w:t>
            </w:r>
          </w:p>
        </w:tc>
        <w:tc>
          <w:tcPr>
            <w:tcW w:w="10348" w:type="dxa"/>
            <w:gridSpan w:val="2"/>
            <w:tcBorders>
              <w:top w:val="nil"/>
              <w:left w:val="nil"/>
              <w:bottom w:val="single" w:sz="4" w:space="0" w:color="auto"/>
              <w:right w:val="single" w:sz="4" w:space="0" w:color="auto"/>
            </w:tcBorders>
            <w:shd w:val="clear" w:color="auto" w:fill="auto"/>
            <w:vAlign w:val="center"/>
            <w:hideMark/>
          </w:tcPr>
          <w:p w14:paraId="38AE557E" w14:textId="1FCDAEF1"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Melna</w:t>
            </w:r>
          </w:p>
        </w:tc>
      </w:tr>
      <w:tr w:rsidR="00E0098A" w:rsidRPr="00ED26D6" w14:paraId="3FF24D0F" w14:textId="77777777" w:rsidTr="009D3D60">
        <w:trPr>
          <w:trHeight w:val="47"/>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5FAC98"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5.13.</w:t>
            </w:r>
          </w:p>
        </w:tc>
        <w:tc>
          <w:tcPr>
            <w:tcW w:w="2977" w:type="dxa"/>
            <w:tcBorders>
              <w:top w:val="nil"/>
              <w:left w:val="nil"/>
              <w:bottom w:val="single" w:sz="4" w:space="0" w:color="auto"/>
              <w:right w:val="single" w:sz="4" w:space="0" w:color="auto"/>
            </w:tcBorders>
            <w:shd w:val="clear" w:color="auto" w:fill="auto"/>
            <w:vAlign w:val="center"/>
            <w:hideMark/>
          </w:tcPr>
          <w:p w14:paraId="306D31D0"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Kasetes iepakojums</w:t>
            </w:r>
          </w:p>
        </w:tc>
        <w:tc>
          <w:tcPr>
            <w:tcW w:w="10348" w:type="dxa"/>
            <w:gridSpan w:val="2"/>
            <w:tcBorders>
              <w:top w:val="nil"/>
              <w:left w:val="nil"/>
              <w:bottom w:val="single" w:sz="4" w:space="0" w:color="auto"/>
              <w:right w:val="single" w:sz="4" w:space="0" w:color="auto"/>
            </w:tcBorders>
            <w:shd w:val="clear" w:color="auto" w:fill="auto"/>
            <w:vAlign w:val="center"/>
            <w:hideMark/>
          </w:tcPr>
          <w:p w14:paraId="3556045E" w14:textId="27CF6C74"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Kasetei jābūt iepakotai cieta materiāla transportēšanas (drošības) pārsegā.</w:t>
            </w:r>
          </w:p>
        </w:tc>
      </w:tr>
      <w:tr w:rsidR="00ED26D6" w:rsidRPr="00ED26D6" w14:paraId="3AEA58DB" w14:textId="77777777" w:rsidTr="009D3D60">
        <w:trPr>
          <w:trHeight w:val="16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831A28"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5.14.</w:t>
            </w:r>
          </w:p>
        </w:tc>
        <w:tc>
          <w:tcPr>
            <w:tcW w:w="2977" w:type="dxa"/>
            <w:tcBorders>
              <w:top w:val="nil"/>
              <w:left w:val="nil"/>
              <w:bottom w:val="single" w:sz="4" w:space="0" w:color="auto"/>
              <w:right w:val="single" w:sz="4" w:space="0" w:color="auto"/>
            </w:tcBorders>
            <w:shd w:val="clear" w:color="auto" w:fill="auto"/>
            <w:vAlign w:val="center"/>
            <w:hideMark/>
          </w:tcPr>
          <w:p w14:paraId="398F44FA"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Kasetes marķējums</w:t>
            </w:r>
          </w:p>
        </w:tc>
        <w:tc>
          <w:tcPr>
            <w:tcW w:w="5670" w:type="dxa"/>
            <w:tcBorders>
              <w:top w:val="nil"/>
              <w:left w:val="nil"/>
              <w:bottom w:val="single" w:sz="4" w:space="0" w:color="auto"/>
              <w:right w:val="single" w:sz="4" w:space="0" w:color="auto"/>
            </w:tcBorders>
            <w:shd w:val="clear" w:color="auto" w:fill="auto"/>
            <w:vAlign w:val="center"/>
            <w:hideMark/>
          </w:tcPr>
          <w:p w14:paraId="4855F97F" w14:textId="7777777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Ražotāja noteiktais marķējums: nosaukums, izgatavošanas sērija un numurs.</w:t>
            </w:r>
          </w:p>
        </w:tc>
        <w:tc>
          <w:tcPr>
            <w:tcW w:w="4678" w:type="dxa"/>
            <w:tcBorders>
              <w:top w:val="nil"/>
              <w:left w:val="nil"/>
              <w:bottom w:val="single" w:sz="4" w:space="0" w:color="auto"/>
              <w:right w:val="single" w:sz="4" w:space="0" w:color="auto"/>
            </w:tcBorders>
            <w:shd w:val="clear" w:color="auto" w:fill="auto"/>
            <w:vAlign w:val="center"/>
            <w:hideMark/>
          </w:tcPr>
          <w:p w14:paraId="25514C56"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0098A" w:rsidRPr="00ED26D6" w14:paraId="09CF10BB" w14:textId="77777777" w:rsidTr="009D3D60">
        <w:trPr>
          <w:trHeight w:val="44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5FACB0"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5.15.</w:t>
            </w:r>
          </w:p>
        </w:tc>
        <w:tc>
          <w:tcPr>
            <w:tcW w:w="2977" w:type="dxa"/>
            <w:tcBorders>
              <w:top w:val="nil"/>
              <w:left w:val="nil"/>
              <w:bottom w:val="single" w:sz="4" w:space="0" w:color="auto"/>
              <w:right w:val="single" w:sz="4" w:space="0" w:color="auto"/>
            </w:tcBorders>
            <w:shd w:val="clear" w:color="000000" w:fill="FFFFFF"/>
            <w:vAlign w:val="center"/>
            <w:hideMark/>
          </w:tcPr>
          <w:p w14:paraId="3070C1B1"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Komplektācija</w:t>
            </w:r>
          </w:p>
        </w:tc>
        <w:tc>
          <w:tcPr>
            <w:tcW w:w="10348" w:type="dxa"/>
            <w:gridSpan w:val="2"/>
            <w:tcBorders>
              <w:top w:val="nil"/>
              <w:left w:val="nil"/>
              <w:bottom w:val="single" w:sz="4" w:space="0" w:color="auto"/>
              <w:right w:val="single" w:sz="4" w:space="0" w:color="auto"/>
            </w:tcBorders>
            <w:shd w:val="clear" w:color="auto" w:fill="auto"/>
            <w:vAlign w:val="center"/>
            <w:hideMark/>
          </w:tcPr>
          <w:p w14:paraId="14BBF5BD" w14:textId="147B40A5" w:rsidR="00E0098A" w:rsidRPr="00A6216F" w:rsidRDefault="00E0098A" w:rsidP="009D3D60">
            <w:pPr>
              <w:rPr>
                <w:rFonts w:eastAsia="Times New Roman"/>
                <w:color w:val="000000"/>
                <w:sz w:val="22"/>
                <w:lang w:eastAsia="lv-LV"/>
              </w:rPr>
            </w:pPr>
            <w:r w:rsidRPr="00ED26D6">
              <w:rPr>
                <w:rFonts w:eastAsia="Times New Roman"/>
                <w:color w:val="000000"/>
                <w:sz w:val="22"/>
                <w:lang w:eastAsia="lv-LV"/>
              </w:rPr>
              <w:t>Vienā komplektā ietilpst: elektrošoka pistoles kasete</w:t>
            </w:r>
            <w:r>
              <w:rPr>
                <w:rFonts w:eastAsia="Times New Roman"/>
                <w:color w:val="000000"/>
                <w:sz w:val="22"/>
                <w:lang w:eastAsia="lv-LV"/>
              </w:rPr>
              <w:t xml:space="preserve"> </w:t>
            </w:r>
            <w:r w:rsidRPr="00ED26D6">
              <w:rPr>
                <w:rFonts w:eastAsia="Times New Roman"/>
                <w:color w:val="000000"/>
                <w:sz w:val="22"/>
                <w:lang w:eastAsia="lv-LV"/>
              </w:rPr>
              <w:t>cieta materiāla transportēšanas drošības pārsegā - 1 gab. Elektrošoka pistoles kasetes detalizēta lietošanas instrukcija latviešu valodā – 1 gab.</w:t>
            </w:r>
          </w:p>
        </w:tc>
      </w:tr>
      <w:tr w:rsidR="00E0098A" w:rsidRPr="00ED26D6" w14:paraId="6B2EB881" w14:textId="77777777" w:rsidTr="009D3D60">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C18AD5"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5.16.</w:t>
            </w:r>
          </w:p>
        </w:tc>
        <w:tc>
          <w:tcPr>
            <w:tcW w:w="2977" w:type="dxa"/>
            <w:tcBorders>
              <w:top w:val="nil"/>
              <w:left w:val="nil"/>
              <w:bottom w:val="single" w:sz="4" w:space="0" w:color="auto"/>
              <w:right w:val="single" w:sz="4" w:space="0" w:color="auto"/>
            </w:tcBorders>
            <w:shd w:val="clear" w:color="auto" w:fill="auto"/>
            <w:vAlign w:val="center"/>
            <w:hideMark/>
          </w:tcPr>
          <w:p w14:paraId="06F7F05D" w14:textId="77777777" w:rsidR="00E0098A" w:rsidRPr="00B66B1A" w:rsidRDefault="00E0098A" w:rsidP="00B66B1A">
            <w:pPr>
              <w:jc w:val="center"/>
              <w:rPr>
                <w:rFonts w:eastAsia="Times New Roman"/>
                <w:b/>
                <w:bCs/>
                <w:color w:val="auto"/>
                <w:sz w:val="22"/>
                <w:lang w:eastAsia="lv-LV"/>
              </w:rPr>
            </w:pPr>
            <w:r w:rsidRPr="00B66B1A">
              <w:rPr>
                <w:rFonts w:eastAsia="Times New Roman"/>
                <w:b/>
                <w:bCs/>
                <w:color w:val="auto"/>
                <w:sz w:val="22"/>
                <w:lang w:eastAsia="lv-LV"/>
              </w:rPr>
              <w:t>Iepakojums</w:t>
            </w:r>
          </w:p>
        </w:tc>
        <w:tc>
          <w:tcPr>
            <w:tcW w:w="10348" w:type="dxa"/>
            <w:gridSpan w:val="2"/>
            <w:tcBorders>
              <w:top w:val="nil"/>
              <w:left w:val="nil"/>
              <w:bottom w:val="single" w:sz="4" w:space="0" w:color="auto"/>
              <w:right w:val="single" w:sz="4" w:space="0" w:color="auto"/>
            </w:tcBorders>
            <w:shd w:val="clear" w:color="auto" w:fill="auto"/>
            <w:vAlign w:val="center"/>
            <w:hideMark/>
          </w:tcPr>
          <w:p w14:paraId="7C83E680" w14:textId="7EB1D5F9" w:rsidR="00E0098A" w:rsidRPr="00ED26D6" w:rsidRDefault="00E0098A" w:rsidP="009D3D60">
            <w:pPr>
              <w:rPr>
                <w:rFonts w:eastAsia="Times New Roman"/>
                <w:color w:val="auto"/>
                <w:sz w:val="22"/>
                <w:lang w:eastAsia="lv-LV"/>
              </w:rPr>
            </w:pPr>
            <w:r w:rsidRPr="00ED26D6">
              <w:rPr>
                <w:rFonts w:eastAsia="Times New Roman"/>
                <w:color w:val="auto"/>
                <w:sz w:val="22"/>
                <w:lang w:eastAsia="lv-LV"/>
              </w:rPr>
              <w:t>Ražotāja standarta iepakojums - kartona kaste.</w:t>
            </w:r>
          </w:p>
        </w:tc>
      </w:tr>
      <w:tr w:rsidR="00ED26D6" w:rsidRPr="00ED26D6" w14:paraId="0261C65A" w14:textId="77777777" w:rsidTr="009D3D60">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691E60"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5.17.</w:t>
            </w:r>
          </w:p>
        </w:tc>
        <w:tc>
          <w:tcPr>
            <w:tcW w:w="2977" w:type="dxa"/>
            <w:tcBorders>
              <w:top w:val="nil"/>
              <w:left w:val="nil"/>
              <w:bottom w:val="single" w:sz="4" w:space="0" w:color="auto"/>
              <w:right w:val="single" w:sz="4" w:space="0" w:color="auto"/>
            </w:tcBorders>
            <w:shd w:val="clear" w:color="auto" w:fill="auto"/>
            <w:vAlign w:val="center"/>
            <w:hideMark/>
          </w:tcPr>
          <w:p w14:paraId="2DBF5046" w14:textId="77777777" w:rsidR="00ED26D6" w:rsidRPr="00B66B1A" w:rsidRDefault="00ED26D6" w:rsidP="00B66B1A">
            <w:pPr>
              <w:jc w:val="center"/>
              <w:rPr>
                <w:rFonts w:eastAsia="Times New Roman"/>
                <w:b/>
                <w:bCs/>
                <w:color w:val="auto"/>
                <w:sz w:val="22"/>
                <w:lang w:eastAsia="lv-LV"/>
              </w:rPr>
            </w:pPr>
            <w:r w:rsidRPr="00B66B1A">
              <w:rPr>
                <w:rFonts w:eastAsia="Times New Roman"/>
                <w:b/>
                <w:bCs/>
                <w:color w:val="auto"/>
                <w:sz w:val="22"/>
                <w:lang w:eastAsia="lv-LV"/>
              </w:rPr>
              <w:t>Ražošanas gads</w:t>
            </w:r>
          </w:p>
        </w:tc>
        <w:tc>
          <w:tcPr>
            <w:tcW w:w="5670" w:type="dxa"/>
            <w:tcBorders>
              <w:top w:val="nil"/>
              <w:left w:val="nil"/>
              <w:bottom w:val="single" w:sz="4" w:space="0" w:color="auto"/>
              <w:right w:val="single" w:sz="4" w:space="0" w:color="auto"/>
            </w:tcBorders>
            <w:shd w:val="clear" w:color="auto" w:fill="auto"/>
            <w:vAlign w:val="center"/>
            <w:hideMark/>
          </w:tcPr>
          <w:p w14:paraId="1F774999" w14:textId="77777777" w:rsidR="00ED26D6" w:rsidRPr="00ED26D6" w:rsidRDefault="00ED26D6" w:rsidP="009D3D60">
            <w:pPr>
              <w:rPr>
                <w:rFonts w:eastAsia="Times New Roman"/>
                <w:color w:val="000000"/>
                <w:sz w:val="24"/>
                <w:szCs w:val="24"/>
                <w:lang w:eastAsia="lv-LV"/>
              </w:rPr>
            </w:pPr>
            <w:r w:rsidRPr="00ED26D6">
              <w:rPr>
                <w:rFonts w:eastAsia="Times New Roman"/>
                <w:color w:val="000000"/>
                <w:sz w:val="24"/>
                <w:szCs w:val="24"/>
                <w:lang w:eastAsia="lv-LV"/>
              </w:rPr>
              <w:t>Pasūtījuma izdarīšanas gads</w:t>
            </w:r>
          </w:p>
        </w:tc>
        <w:tc>
          <w:tcPr>
            <w:tcW w:w="4678" w:type="dxa"/>
            <w:tcBorders>
              <w:top w:val="nil"/>
              <w:left w:val="nil"/>
              <w:bottom w:val="single" w:sz="4" w:space="0" w:color="auto"/>
              <w:right w:val="single" w:sz="4" w:space="0" w:color="auto"/>
            </w:tcBorders>
            <w:shd w:val="clear" w:color="auto" w:fill="auto"/>
            <w:vAlign w:val="center"/>
            <w:hideMark/>
          </w:tcPr>
          <w:p w14:paraId="3E4F46F4" w14:textId="77777777" w:rsidR="00ED26D6" w:rsidRPr="00ED26D6" w:rsidRDefault="00ED26D6" w:rsidP="009D3D60">
            <w:pPr>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94B6FF4" w14:textId="77777777" w:rsidTr="009D3D60">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0317A6"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5.18.</w:t>
            </w:r>
          </w:p>
        </w:tc>
        <w:tc>
          <w:tcPr>
            <w:tcW w:w="2977" w:type="dxa"/>
            <w:tcBorders>
              <w:top w:val="nil"/>
              <w:left w:val="nil"/>
              <w:bottom w:val="single" w:sz="4" w:space="0" w:color="auto"/>
              <w:right w:val="single" w:sz="4" w:space="0" w:color="auto"/>
            </w:tcBorders>
            <w:shd w:val="clear" w:color="auto" w:fill="auto"/>
            <w:noWrap/>
            <w:vAlign w:val="center"/>
            <w:hideMark/>
          </w:tcPr>
          <w:p w14:paraId="1DAF3AEA" w14:textId="77777777" w:rsidR="00ED26D6" w:rsidRPr="00B66B1A" w:rsidRDefault="00ED26D6" w:rsidP="00B66B1A">
            <w:pPr>
              <w:jc w:val="center"/>
              <w:rPr>
                <w:rFonts w:eastAsia="Times New Roman"/>
                <w:b/>
                <w:bCs/>
                <w:color w:val="auto"/>
                <w:sz w:val="22"/>
                <w:lang w:eastAsia="lv-LV"/>
              </w:rPr>
            </w:pPr>
            <w:r w:rsidRPr="00B66B1A">
              <w:rPr>
                <w:rFonts w:eastAsia="Times New Roman"/>
                <w:b/>
                <w:bCs/>
                <w:color w:val="auto"/>
                <w:sz w:val="22"/>
                <w:lang w:eastAsia="lv-LV"/>
              </w:rPr>
              <w:t>Garantijas laiks</w:t>
            </w:r>
          </w:p>
        </w:tc>
        <w:tc>
          <w:tcPr>
            <w:tcW w:w="5670" w:type="dxa"/>
            <w:tcBorders>
              <w:top w:val="nil"/>
              <w:left w:val="nil"/>
              <w:bottom w:val="single" w:sz="4" w:space="0" w:color="auto"/>
              <w:right w:val="single" w:sz="4" w:space="0" w:color="auto"/>
            </w:tcBorders>
            <w:shd w:val="clear" w:color="auto" w:fill="auto"/>
            <w:noWrap/>
            <w:vAlign w:val="center"/>
            <w:hideMark/>
          </w:tcPr>
          <w:p w14:paraId="6673D3EF" w14:textId="77777777" w:rsidR="00ED26D6" w:rsidRPr="00ED26D6" w:rsidRDefault="00ED26D6" w:rsidP="009D3D60">
            <w:pPr>
              <w:rPr>
                <w:rFonts w:eastAsia="Times New Roman"/>
                <w:color w:val="auto"/>
                <w:sz w:val="22"/>
                <w:lang w:eastAsia="lv-LV"/>
              </w:rPr>
            </w:pPr>
            <w:r w:rsidRPr="00ED26D6">
              <w:rPr>
                <w:rFonts w:eastAsia="Times New Roman"/>
                <w:color w:val="auto"/>
                <w:sz w:val="22"/>
                <w:lang w:eastAsia="lv-LV"/>
              </w:rPr>
              <w:t>Ne mazāk kā 5gadi</w:t>
            </w:r>
          </w:p>
        </w:tc>
        <w:tc>
          <w:tcPr>
            <w:tcW w:w="4678" w:type="dxa"/>
            <w:tcBorders>
              <w:top w:val="nil"/>
              <w:left w:val="nil"/>
              <w:bottom w:val="single" w:sz="4" w:space="0" w:color="auto"/>
              <w:right w:val="single" w:sz="4" w:space="0" w:color="auto"/>
            </w:tcBorders>
            <w:shd w:val="clear" w:color="auto" w:fill="auto"/>
            <w:vAlign w:val="center"/>
            <w:hideMark/>
          </w:tcPr>
          <w:p w14:paraId="0496691F" w14:textId="77777777" w:rsidR="00ED26D6" w:rsidRPr="009D3D60" w:rsidRDefault="00ED26D6" w:rsidP="009D3D60">
            <w:pPr>
              <w:rPr>
                <w:rFonts w:eastAsia="Times New Roman"/>
                <w:i/>
                <w:iCs/>
                <w:color w:val="auto"/>
                <w:sz w:val="22"/>
                <w:lang w:eastAsia="lv-LV"/>
              </w:rPr>
            </w:pPr>
            <w:r w:rsidRPr="009D3D60">
              <w:rPr>
                <w:rFonts w:eastAsia="Times New Roman"/>
                <w:i/>
                <w:iCs/>
                <w:color w:val="auto"/>
                <w:sz w:val="22"/>
                <w:lang w:eastAsia="lv-LV"/>
              </w:rPr>
              <w:t>Pretendentam jānorāda garantijas termiņš.</w:t>
            </w:r>
          </w:p>
        </w:tc>
      </w:tr>
      <w:tr w:rsidR="00E0098A" w:rsidRPr="00ED26D6" w14:paraId="10D27C16" w14:textId="77777777" w:rsidTr="00AE470C">
        <w:trPr>
          <w:trHeight w:val="44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E12A520"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5.19.</w:t>
            </w:r>
          </w:p>
        </w:tc>
        <w:tc>
          <w:tcPr>
            <w:tcW w:w="2977" w:type="dxa"/>
            <w:tcBorders>
              <w:top w:val="nil"/>
              <w:left w:val="nil"/>
              <w:bottom w:val="single" w:sz="4" w:space="0" w:color="auto"/>
              <w:right w:val="single" w:sz="4" w:space="0" w:color="auto"/>
            </w:tcBorders>
            <w:shd w:val="clear" w:color="000000" w:fill="FFFFFF"/>
            <w:vAlign w:val="center"/>
            <w:hideMark/>
          </w:tcPr>
          <w:p w14:paraId="2C55B363" w14:textId="77777777" w:rsidR="00E0098A" w:rsidRPr="00B66B1A" w:rsidRDefault="00E0098A" w:rsidP="00B66B1A">
            <w:pPr>
              <w:jc w:val="center"/>
              <w:rPr>
                <w:rFonts w:eastAsia="Times New Roman"/>
                <w:b/>
                <w:bCs/>
                <w:color w:val="000000"/>
                <w:sz w:val="22"/>
                <w:lang w:eastAsia="lv-LV"/>
              </w:rPr>
            </w:pPr>
            <w:r w:rsidRPr="00B66B1A">
              <w:rPr>
                <w:rFonts w:eastAsia="Times New Roman"/>
                <w:b/>
                <w:bCs/>
                <w:color w:val="000000"/>
                <w:sz w:val="22"/>
                <w:lang w:eastAsia="lv-LV"/>
              </w:rPr>
              <w:t>Kvalitātes prasības</w:t>
            </w:r>
          </w:p>
        </w:tc>
        <w:tc>
          <w:tcPr>
            <w:tcW w:w="10348" w:type="dxa"/>
            <w:gridSpan w:val="2"/>
            <w:tcBorders>
              <w:top w:val="nil"/>
              <w:left w:val="nil"/>
              <w:bottom w:val="single" w:sz="4" w:space="0" w:color="auto"/>
              <w:right w:val="single" w:sz="4" w:space="0" w:color="auto"/>
            </w:tcBorders>
            <w:shd w:val="clear" w:color="auto" w:fill="auto"/>
            <w:vAlign w:val="center"/>
            <w:hideMark/>
          </w:tcPr>
          <w:p w14:paraId="311514FA" w14:textId="5E1F81F3" w:rsidR="00E0098A" w:rsidRPr="00ED26D6" w:rsidRDefault="00E0098A" w:rsidP="009D3D60">
            <w:pPr>
              <w:rPr>
                <w:rFonts w:eastAsia="Times New Roman"/>
                <w:color w:val="000000"/>
                <w:sz w:val="22"/>
                <w:lang w:eastAsia="lv-LV"/>
              </w:rPr>
            </w:pPr>
            <w:r w:rsidRPr="00ED26D6">
              <w:rPr>
                <w:rFonts w:eastAsia="Times New Roman"/>
                <w:color w:val="000000"/>
                <w:sz w:val="22"/>
                <w:lang w:eastAsia="lv-LV"/>
              </w:rPr>
              <w:t>Elektrošoka pistoles kasete izgatavota pie zināma ražotāja (reģistrēta komersanta) un ir atbilstoši pārbaudīta - testēta un sertificēta.</w:t>
            </w:r>
          </w:p>
        </w:tc>
      </w:tr>
      <w:tr w:rsidR="00ED26D6" w:rsidRPr="00ED26D6" w14:paraId="349D41E9" w14:textId="77777777" w:rsidTr="00AE470C">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F137B"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lastRenderedPageBreak/>
              <w:t>5.20.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FCB5E6D" w14:textId="77777777" w:rsidR="00ED26D6" w:rsidRPr="00B66B1A" w:rsidRDefault="00ED26D6" w:rsidP="00B66B1A">
            <w:pPr>
              <w:jc w:val="center"/>
              <w:rPr>
                <w:rFonts w:eastAsia="Times New Roman"/>
                <w:b/>
                <w:bCs/>
                <w:color w:val="000000"/>
                <w:sz w:val="22"/>
                <w:lang w:eastAsia="lv-LV"/>
              </w:rPr>
            </w:pPr>
            <w:r w:rsidRPr="00B66B1A">
              <w:rPr>
                <w:rFonts w:eastAsia="Times New Roman"/>
                <w:b/>
                <w:bCs/>
                <w:color w:val="000000"/>
                <w:sz w:val="22"/>
                <w:lang w:eastAsia="lv-LV"/>
              </w:rPr>
              <w:t>Preču piegādes termiņš</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7F26877" w14:textId="2D5A1737" w:rsidR="00ED26D6" w:rsidRPr="00ED26D6" w:rsidRDefault="00ED26D6" w:rsidP="009D3D60">
            <w:pPr>
              <w:rPr>
                <w:rFonts w:eastAsia="Times New Roman"/>
                <w:color w:val="000000"/>
                <w:sz w:val="22"/>
                <w:lang w:eastAsia="lv-LV"/>
              </w:rPr>
            </w:pPr>
            <w:r w:rsidRPr="00ED26D6">
              <w:rPr>
                <w:rFonts w:eastAsia="Times New Roman"/>
                <w:color w:val="000000"/>
                <w:sz w:val="22"/>
                <w:lang w:eastAsia="lv-LV"/>
              </w:rPr>
              <w:t>Ne vairāk kā 1</w:t>
            </w:r>
            <w:r w:rsidR="0084053E">
              <w:rPr>
                <w:rFonts w:eastAsia="Times New Roman"/>
                <w:color w:val="000000"/>
                <w:sz w:val="22"/>
                <w:lang w:eastAsia="lv-LV"/>
              </w:rPr>
              <w:t>5</w:t>
            </w:r>
            <w:r w:rsidRPr="00ED26D6">
              <w:rPr>
                <w:rFonts w:eastAsia="Times New Roman"/>
                <w:color w:val="000000"/>
                <w:sz w:val="22"/>
                <w:lang w:eastAsia="lv-LV"/>
              </w:rPr>
              <w:t>0 dienas no līguma abpusējas parakstīšanas dienas.</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99E9A96" w14:textId="77777777" w:rsidR="00ED26D6" w:rsidRPr="009D3D60" w:rsidRDefault="00ED26D6" w:rsidP="009D3D60">
            <w:pPr>
              <w:rPr>
                <w:rFonts w:eastAsia="Times New Roman"/>
                <w:i/>
                <w:iCs/>
                <w:color w:val="auto"/>
                <w:sz w:val="22"/>
                <w:lang w:eastAsia="lv-LV"/>
              </w:rPr>
            </w:pPr>
            <w:r w:rsidRPr="009D3D60">
              <w:rPr>
                <w:rFonts w:eastAsia="Times New Roman"/>
                <w:i/>
                <w:iCs/>
                <w:color w:val="auto"/>
                <w:sz w:val="22"/>
                <w:lang w:eastAsia="lv-LV"/>
              </w:rPr>
              <w:t>Pretendentam jānorāda piegādes termiņš.</w:t>
            </w:r>
          </w:p>
        </w:tc>
      </w:tr>
      <w:tr w:rsidR="006F6661" w:rsidRPr="00ED26D6" w14:paraId="1022FF32" w14:textId="77777777" w:rsidTr="00AE470C">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95D0F4" w14:textId="5595B6A8" w:rsidR="006F6661" w:rsidRPr="00B66B1A" w:rsidRDefault="006F6661" w:rsidP="00B66B1A">
            <w:pPr>
              <w:jc w:val="center"/>
              <w:rPr>
                <w:rFonts w:eastAsia="Times New Roman"/>
                <w:b/>
                <w:bCs/>
                <w:color w:val="000000"/>
                <w:sz w:val="22"/>
                <w:lang w:eastAsia="lv-LV"/>
              </w:rPr>
            </w:pPr>
            <w:r w:rsidRPr="00B66B1A">
              <w:rPr>
                <w:rFonts w:eastAsia="Times New Roman"/>
                <w:b/>
                <w:bCs/>
                <w:color w:val="000000"/>
                <w:sz w:val="22"/>
                <w:lang w:eastAsia="lv-LV"/>
              </w:rPr>
              <w:t>5.21.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57DD9AA" w14:textId="6FAA0934" w:rsidR="006F6661" w:rsidRPr="00B66B1A" w:rsidRDefault="006F6661" w:rsidP="00B66B1A">
            <w:pPr>
              <w:jc w:val="center"/>
              <w:rPr>
                <w:rFonts w:eastAsia="Times New Roman"/>
                <w:b/>
                <w:bCs/>
                <w:color w:val="000000"/>
                <w:sz w:val="22"/>
                <w:lang w:eastAsia="lv-LV"/>
              </w:rPr>
            </w:pPr>
            <w:r w:rsidRPr="00B66B1A">
              <w:rPr>
                <w:rFonts w:eastAsia="Times New Roman"/>
                <w:b/>
                <w:bCs/>
                <w:color w:val="000000"/>
                <w:sz w:val="22"/>
                <w:lang w:eastAsia="lv-LV"/>
              </w:rPr>
              <w:t>Trūkumu novēršanas termiņš</w:t>
            </w:r>
          </w:p>
        </w:tc>
        <w:tc>
          <w:tcPr>
            <w:tcW w:w="10348" w:type="dxa"/>
            <w:gridSpan w:val="2"/>
            <w:tcBorders>
              <w:top w:val="single" w:sz="4" w:space="0" w:color="auto"/>
              <w:left w:val="nil"/>
              <w:bottom w:val="single" w:sz="4" w:space="0" w:color="auto"/>
              <w:right w:val="single" w:sz="4" w:space="0" w:color="auto"/>
            </w:tcBorders>
            <w:shd w:val="clear" w:color="auto" w:fill="auto"/>
            <w:vAlign w:val="center"/>
          </w:tcPr>
          <w:p w14:paraId="63F6DA56" w14:textId="77777777" w:rsidR="006F6661" w:rsidRPr="00ED26D6" w:rsidRDefault="006F6661" w:rsidP="009D3D60">
            <w:pPr>
              <w:rPr>
                <w:rFonts w:eastAsia="Times New Roman"/>
                <w:color w:val="auto"/>
                <w:sz w:val="22"/>
                <w:lang w:eastAsia="lv-LV"/>
              </w:rPr>
            </w:pPr>
          </w:p>
        </w:tc>
      </w:tr>
      <w:tr w:rsidR="00ED26D6" w:rsidRPr="00ED26D6" w14:paraId="45D3F229" w14:textId="77777777" w:rsidTr="009D3D60">
        <w:trPr>
          <w:trHeight w:val="300"/>
        </w:trPr>
        <w:tc>
          <w:tcPr>
            <w:tcW w:w="704" w:type="dxa"/>
            <w:tcBorders>
              <w:top w:val="nil"/>
              <w:left w:val="nil"/>
              <w:bottom w:val="nil"/>
              <w:right w:val="nil"/>
            </w:tcBorders>
            <w:shd w:val="clear" w:color="auto" w:fill="auto"/>
            <w:noWrap/>
            <w:vAlign w:val="center"/>
            <w:hideMark/>
          </w:tcPr>
          <w:p w14:paraId="0FF6642F" w14:textId="77777777" w:rsidR="00ED26D6" w:rsidRPr="00B66B1A" w:rsidRDefault="00ED26D6" w:rsidP="00B66B1A">
            <w:pPr>
              <w:jc w:val="center"/>
              <w:rPr>
                <w:rFonts w:eastAsia="Times New Roman"/>
                <w:color w:val="auto"/>
                <w:sz w:val="22"/>
                <w:lang w:eastAsia="lv-LV"/>
              </w:rPr>
            </w:pPr>
          </w:p>
        </w:tc>
        <w:tc>
          <w:tcPr>
            <w:tcW w:w="2977" w:type="dxa"/>
            <w:tcBorders>
              <w:top w:val="nil"/>
              <w:left w:val="nil"/>
              <w:bottom w:val="nil"/>
              <w:right w:val="nil"/>
            </w:tcBorders>
            <w:shd w:val="clear" w:color="auto" w:fill="auto"/>
            <w:noWrap/>
            <w:vAlign w:val="center"/>
            <w:hideMark/>
          </w:tcPr>
          <w:p w14:paraId="7A6E1F0F" w14:textId="77777777" w:rsidR="00ED26D6" w:rsidRPr="00B66B1A" w:rsidRDefault="00ED26D6" w:rsidP="00B66B1A">
            <w:pPr>
              <w:jc w:val="center"/>
              <w:rPr>
                <w:rFonts w:eastAsia="Times New Roman"/>
                <w:color w:val="auto"/>
                <w:sz w:val="20"/>
                <w:szCs w:val="20"/>
                <w:lang w:eastAsia="lv-LV"/>
              </w:rPr>
            </w:pPr>
          </w:p>
        </w:tc>
        <w:tc>
          <w:tcPr>
            <w:tcW w:w="5670" w:type="dxa"/>
            <w:tcBorders>
              <w:top w:val="nil"/>
              <w:left w:val="nil"/>
              <w:bottom w:val="nil"/>
              <w:right w:val="nil"/>
            </w:tcBorders>
            <w:shd w:val="clear" w:color="auto" w:fill="auto"/>
            <w:noWrap/>
            <w:vAlign w:val="center"/>
            <w:hideMark/>
          </w:tcPr>
          <w:p w14:paraId="72DB079B" w14:textId="77777777" w:rsidR="00ED26D6" w:rsidRDefault="00ED26D6" w:rsidP="009D3D60">
            <w:pPr>
              <w:rPr>
                <w:rFonts w:eastAsia="Times New Roman"/>
                <w:color w:val="auto"/>
                <w:sz w:val="20"/>
                <w:szCs w:val="20"/>
                <w:lang w:eastAsia="lv-LV"/>
              </w:rPr>
            </w:pPr>
          </w:p>
          <w:p w14:paraId="6DAA874B" w14:textId="43C4E03B" w:rsidR="00B422E3" w:rsidRPr="00ED26D6" w:rsidRDefault="00B422E3" w:rsidP="009D3D60">
            <w:pPr>
              <w:rPr>
                <w:rFonts w:eastAsia="Times New Roman"/>
                <w:color w:val="auto"/>
                <w:sz w:val="20"/>
                <w:szCs w:val="20"/>
                <w:lang w:eastAsia="lv-LV"/>
              </w:rPr>
            </w:pPr>
          </w:p>
        </w:tc>
        <w:tc>
          <w:tcPr>
            <w:tcW w:w="4678" w:type="dxa"/>
            <w:tcBorders>
              <w:top w:val="nil"/>
              <w:left w:val="nil"/>
              <w:bottom w:val="nil"/>
              <w:right w:val="nil"/>
            </w:tcBorders>
            <w:shd w:val="clear" w:color="auto" w:fill="auto"/>
            <w:noWrap/>
            <w:vAlign w:val="center"/>
            <w:hideMark/>
          </w:tcPr>
          <w:p w14:paraId="42154A66" w14:textId="77777777" w:rsidR="00ED26D6" w:rsidRPr="00ED26D6" w:rsidRDefault="00ED26D6" w:rsidP="009D3D60">
            <w:pPr>
              <w:rPr>
                <w:rFonts w:eastAsia="Times New Roman"/>
                <w:color w:val="auto"/>
                <w:sz w:val="20"/>
                <w:szCs w:val="20"/>
                <w:lang w:eastAsia="lv-LV"/>
              </w:rPr>
            </w:pPr>
          </w:p>
        </w:tc>
      </w:tr>
    </w:tbl>
    <w:p w14:paraId="4C97C71F" w14:textId="77777777" w:rsidR="004E5736" w:rsidRPr="00ED26D6" w:rsidRDefault="004E5736" w:rsidP="00ED26D6">
      <w:pPr>
        <w:jc w:val="left"/>
        <w:rPr>
          <w:b/>
          <w:bCs/>
        </w:rPr>
      </w:pPr>
    </w:p>
    <w:sectPr w:rsidR="004E5736" w:rsidRPr="00ED26D6" w:rsidSect="009D3D60">
      <w:headerReference w:type="default" r:id="rId10"/>
      <w:pgSz w:w="16838" w:h="11906"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585B" w14:textId="77777777" w:rsidR="006A7B0E" w:rsidRDefault="006A7B0E" w:rsidP="009103EB">
      <w:r>
        <w:separator/>
      </w:r>
    </w:p>
  </w:endnote>
  <w:endnote w:type="continuationSeparator" w:id="0">
    <w:p w14:paraId="7F93BA16" w14:textId="77777777" w:rsidR="006A7B0E" w:rsidRDefault="006A7B0E" w:rsidP="0091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44CB" w14:textId="77777777" w:rsidR="006A7B0E" w:rsidRDefault="006A7B0E" w:rsidP="009103EB">
      <w:r>
        <w:separator/>
      </w:r>
    </w:p>
  </w:footnote>
  <w:footnote w:type="continuationSeparator" w:id="0">
    <w:p w14:paraId="425A0A9F" w14:textId="77777777" w:rsidR="006A7B0E" w:rsidRDefault="006A7B0E" w:rsidP="0091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688166"/>
      <w:docPartObj>
        <w:docPartGallery w:val="Page Numbers (Top of Page)"/>
        <w:docPartUnique/>
      </w:docPartObj>
    </w:sdtPr>
    <w:sdtEndPr/>
    <w:sdtContent>
      <w:p w14:paraId="0DB51DC1" w14:textId="470B1167" w:rsidR="00B422E3" w:rsidRDefault="00B422E3">
        <w:pPr>
          <w:pStyle w:val="Galvene"/>
          <w:jc w:val="center"/>
        </w:pPr>
        <w:r>
          <w:fldChar w:fldCharType="begin"/>
        </w:r>
        <w:r>
          <w:instrText>PAGE   \* MERGEFORMAT</w:instrText>
        </w:r>
        <w:r>
          <w:fldChar w:fldCharType="separate"/>
        </w:r>
        <w:r w:rsidR="005E52C4">
          <w:rPr>
            <w:noProof/>
          </w:rPr>
          <w:t>6</w:t>
        </w:r>
        <w:r>
          <w:fldChar w:fldCharType="end"/>
        </w:r>
      </w:p>
    </w:sdtContent>
  </w:sdt>
  <w:p w14:paraId="05599BF8" w14:textId="26EEE721" w:rsidR="00B422E3" w:rsidRDefault="00B422E3" w:rsidP="00B422E3">
    <w:pPr>
      <w:pStyle w:val="Galve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drawingGridHorizontalSpacing w:val="13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40"/>
    <w:rsid w:val="000474F9"/>
    <w:rsid w:val="00060F26"/>
    <w:rsid w:val="000B2CDE"/>
    <w:rsid w:val="000D0E80"/>
    <w:rsid w:val="00107848"/>
    <w:rsid w:val="00181558"/>
    <w:rsid w:val="001A2AA2"/>
    <w:rsid w:val="00490933"/>
    <w:rsid w:val="004A5D4A"/>
    <w:rsid w:val="004E5736"/>
    <w:rsid w:val="005E52C4"/>
    <w:rsid w:val="006A7B0E"/>
    <w:rsid w:val="006F6661"/>
    <w:rsid w:val="00810C78"/>
    <w:rsid w:val="0084053E"/>
    <w:rsid w:val="00861280"/>
    <w:rsid w:val="009103EB"/>
    <w:rsid w:val="0094516E"/>
    <w:rsid w:val="009D3D60"/>
    <w:rsid w:val="009D4057"/>
    <w:rsid w:val="00A6216F"/>
    <w:rsid w:val="00A65C76"/>
    <w:rsid w:val="00AE470C"/>
    <w:rsid w:val="00B32040"/>
    <w:rsid w:val="00B422E3"/>
    <w:rsid w:val="00B66B1A"/>
    <w:rsid w:val="00CB28F1"/>
    <w:rsid w:val="00D2292F"/>
    <w:rsid w:val="00DE7AE8"/>
    <w:rsid w:val="00E0098A"/>
    <w:rsid w:val="00E51F31"/>
    <w:rsid w:val="00ED26D6"/>
    <w:rsid w:val="00FC0F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FC5A8B"/>
  <w15:chartTrackingRefBased/>
  <w15:docId w15:val="{589D9966-76D8-4CA6-8926-A337A4BE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sz w:val="26"/>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7AE8"/>
    <w:rPr>
      <w:rFonts w:cs="Times New Roman"/>
      <w:color w:val="000000" w:themeColor="tex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aliases w:val="Līguma sadaļas"/>
    <w:basedOn w:val="Parasts"/>
    <w:next w:val="Parasts"/>
    <w:link w:val="NosaukumsRakstz"/>
    <w:uiPriority w:val="10"/>
    <w:qFormat/>
    <w:rsid w:val="000D0E80"/>
    <w:pPr>
      <w:spacing w:after="240"/>
      <w:jc w:val="center"/>
      <w:outlineLvl w:val="0"/>
    </w:pPr>
    <w:rPr>
      <w:rFonts w:eastAsiaTheme="majorEastAsia" w:cstheme="majorBidi"/>
      <w:b/>
      <w:bCs/>
      <w:kern w:val="28"/>
      <w:szCs w:val="32"/>
    </w:rPr>
  </w:style>
  <w:style w:type="character" w:customStyle="1" w:styleId="NosaukumsRakstz">
    <w:name w:val="Nosaukums Rakstz."/>
    <w:aliases w:val="Līguma sadaļas Rakstz."/>
    <w:basedOn w:val="Noklusjumarindkopasfonts"/>
    <w:link w:val="Nosaukums"/>
    <w:uiPriority w:val="10"/>
    <w:rsid w:val="000D0E80"/>
    <w:rPr>
      <w:rFonts w:eastAsiaTheme="majorEastAsia" w:cstheme="majorBidi"/>
      <w:b/>
      <w:bCs/>
      <w:color w:val="000000" w:themeColor="text1"/>
      <w:kern w:val="28"/>
      <w:szCs w:val="32"/>
    </w:rPr>
  </w:style>
  <w:style w:type="paragraph" w:styleId="Galvene">
    <w:name w:val="header"/>
    <w:basedOn w:val="Parasts"/>
    <w:link w:val="GalveneRakstz"/>
    <w:uiPriority w:val="99"/>
    <w:unhideWhenUsed/>
    <w:rsid w:val="009103EB"/>
    <w:pPr>
      <w:tabs>
        <w:tab w:val="center" w:pos="4153"/>
        <w:tab w:val="right" w:pos="8306"/>
      </w:tabs>
    </w:pPr>
  </w:style>
  <w:style w:type="character" w:customStyle="1" w:styleId="GalveneRakstz">
    <w:name w:val="Galvene Rakstz."/>
    <w:basedOn w:val="Noklusjumarindkopasfonts"/>
    <w:link w:val="Galvene"/>
    <w:uiPriority w:val="99"/>
    <w:rsid w:val="009103EB"/>
    <w:rPr>
      <w:rFonts w:cs="Times New Roman"/>
      <w:color w:val="000000" w:themeColor="text1"/>
    </w:rPr>
  </w:style>
  <w:style w:type="paragraph" w:styleId="Kjene">
    <w:name w:val="footer"/>
    <w:basedOn w:val="Parasts"/>
    <w:link w:val="KjeneRakstz"/>
    <w:uiPriority w:val="99"/>
    <w:unhideWhenUsed/>
    <w:rsid w:val="009103EB"/>
    <w:pPr>
      <w:tabs>
        <w:tab w:val="center" w:pos="4153"/>
        <w:tab w:val="right" w:pos="8306"/>
      </w:tabs>
    </w:pPr>
  </w:style>
  <w:style w:type="character" w:customStyle="1" w:styleId="KjeneRakstz">
    <w:name w:val="Kājene Rakstz."/>
    <w:basedOn w:val="Noklusjumarindkopasfonts"/>
    <w:link w:val="Kjene"/>
    <w:uiPriority w:val="99"/>
    <w:rsid w:val="009103EB"/>
    <w:rPr>
      <w:rFonts w:cs="Times New Roman"/>
      <w:color w:val="000000" w:themeColor="text1"/>
    </w:rPr>
  </w:style>
  <w:style w:type="character" w:styleId="Komentraatsauce">
    <w:name w:val="annotation reference"/>
    <w:basedOn w:val="Noklusjumarindkopasfonts"/>
    <w:uiPriority w:val="99"/>
    <w:semiHidden/>
    <w:unhideWhenUsed/>
    <w:rsid w:val="00A65C76"/>
    <w:rPr>
      <w:sz w:val="16"/>
      <w:szCs w:val="16"/>
    </w:rPr>
  </w:style>
  <w:style w:type="paragraph" w:styleId="Komentrateksts">
    <w:name w:val="annotation text"/>
    <w:basedOn w:val="Parasts"/>
    <w:link w:val="KomentratekstsRakstz"/>
    <w:uiPriority w:val="99"/>
    <w:semiHidden/>
    <w:unhideWhenUsed/>
    <w:rsid w:val="00A65C76"/>
    <w:rPr>
      <w:sz w:val="20"/>
      <w:szCs w:val="20"/>
    </w:rPr>
  </w:style>
  <w:style w:type="character" w:customStyle="1" w:styleId="KomentratekstsRakstz">
    <w:name w:val="Komentāra teksts Rakstz."/>
    <w:basedOn w:val="Noklusjumarindkopasfonts"/>
    <w:link w:val="Komentrateksts"/>
    <w:uiPriority w:val="99"/>
    <w:semiHidden/>
    <w:rsid w:val="00A65C76"/>
    <w:rPr>
      <w:rFonts w:cs="Times New Roman"/>
      <w:color w:val="000000" w:themeColor="text1"/>
      <w:sz w:val="20"/>
      <w:szCs w:val="20"/>
    </w:rPr>
  </w:style>
  <w:style w:type="paragraph" w:styleId="Komentratma">
    <w:name w:val="annotation subject"/>
    <w:basedOn w:val="Komentrateksts"/>
    <w:next w:val="Komentrateksts"/>
    <w:link w:val="KomentratmaRakstz"/>
    <w:uiPriority w:val="99"/>
    <w:semiHidden/>
    <w:unhideWhenUsed/>
    <w:rsid w:val="00A65C76"/>
    <w:rPr>
      <w:b/>
      <w:bCs/>
    </w:rPr>
  </w:style>
  <w:style w:type="character" w:customStyle="1" w:styleId="KomentratmaRakstz">
    <w:name w:val="Komentāra tēma Rakstz."/>
    <w:basedOn w:val="KomentratekstsRakstz"/>
    <w:link w:val="Komentratma"/>
    <w:uiPriority w:val="99"/>
    <w:semiHidden/>
    <w:rsid w:val="00A65C76"/>
    <w:rPr>
      <w:rFonts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6566</Words>
  <Characters>3744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Arvis Veldre</dc:creator>
  <cp:keywords/>
  <dc:description/>
  <cp:lastModifiedBy>Elza Rūtenberga</cp:lastModifiedBy>
  <cp:revision>14</cp:revision>
  <dcterms:created xsi:type="dcterms:W3CDTF">2022-05-20T10:02:00Z</dcterms:created>
  <dcterms:modified xsi:type="dcterms:W3CDTF">2022-06-20T05:40:00Z</dcterms:modified>
</cp:coreProperties>
</file>