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D57" w:rsidRPr="00303815" w:rsidRDefault="006C6D2A">
      <w:pPr>
        <w:spacing w:after="0" w:line="240" w:lineRule="auto"/>
        <w:ind w:left="539" w:hanging="539"/>
        <w:rPr>
          <w:b/>
          <w:sz w:val="20"/>
          <w:szCs w:val="20"/>
        </w:rPr>
      </w:pPr>
      <w:r w:rsidRPr="00303815">
        <w:rPr>
          <w:rFonts w:ascii="Times New Roman" w:hAnsi="Times New Roman"/>
          <w:b/>
          <w:sz w:val="20"/>
          <w:szCs w:val="20"/>
        </w:rPr>
        <w:t>1. pielikums</w:t>
      </w:r>
    </w:p>
    <w:p w:rsidR="00303815" w:rsidRDefault="00303815">
      <w:pPr>
        <w:pStyle w:val="Galvene"/>
        <w:ind w:left="539" w:hanging="53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Cenu aptaujai </w:t>
      </w:r>
      <w:r w:rsidR="006C6D2A" w:rsidRPr="00303815">
        <w:rPr>
          <w:rFonts w:ascii="Times New Roman" w:eastAsia="Times New Roman" w:hAnsi="Times New Roman"/>
          <w:sz w:val="20"/>
          <w:szCs w:val="20"/>
        </w:rPr>
        <w:t>“</w:t>
      </w:r>
      <w:r w:rsidR="00C52DB3">
        <w:rPr>
          <w:rFonts w:ascii="Times New Roman" w:eastAsia="Times New Roman" w:hAnsi="Times New Roman"/>
          <w:sz w:val="20"/>
          <w:szCs w:val="20"/>
        </w:rPr>
        <w:t xml:space="preserve">Pašgājēja </w:t>
      </w:r>
      <w:proofErr w:type="spellStart"/>
      <w:r w:rsidR="00C52DB3">
        <w:rPr>
          <w:rFonts w:ascii="Times New Roman" w:eastAsia="Times New Roman" w:hAnsi="Times New Roman" w:cstheme="minorBidi"/>
          <w:sz w:val="20"/>
          <w:szCs w:val="20"/>
        </w:rPr>
        <w:t>p</w:t>
      </w:r>
      <w:r w:rsidR="006C6D2A" w:rsidRPr="00303815">
        <w:rPr>
          <w:rFonts w:ascii="Times New Roman" w:eastAsia="Times New Roman" w:hAnsi="Times New Roman" w:cstheme="minorBidi"/>
          <w:sz w:val="20"/>
          <w:szCs w:val="20"/>
        </w:rPr>
        <w:t>acēlājgroza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pakalpojumu sniegšana </w:t>
      </w:r>
      <w:r w:rsidR="006C6D2A" w:rsidRPr="00303815">
        <w:rPr>
          <w:rFonts w:ascii="Times New Roman" w:eastAsia="Times New Roman" w:hAnsi="Times New Roman"/>
          <w:sz w:val="20"/>
          <w:szCs w:val="20"/>
        </w:rPr>
        <w:t>Talsu novada</w:t>
      </w:r>
      <w:r>
        <w:rPr>
          <w:rFonts w:ascii="Times New Roman" w:eastAsia="Times New Roman" w:hAnsi="Times New Roman"/>
          <w:sz w:val="20"/>
          <w:szCs w:val="20"/>
        </w:rPr>
        <w:t xml:space="preserve"> pašvaldības</w:t>
      </w:r>
    </w:p>
    <w:p w:rsidR="00F60D57" w:rsidRPr="00303815" w:rsidRDefault="006C6D2A" w:rsidP="00303815">
      <w:pPr>
        <w:pStyle w:val="Galvene"/>
        <w:ind w:left="539" w:hanging="539"/>
        <w:rPr>
          <w:sz w:val="20"/>
          <w:szCs w:val="20"/>
        </w:rPr>
      </w:pPr>
      <w:r w:rsidRPr="00303815">
        <w:rPr>
          <w:rFonts w:ascii="Times New Roman" w:eastAsia="Calibri" w:hAnsi="Times New Roman"/>
          <w:sz w:val="20"/>
          <w:szCs w:val="20"/>
        </w:rPr>
        <w:t xml:space="preserve">Dundagas </w:t>
      </w:r>
      <w:bookmarkStart w:id="0" w:name="__DdeLink__1101_3010140682"/>
      <w:r w:rsidRPr="00303815">
        <w:rPr>
          <w:rFonts w:ascii="Times New Roman" w:eastAsia="Calibri" w:hAnsi="Times New Roman"/>
          <w:sz w:val="20"/>
          <w:szCs w:val="20"/>
        </w:rPr>
        <w:t>pagasta pārvaldes</w:t>
      </w:r>
      <w:r w:rsidR="00303815">
        <w:rPr>
          <w:rFonts w:ascii="Times New Roman" w:eastAsia="Times New Roman" w:hAnsi="Times New Roman"/>
          <w:sz w:val="20"/>
          <w:szCs w:val="20"/>
        </w:rPr>
        <w:t xml:space="preserve"> vajadzībām”, identifikācijas Nr. </w:t>
      </w:r>
      <w:proofErr w:type="spellStart"/>
      <w:r w:rsidR="00303815">
        <w:rPr>
          <w:rFonts w:ascii="Times New Roman" w:eastAsia="Times New Roman" w:hAnsi="Times New Roman"/>
          <w:sz w:val="20"/>
          <w:szCs w:val="20"/>
        </w:rPr>
        <w:t>TNPz</w:t>
      </w:r>
      <w:proofErr w:type="spellEnd"/>
      <w:r w:rsidR="00303815">
        <w:rPr>
          <w:rFonts w:ascii="Times New Roman" w:eastAsia="Times New Roman" w:hAnsi="Times New Roman"/>
          <w:sz w:val="20"/>
          <w:szCs w:val="20"/>
        </w:rPr>
        <w:t xml:space="preserve"> 2025</w:t>
      </w:r>
      <w:r w:rsidRPr="00303815">
        <w:rPr>
          <w:rFonts w:ascii="Times New Roman" w:eastAsia="Times New Roman" w:hAnsi="Times New Roman"/>
          <w:sz w:val="20"/>
          <w:szCs w:val="20"/>
        </w:rPr>
        <w:t>/</w:t>
      </w:r>
      <w:bookmarkEnd w:id="0"/>
      <w:r w:rsidR="00303815">
        <w:rPr>
          <w:rFonts w:ascii="Times New Roman" w:eastAsia="Times New Roman" w:hAnsi="Times New Roman"/>
          <w:sz w:val="20"/>
          <w:szCs w:val="20"/>
        </w:rPr>
        <w:t>14</w:t>
      </w:r>
      <w:r w:rsidR="00C52DB3">
        <w:rPr>
          <w:rFonts w:ascii="Times New Roman" w:eastAsia="Times New Roman" w:hAnsi="Times New Roman"/>
          <w:sz w:val="20"/>
          <w:szCs w:val="20"/>
        </w:rPr>
        <w:t>2</w:t>
      </w:r>
    </w:p>
    <w:p w:rsidR="00F60D57" w:rsidRDefault="00F60D57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:rsidR="00F60D57" w:rsidRDefault="00F60D57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:rsidR="00F60D57" w:rsidRDefault="006C6D2A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F60D57" w:rsidRDefault="00303815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______________________(vieta)</w:t>
      </w:r>
      <w:r w:rsidR="006C6D2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___.____.202</w:t>
      </w:r>
      <w:r w:rsidR="00C52DB3">
        <w:rPr>
          <w:rFonts w:ascii="Times New Roman" w:hAnsi="Times New Roman"/>
          <w:bCs/>
          <w:sz w:val="24"/>
          <w:szCs w:val="24"/>
        </w:rPr>
        <w:t>_</w:t>
      </w:r>
      <w:r w:rsidR="006C6D2A">
        <w:rPr>
          <w:rFonts w:ascii="Times New Roman" w:hAnsi="Times New Roman"/>
          <w:bCs/>
          <w:sz w:val="24"/>
          <w:szCs w:val="24"/>
        </w:rPr>
        <w:t>.</w:t>
      </w:r>
    </w:p>
    <w:p w:rsidR="00F60D57" w:rsidRPr="00DD60BF" w:rsidRDefault="006C6D2A">
      <w:pPr>
        <w:tabs>
          <w:tab w:val="left" w:pos="3420"/>
        </w:tabs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E</w:t>
      </w:r>
      <w:r w:rsidR="00303815">
        <w:rPr>
          <w:rFonts w:ascii="Times New Roman" w:hAnsi="Times New Roman"/>
          <w:sz w:val="24"/>
          <w:szCs w:val="24"/>
        </w:rPr>
        <w:t>sam iepazinušies ar cenu aptaujas “</w:t>
      </w:r>
      <w:r w:rsidR="00C52DB3">
        <w:rPr>
          <w:rFonts w:ascii="Times New Roman" w:hAnsi="Times New Roman"/>
          <w:sz w:val="24"/>
          <w:szCs w:val="24"/>
        </w:rPr>
        <w:t xml:space="preserve">Pašgājēja </w:t>
      </w:r>
      <w:proofErr w:type="spellStart"/>
      <w:r w:rsidR="00C52DB3">
        <w:rPr>
          <w:rFonts w:ascii="Times New Roman" w:hAnsi="Times New Roman"/>
          <w:sz w:val="24"/>
          <w:szCs w:val="24"/>
        </w:rPr>
        <w:t>p</w:t>
      </w:r>
      <w:r w:rsidR="00303815">
        <w:rPr>
          <w:rFonts w:ascii="Times New Roman" w:hAnsi="Times New Roman"/>
          <w:sz w:val="24"/>
          <w:szCs w:val="24"/>
        </w:rPr>
        <w:t>acēlājgroza</w:t>
      </w:r>
      <w:proofErr w:type="spellEnd"/>
      <w:r w:rsidR="00303815">
        <w:rPr>
          <w:rFonts w:ascii="Times New Roman" w:hAnsi="Times New Roman"/>
          <w:sz w:val="24"/>
          <w:szCs w:val="24"/>
        </w:rPr>
        <w:t xml:space="preserve"> pakalpojumu sniegšana Talsu novada pašvaldības Dundagas pagasta pārvaldes vajadzībām”, identifikācijas Nr. </w:t>
      </w:r>
      <w:proofErr w:type="spellStart"/>
      <w:r w:rsidR="00303815">
        <w:rPr>
          <w:rFonts w:ascii="Times New Roman" w:hAnsi="Times New Roman"/>
          <w:sz w:val="24"/>
          <w:szCs w:val="24"/>
        </w:rPr>
        <w:t>TNPz</w:t>
      </w:r>
      <w:proofErr w:type="spellEnd"/>
      <w:r w:rsidR="00303815">
        <w:rPr>
          <w:rFonts w:ascii="Times New Roman" w:hAnsi="Times New Roman"/>
          <w:sz w:val="24"/>
          <w:szCs w:val="24"/>
        </w:rPr>
        <w:t xml:space="preserve"> 2025/14</w:t>
      </w:r>
      <w:r w:rsidR="00C52DB3">
        <w:rPr>
          <w:rFonts w:ascii="Times New Roman" w:hAnsi="Times New Roman"/>
          <w:sz w:val="24"/>
          <w:szCs w:val="24"/>
        </w:rPr>
        <w:t>2</w:t>
      </w:r>
      <w:r w:rsidR="00303815">
        <w:rPr>
          <w:rFonts w:ascii="Times New Roman" w:hAnsi="Times New Roman"/>
          <w:sz w:val="24"/>
          <w:szCs w:val="24"/>
        </w:rPr>
        <w:t>, (turpmāk – Cenu aptauja) dokumentāciju</w:t>
      </w:r>
      <w:r>
        <w:rPr>
          <w:rFonts w:ascii="Times New Roman" w:hAnsi="Times New Roman"/>
          <w:sz w:val="24"/>
          <w:szCs w:val="24"/>
        </w:rPr>
        <w:t xml:space="preserve"> un</w:t>
      </w:r>
      <w:r w:rsidR="00303815">
        <w:rPr>
          <w:rFonts w:ascii="Times New Roman" w:hAnsi="Times New Roman"/>
          <w:sz w:val="24"/>
          <w:szCs w:val="24"/>
        </w:rPr>
        <w:t xml:space="preserve"> piedāvājam sniegt </w:t>
      </w:r>
      <w:r w:rsidR="00C52DB3">
        <w:rPr>
          <w:rFonts w:ascii="Times New Roman" w:hAnsi="Times New Roman"/>
          <w:sz w:val="24"/>
          <w:szCs w:val="24"/>
        </w:rPr>
        <w:t xml:space="preserve">pašgājēja </w:t>
      </w:r>
      <w:proofErr w:type="spellStart"/>
      <w:r w:rsidR="00303815">
        <w:rPr>
          <w:rFonts w:ascii="Times New Roman" w:hAnsi="Times New Roman"/>
          <w:sz w:val="24"/>
          <w:szCs w:val="24"/>
        </w:rPr>
        <w:t>pacēlājgroza</w:t>
      </w:r>
      <w:proofErr w:type="spellEnd"/>
      <w:r w:rsidR="00303815">
        <w:rPr>
          <w:rFonts w:ascii="Times New Roman" w:hAnsi="Times New Roman"/>
          <w:sz w:val="24"/>
          <w:szCs w:val="24"/>
        </w:rPr>
        <w:t xml:space="preserve"> pakalpojumus saskaņā ar C</w:t>
      </w:r>
      <w:r>
        <w:rPr>
          <w:rFonts w:ascii="Times New Roman" w:hAnsi="Times New Roman"/>
          <w:sz w:val="24"/>
          <w:szCs w:val="24"/>
        </w:rPr>
        <w:t>enu aptaujas dokumentos noteiktajām prasībām par piedāvājuma cenu:</w:t>
      </w:r>
    </w:p>
    <w:p w:rsidR="00C52DB3" w:rsidRDefault="00C52DB3" w:rsidP="00DD60BF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60D57" w:rsidRPr="00DD60BF" w:rsidRDefault="00DD60BF" w:rsidP="00DD60BF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Pašgājēja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pacēlājgroza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pakalpojumi</w:t>
      </w:r>
    </w:p>
    <w:tbl>
      <w:tblPr>
        <w:tblW w:w="9266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5"/>
        <w:gridCol w:w="5804"/>
        <w:gridCol w:w="2977"/>
      </w:tblGrid>
      <w:tr w:rsidR="007353C9" w:rsidRPr="008B564A" w:rsidTr="007353C9">
        <w:trPr>
          <w:trHeight w:val="1075"/>
        </w:trPr>
        <w:tc>
          <w:tcPr>
            <w:tcW w:w="485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>Pakalpojums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3C9" w:rsidRPr="008B564A" w:rsidRDefault="007353C9" w:rsidP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 xml:space="preserve">Pretendenta piedāvātā cena EUR </w:t>
            </w:r>
          </w:p>
          <w:p w:rsidR="007353C9" w:rsidRPr="008B564A" w:rsidRDefault="007353C9" w:rsidP="007353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64A">
              <w:rPr>
                <w:rFonts w:ascii="Times New Roman" w:hAnsi="Times New Roman"/>
                <w:b/>
              </w:rPr>
              <w:t>(bez PVN)</w:t>
            </w:r>
          </w:p>
        </w:tc>
      </w:tr>
      <w:tr w:rsidR="007353C9" w:rsidRPr="008B564A" w:rsidTr="007353C9">
        <w:trPr>
          <w:trHeight w:val="254"/>
        </w:trPr>
        <w:tc>
          <w:tcPr>
            <w:tcW w:w="485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</w:pPr>
            <w:r w:rsidRPr="008B564A">
              <w:rPr>
                <w:rFonts w:ascii="Times New Roman" w:hAnsi="Times New Roman"/>
              </w:rPr>
              <w:t>1.</w:t>
            </w:r>
          </w:p>
        </w:tc>
        <w:tc>
          <w:tcPr>
            <w:tcW w:w="5804" w:type="dxa"/>
            <w:shd w:val="clear" w:color="auto" w:fill="FFFFFF" w:themeFill="background1"/>
            <w:vAlign w:val="center"/>
          </w:tcPr>
          <w:p w:rsidR="007353C9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B564A">
              <w:rPr>
                <w:rFonts w:ascii="Times New Roman" w:hAnsi="Times New Roman"/>
              </w:rPr>
              <w:t xml:space="preserve">Pašgājēja </w:t>
            </w:r>
            <w:proofErr w:type="spellStart"/>
            <w:r w:rsidRPr="008B564A">
              <w:rPr>
                <w:rFonts w:ascii="Times New Roman" w:hAnsi="Times New Roman"/>
              </w:rPr>
              <w:t>pacēlājgrozs</w:t>
            </w:r>
            <w:proofErr w:type="spellEnd"/>
            <w:r w:rsidRPr="008B564A">
              <w:rPr>
                <w:rFonts w:ascii="Times New Roman" w:hAnsi="Times New Roman"/>
              </w:rPr>
              <w:t>, kas uzstādīts uz kravas automašīnas. Minimālais pacelšanas augstums 22 m.</w:t>
            </w:r>
          </w:p>
          <w:p w:rsidR="007353C9" w:rsidRPr="008B564A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B564A">
              <w:rPr>
                <w:rFonts w:ascii="Times New Roman" w:hAnsi="Times New Roman"/>
                <w:b/>
              </w:rPr>
              <w:t>Pakalpojuma cena par 1 h.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rPr>
          <w:trHeight w:val="254"/>
        </w:trPr>
        <w:tc>
          <w:tcPr>
            <w:tcW w:w="485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</w:pPr>
            <w:r w:rsidRPr="008B564A">
              <w:rPr>
                <w:rFonts w:ascii="Times New Roman" w:hAnsi="Times New Roman"/>
              </w:rPr>
              <w:t>2.</w:t>
            </w:r>
          </w:p>
        </w:tc>
        <w:tc>
          <w:tcPr>
            <w:tcW w:w="5804" w:type="dxa"/>
            <w:shd w:val="clear" w:color="auto" w:fill="FFFFFF" w:themeFill="background1"/>
            <w:vAlign w:val="center"/>
          </w:tcPr>
          <w:p w:rsidR="007353C9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B564A">
              <w:rPr>
                <w:rFonts w:ascii="Times New Roman" w:hAnsi="Times New Roman"/>
              </w:rPr>
              <w:t>Transporta izmaksas līdz pakalpojuma sniegšanas vietai.</w:t>
            </w:r>
          </w:p>
          <w:p w:rsidR="007353C9" w:rsidRPr="008B564A" w:rsidRDefault="007353C9" w:rsidP="007353C9">
            <w:pPr>
              <w:spacing w:after="0" w:line="240" w:lineRule="auto"/>
              <w:jc w:val="left"/>
            </w:pPr>
            <w:r w:rsidRPr="008B564A">
              <w:rPr>
                <w:rFonts w:ascii="Times New Roman" w:hAnsi="Times New Roman"/>
                <w:b/>
              </w:rPr>
              <w:t>Pakalpojuma cena par 1 km.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3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F60D57" w:rsidRPr="007353C9" w:rsidRDefault="006C6D2A" w:rsidP="007353C9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>Summa</w:t>
            </w:r>
            <w:r w:rsidR="007353C9" w:rsidRPr="007353C9">
              <w:rPr>
                <w:rFonts w:ascii="Times New Roman" w:hAnsi="Times New Roman"/>
                <w:b/>
              </w:rPr>
              <w:t xml:space="preserve"> EUR</w:t>
            </w:r>
            <w:r w:rsidRPr="007353C9">
              <w:rPr>
                <w:rFonts w:ascii="Times New Roman" w:hAnsi="Times New Roman"/>
                <w:b/>
              </w:rPr>
              <w:t xml:space="preserve"> </w:t>
            </w:r>
            <w:r w:rsidR="007353C9" w:rsidRPr="007353C9">
              <w:rPr>
                <w:rFonts w:ascii="Times New Roman" w:hAnsi="Times New Roman"/>
                <w:b/>
              </w:rPr>
              <w:t>(</w:t>
            </w:r>
            <w:r w:rsidRPr="007353C9">
              <w:rPr>
                <w:rFonts w:ascii="Times New Roman" w:hAnsi="Times New Roman"/>
                <w:b/>
              </w:rPr>
              <w:t>bez PVN</w:t>
            </w:r>
            <w:r w:rsidR="007353C9" w:rsidRPr="007353C9">
              <w:rPr>
                <w:rFonts w:ascii="Times New Roman" w:hAnsi="Times New Roman"/>
                <w:b/>
              </w:rPr>
              <w:t>)</w:t>
            </w:r>
            <w:r w:rsidRPr="007353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60D57" w:rsidRPr="008B564A" w:rsidRDefault="00F60D57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F60D57" w:rsidRPr="007353C9" w:rsidRDefault="007353C9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>PVN 21%</w:t>
            </w:r>
            <w:r w:rsidR="006C6D2A" w:rsidRPr="007353C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60D57" w:rsidRPr="008B564A" w:rsidRDefault="00F60D57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2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F60D57" w:rsidRPr="007353C9" w:rsidRDefault="007353C9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>Kopā (ar PVN)</w:t>
            </w:r>
            <w:r w:rsidR="006C6D2A" w:rsidRPr="007353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60D57" w:rsidRPr="008B564A" w:rsidRDefault="00F60D57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</w:tbl>
    <w:p w:rsidR="00F60D57" w:rsidRDefault="006C6D2A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F60D57" w:rsidRDefault="007353C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</w:t>
      </w:r>
      <w:r w:rsidR="006C6D2A">
        <w:rPr>
          <w:rFonts w:ascii="Times New Roman" w:hAnsi="Times New Roman"/>
          <w:sz w:val="24"/>
          <w:szCs w:val="24"/>
        </w:rPr>
        <w:t>enu aptaujas prasības;</w:t>
      </w:r>
    </w:p>
    <w:p w:rsidR="00F60D57" w:rsidRDefault="006C6D2A">
      <w:pPr>
        <w:pStyle w:val="Sarakstarindkopa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uppressAutoHyphens/>
        <w:overflowPunct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</w:t>
      </w:r>
      <w:r w:rsidR="007353C9">
        <w:rPr>
          <w:rFonts w:ascii="Times New Roman" w:hAnsi="Times New Roman"/>
          <w:sz w:val="24"/>
          <w:szCs w:val="24"/>
        </w:rPr>
        <w:t>piedāvājuma spēkā esamību līdz 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:rsidR="00F60D57" w:rsidRDefault="006C6D2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60D57" w:rsidRDefault="006C6D2A">
      <w:pPr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F60D57" w:rsidRDefault="006C6D2A" w:rsidP="007353C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60D57" w:rsidRDefault="006C6D2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</w:t>
      </w:r>
      <w:r w:rsidR="007353C9">
        <w:rPr>
          <w:rFonts w:ascii="Times New Roman" w:hAnsi="Times New Roman"/>
          <w:sz w:val="24"/>
          <w:szCs w:val="24"/>
        </w:rPr>
        <w:t>ajā C</w:t>
      </w:r>
      <w:r>
        <w:rPr>
          <w:rFonts w:ascii="Times New Roman" w:hAnsi="Times New Roman"/>
          <w:sz w:val="24"/>
          <w:szCs w:val="24"/>
        </w:rPr>
        <w:t>enu aptaujā.</w:t>
      </w:r>
    </w:p>
    <w:p w:rsidR="00F60D57" w:rsidRDefault="006C6D2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7353C9">
        <w:rPr>
          <w:rFonts w:ascii="Times New Roman" w:hAnsi="Times New Roman"/>
          <w:sz w:val="24"/>
          <w:szCs w:val="24"/>
        </w:rPr>
        <w:t xml:space="preserve">visiem Cenu aptaujas dokumentiem un </w:t>
      </w:r>
      <w:r>
        <w:rPr>
          <w:rFonts w:ascii="Times New Roman" w:hAnsi="Times New Roman"/>
          <w:sz w:val="24"/>
          <w:szCs w:val="24"/>
        </w:rPr>
        <w:t>tā pielikumiem, kā arī pilnībā uzņemamies atbildību par iesniegto piedāvājumu.</w:t>
      </w:r>
    </w:p>
    <w:p w:rsidR="00F60D57" w:rsidRDefault="00F60D57">
      <w:pPr>
        <w:tabs>
          <w:tab w:val="left" w:pos="0"/>
          <w:tab w:val="left" w:pos="36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39"/>
      </w:tblGrid>
      <w:tr w:rsidR="007353C9" w:rsidRPr="00F44FED" w:rsidTr="006C6D2A">
        <w:trPr>
          <w:trHeight w:val="239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7353C9" w:rsidRPr="00F44FED" w:rsidTr="006C6D2A">
        <w:trPr>
          <w:trHeight w:val="275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trHeight w:val="497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 xml:space="preserve">Pretendenta vadītāja </w:t>
            </w:r>
            <w:bookmarkStart w:id="1" w:name="_GoBack"/>
            <w:bookmarkEnd w:id="1"/>
            <w:r w:rsidRPr="00F44FED">
              <w:rPr>
                <w:rFonts w:ascii="Times New Roman" w:hAnsi="Times New Roman"/>
                <w:i/>
              </w:rPr>
              <w:t>vai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60D57" w:rsidRPr="00C52DB3" w:rsidRDefault="006C6D2A" w:rsidP="006C6D2A">
      <w:pPr>
        <w:jc w:val="center"/>
      </w:pPr>
      <w:r w:rsidRPr="00C52DB3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F60D57" w:rsidRPr="00C52DB3" w:rsidSect="006C6D2A">
      <w:footerReference w:type="default" r:id="rId7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AF8" w:rsidRDefault="006C6D2A">
      <w:pPr>
        <w:spacing w:after="0" w:line="240" w:lineRule="auto"/>
      </w:pPr>
      <w:r>
        <w:separator/>
      </w:r>
    </w:p>
  </w:endnote>
  <w:endnote w:type="continuationSeparator" w:id="0">
    <w:p w:rsidR="00116AF8" w:rsidRDefault="006C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57" w:rsidRPr="006C6D2A" w:rsidRDefault="006C6D2A">
    <w:pPr>
      <w:pStyle w:val="Kjene"/>
      <w:rPr>
        <w:sz w:val="20"/>
        <w:szCs w:val="20"/>
      </w:rPr>
    </w:pPr>
    <w:r w:rsidRPr="006C6D2A">
      <w:rPr>
        <w:rFonts w:ascii="Times New Roman" w:hAnsi="Times New Roman"/>
        <w:sz w:val="20"/>
        <w:szCs w:val="20"/>
      </w:rPr>
      <w:fldChar w:fldCharType="begin"/>
    </w:r>
    <w:r w:rsidRPr="006C6D2A">
      <w:rPr>
        <w:rFonts w:ascii="Times New Roman" w:hAnsi="Times New Roman"/>
        <w:sz w:val="20"/>
        <w:szCs w:val="20"/>
      </w:rPr>
      <w:instrText>PAGE</w:instrText>
    </w:r>
    <w:r w:rsidRPr="006C6D2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6C6D2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AF8" w:rsidRDefault="006C6D2A">
      <w:pPr>
        <w:spacing w:after="0" w:line="240" w:lineRule="auto"/>
      </w:pPr>
      <w:r>
        <w:separator/>
      </w:r>
    </w:p>
  </w:footnote>
  <w:footnote w:type="continuationSeparator" w:id="0">
    <w:p w:rsidR="00116AF8" w:rsidRDefault="006C6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10A"/>
    <w:multiLevelType w:val="multilevel"/>
    <w:tmpl w:val="0C36F9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C44178"/>
    <w:multiLevelType w:val="multilevel"/>
    <w:tmpl w:val="A8FE86F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A81C1E"/>
    <w:multiLevelType w:val="hybridMultilevel"/>
    <w:tmpl w:val="E41A6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4154F"/>
    <w:multiLevelType w:val="multilevel"/>
    <w:tmpl w:val="A3661E18"/>
    <w:lvl w:ilvl="0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22"/>
        </w:tabs>
        <w:ind w:left="322" w:hanging="360"/>
      </w:pPr>
    </w:lvl>
    <w:lvl w:ilvl="2">
      <w:start w:val="1"/>
      <w:numFmt w:val="decimal"/>
      <w:lvlText w:val="%3."/>
      <w:lvlJc w:val="left"/>
      <w:pPr>
        <w:tabs>
          <w:tab w:val="num" w:pos="682"/>
        </w:tabs>
        <w:ind w:left="682" w:hanging="360"/>
      </w:pPr>
    </w:lvl>
    <w:lvl w:ilvl="3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>
      <w:start w:val="1"/>
      <w:numFmt w:val="decimal"/>
      <w:lvlText w:val="%5."/>
      <w:lvlJc w:val="left"/>
      <w:pPr>
        <w:tabs>
          <w:tab w:val="num" w:pos="1402"/>
        </w:tabs>
        <w:ind w:left="1402" w:hanging="360"/>
      </w:pPr>
    </w:lvl>
    <w:lvl w:ilvl="5">
      <w:start w:val="1"/>
      <w:numFmt w:val="decimal"/>
      <w:lvlText w:val="%6."/>
      <w:lvlJc w:val="left"/>
      <w:pPr>
        <w:tabs>
          <w:tab w:val="num" w:pos="1762"/>
        </w:tabs>
        <w:ind w:left="1762" w:hanging="360"/>
      </w:p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</w:lvl>
    <w:lvl w:ilvl="7">
      <w:start w:val="1"/>
      <w:numFmt w:val="decimal"/>
      <w:lvlText w:val="%8."/>
      <w:lvlJc w:val="left"/>
      <w:pPr>
        <w:tabs>
          <w:tab w:val="num" w:pos="2482"/>
        </w:tabs>
        <w:ind w:left="2482" w:hanging="360"/>
      </w:pPr>
    </w:lvl>
    <w:lvl w:ilvl="8">
      <w:start w:val="1"/>
      <w:numFmt w:val="decimal"/>
      <w:lvlText w:val="%9."/>
      <w:lvlJc w:val="left"/>
      <w:pPr>
        <w:tabs>
          <w:tab w:val="num" w:pos="2842"/>
        </w:tabs>
        <w:ind w:left="2842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D57"/>
    <w:rsid w:val="00116AF8"/>
    <w:rsid w:val="00303815"/>
    <w:rsid w:val="006C6D2A"/>
    <w:rsid w:val="007353C9"/>
    <w:rsid w:val="008B564A"/>
    <w:rsid w:val="00C52DB3"/>
    <w:rsid w:val="00DD60BF"/>
    <w:rsid w:val="00F6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6E55"/>
  <w15:docId w15:val="{EED1BD79-DBFB-44D9-AA36-8D185F14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3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Tamāra Kaudze</cp:lastModifiedBy>
  <cp:revision>16</cp:revision>
  <dcterms:created xsi:type="dcterms:W3CDTF">2022-02-16T06:32:00Z</dcterms:created>
  <dcterms:modified xsi:type="dcterms:W3CDTF">2025-12-22T15:04:00Z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