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465C" w14:textId="699F314B" w:rsidR="002C040D" w:rsidRPr="002C040D" w:rsidRDefault="002C040D" w:rsidP="002C04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 w:rsidRPr="002C040D">
        <w:rPr>
          <w:rFonts w:ascii="Times New Roman" w:eastAsia="Calibri" w:hAnsi="Times New Roman" w:cs="Times New Roman"/>
          <w:bCs/>
          <w:sz w:val="20"/>
        </w:rPr>
        <w:t>2</w:t>
      </w:r>
      <w:r w:rsidRPr="002C040D">
        <w:rPr>
          <w:rFonts w:ascii="Times New Roman" w:eastAsia="Calibri" w:hAnsi="Times New Roman" w:cs="Times New Roman"/>
          <w:bCs/>
          <w:sz w:val="20"/>
        </w:rPr>
        <w:t>. pielikums</w:t>
      </w:r>
    </w:p>
    <w:p w14:paraId="3B8E3048" w14:textId="77777777" w:rsidR="002C040D" w:rsidRPr="002C040D" w:rsidRDefault="002C040D" w:rsidP="002C04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 w:rsidRPr="002C040D">
        <w:rPr>
          <w:rFonts w:ascii="Times New Roman" w:eastAsia="Calibri" w:hAnsi="Times New Roman" w:cs="Times New Roman"/>
          <w:bCs/>
          <w:sz w:val="20"/>
        </w:rPr>
        <w:t>“Talsu novada pašvaldības 2023. gada galda kalendāru izgatavošana</w:t>
      </w:r>
    </w:p>
    <w:p w14:paraId="4C01A0CB" w14:textId="4AC805E5" w:rsidR="005C1A6A" w:rsidRPr="002C040D" w:rsidRDefault="002C040D" w:rsidP="002C04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 w:rsidRPr="002C040D">
        <w:rPr>
          <w:rFonts w:ascii="Times New Roman" w:eastAsia="Calibri" w:hAnsi="Times New Roman" w:cs="Times New Roman"/>
          <w:bCs/>
          <w:sz w:val="20"/>
        </w:rPr>
        <w:t xml:space="preserve"> un piegāde”, identifikācijas Nr. TNPz 2022/108</w:t>
      </w:r>
    </w:p>
    <w:p w14:paraId="76970492" w14:textId="77777777" w:rsidR="002C040D" w:rsidRPr="005C1A6A" w:rsidRDefault="002C040D" w:rsidP="002C04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20D3BDAC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488096A1" w14:textId="77777777" w:rsidR="003B139A" w:rsidRPr="005C1A6A" w:rsidRDefault="003B139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D83C0" w14:textId="4631383C" w:rsidR="00F03A4C" w:rsidRPr="0088553E" w:rsidRDefault="008459E0" w:rsidP="00F26D4D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553E">
        <w:rPr>
          <w:rFonts w:ascii="Times New Roman" w:hAnsi="Times New Roman" w:cs="Times New Roman"/>
          <w:sz w:val="24"/>
          <w:szCs w:val="24"/>
        </w:rPr>
        <w:t>N</w:t>
      </w:r>
      <w:r w:rsidR="003B139A" w:rsidRPr="0088553E">
        <w:rPr>
          <w:rFonts w:ascii="Times New Roman" w:hAnsi="Times New Roman" w:cs="Times New Roman"/>
          <w:sz w:val="24"/>
          <w:szCs w:val="24"/>
        </w:rPr>
        <w:t xml:space="preserve">epieciešams nodrošināt Talsu novada pašvaldības </w:t>
      </w:r>
      <w:r w:rsidR="00B165B2" w:rsidRPr="0088553E">
        <w:rPr>
          <w:rFonts w:ascii="Times New Roman" w:hAnsi="Times New Roman" w:cs="Times New Roman"/>
          <w:sz w:val="24"/>
          <w:szCs w:val="24"/>
        </w:rPr>
        <w:t>2023</w:t>
      </w:r>
      <w:r w:rsidR="00B165B2">
        <w:rPr>
          <w:rFonts w:ascii="Times New Roman" w:hAnsi="Times New Roman" w:cs="Times New Roman"/>
          <w:sz w:val="24"/>
          <w:szCs w:val="24"/>
        </w:rPr>
        <w:t xml:space="preserve">. gada </w:t>
      </w:r>
      <w:r w:rsidR="003B139A" w:rsidRPr="0088553E">
        <w:rPr>
          <w:rFonts w:ascii="Times New Roman" w:hAnsi="Times New Roman" w:cs="Times New Roman"/>
          <w:sz w:val="24"/>
          <w:szCs w:val="24"/>
        </w:rPr>
        <w:t xml:space="preserve">galda kalendāra  izgatavošanu </w:t>
      </w:r>
      <w:r w:rsidR="00B165B2">
        <w:rPr>
          <w:rFonts w:ascii="Times New Roman" w:hAnsi="Times New Roman" w:cs="Times New Roman"/>
          <w:sz w:val="24"/>
          <w:szCs w:val="24"/>
        </w:rPr>
        <w:t xml:space="preserve">un piegādi </w:t>
      </w:r>
      <w:r w:rsidR="00054D12" w:rsidRPr="0088553E">
        <w:rPr>
          <w:rFonts w:ascii="Times New Roman" w:hAnsi="Times New Roman" w:cs="Times New Roman"/>
          <w:sz w:val="24"/>
          <w:szCs w:val="24"/>
        </w:rPr>
        <w:t xml:space="preserve">līdz 2022. gada </w:t>
      </w:r>
      <w:r w:rsidR="003B139A" w:rsidRPr="0088553E">
        <w:rPr>
          <w:rFonts w:ascii="Times New Roman" w:hAnsi="Times New Roman" w:cs="Times New Roman"/>
          <w:sz w:val="24"/>
          <w:szCs w:val="24"/>
        </w:rPr>
        <w:t>28</w:t>
      </w:r>
      <w:r w:rsidR="00054D12" w:rsidRPr="0088553E">
        <w:rPr>
          <w:rFonts w:ascii="Times New Roman" w:hAnsi="Times New Roman" w:cs="Times New Roman"/>
          <w:sz w:val="24"/>
          <w:szCs w:val="24"/>
        </w:rPr>
        <w:t xml:space="preserve">. </w:t>
      </w:r>
      <w:r w:rsidR="003B139A" w:rsidRPr="0088553E">
        <w:rPr>
          <w:rFonts w:ascii="Times New Roman" w:hAnsi="Times New Roman" w:cs="Times New Roman"/>
          <w:sz w:val="24"/>
          <w:szCs w:val="24"/>
        </w:rPr>
        <w:t xml:space="preserve">oktobrim pēc </w:t>
      </w:r>
      <w:r w:rsidR="00054D12" w:rsidRPr="0088553E">
        <w:rPr>
          <w:rFonts w:ascii="Times New Roman" w:hAnsi="Times New Roman" w:cs="Times New Roman"/>
          <w:sz w:val="24"/>
          <w:szCs w:val="24"/>
        </w:rPr>
        <w:t>tehniskajiem parametriem</w:t>
      </w:r>
      <w:r w:rsidR="003B139A" w:rsidRPr="0088553E">
        <w:rPr>
          <w:rFonts w:ascii="Times New Roman" w:hAnsi="Times New Roman" w:cs="Times New Roman"/>
          <w:sz w:val="24"/>
          <w:szCs w:val="24"/>
        </w:rPr>
        <w:t xml:space="preserve"> un dizaina, kas tiks iesniegts pakalpojuma sniedzējam pēc līguma noslēgšanas:</w:t>
      </w:r>
      <w:r w:rsidR="00F03A4C" w:rsidRPr="0088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4F06" w14:textId="54854218" w:rsidR="00F26D4D" w:rsidRDefault="003B139A" w:rsidP="00F26D4D">
      <w:pPr>
        <w:pStyle w:val="Sarakstarindkopa"/>
        <w:numPr>
          <w:ilvl w:val="0"/>
          <w:numId w:val="3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26D4D">
        <w:rPr>
          <w:rFonts w:ascii="Times New Roman" w:hAnsi="Times New Roman" w:cs="Times New Roman"/>
          <w:sz w:val="24"/>
          <w:szCs w:val="24"/>
        </w:rPr>
        <w:t>Tirāža:  3000 gab</w:t>
      </w:r>
      <w:r w:rsidR="00B165B2" w:rsidRPr="00F26D4D">
        <w:rPr>
          <w:rFonts w:ascii="Times New Roman" w:hAnsi="Times New Roman" w:cs="Times New Roman"/>
          <w:sz w:val="24"/>
          <w:szCs w:val="24"/>
        </w:rPr>
        <w:t>.</w:t>
      </w:r>
      <w:r w:rsidRPr="00F26D4D">
        <w:rPr>
          <w:rFonts w:ascii="Times New Roman" w:hAnsi="Times New Roman" w:cs="Times New Roman"/>
          <w:sz w:val="24"/>
          <w:szCs w:val="24"/>
        </w:rPr>
        <w:t>;</w:t>
      </w:r>
    </w:p>
    <w:p w14:paraId="2D2EF7AF" w14:textId="3DF32167" w:rsidR="003B139A" w:rsidRPr="00F26D4D" w:rsidRDefault="003B139A" w:rsidP="00F26D4D">
      <w:pPr>
        <w:pStyle w:val="Sarakstarindkopa"/>
        <w:numPr>
          <w:ilvl w:val="0"/>
          <w:numId w:val="3"/>
        </w:numPr>
        <w:spacing w:after="0" w:line="240" w:lineRule="auto"/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F26D4D">
        <w:rPr>
          <w:rFonts w:ascii="Times New Roman" w:hAnsi="Times New Roman" w:cs="Times New Roman"/>
          <w:sz w:val="24"/>
          <w:szCs w:val="24"/>
        </w:rPr>
        <w:t>Izmērs: kalendāra lapas 240 x 145 mm</w:t>
      </w:r>
    </w:p>
    <w:p w14:paraId="5CCE76DB" w14:textId="77777777" w:rsidR="00F26D4D" w:rsidRDefault="003B139A" w:rsidP="00F26D4D">
      <w:pPr>
        <w:pStyle w:val="Sarakstarindkopa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5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6D4D">
        <w:rPr>
          <w:rFonts w:ascii="Times New Roman" w:hAnsi="Times New Roman" w:cs="Times New Roman"/>
          <w:sz w:val="24"/>
          <w:szCs w:val="24"/>
        </w:rPr>
        <w:t xml:space="preserve">  </w:t>
      </w:r>
      <w:r w:rsidRPr="0088553E">
        <w:rPr>
          <w:rFonts w:ascii="Times New Roman" w:hAnsi="Times New Roman" w:cs="Times New Roman"/>
          <w:sz w:val="24"/>
          <w:szCs w:val="24"/>
        </w:rPr>
        <w:t>pamatne locīta uz pusēm piramīdā 240 x 380mm (atvērumā)</w:t>
      </w:r>
    </w:p>
    <w:p w14:paraId="435B09E3" w14:textId="321328F7" w:rsidR="00F26D4D" w:rsidRDefault="003B139A" w:rsidP="00F26D4D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4D">
        <w:rPr>
          <w:rFonts w:ascii="Times New Roman" w:hAnsi="Times New Roman" w:cs="Times New Roman"/>
          <w:sz w:val="24"/>
          <w:szCs w:val="24"/>
        </w:rPr>
        <w:t>Apjoms:</w:t>
      </w:r>
      <w:r w:rsidR="00FB26B0">
        <w:rPr>
          <w:rFonts w:ascii="Times New Roman" w:hAnsi="Times New Roman" w:cs="Times New Roman"/>
          <w:sz w:val="24"/>
          <w:szCs w:val="24"/>
        </w:rPr>
        <w:t xml:space="preserve"> </w:t>
      </w:r>
      <w:r w:rsidRPr="00F26D4D">
        <w:rPr>
          <w:rFonts w:ascii="Times New Roman" w:hAnsi="Times New Roman" w:cs="Times New Roman"/>
          <w:sz w:val="24"/>
          <w:szCs w:val="24"/>
        </w:rPr>
        <w:t>13 lapas  (26 lpp</w:t>
      </w:r>
      <w:r w:rsidR="0088553E" w:rsidRPr="00F26D4D">
        <w:rPr>
          <w:rFonts w:ascii="Times New Roman" w:hAnsi="Times New Roman" w:cs="Times New Roman"/>
          <w:sz w:val="24"/>
          <w:szCs w:val="24"/>
        </w:rPr>
        <w:t>.</w:t>
      </w:r>
      <w:r w:rsidRPr="00F26D4D">
        <w:rPr>
          <w:rFonts w:ascii="Times New Roman" w:hAnsi="Times New Roman" w:cs="Times New Roman"/>
          <w:sz w:val="24"/>
          <w:szCs w:val="24"/>
        </w:rPr>
        <w:t>)</w:t>
      </w:r>
    </w:p>
    <w:p w14:paraId="1B569B89" w14:textId="0C88CB6B" w:rsidR="003B139A" w:rsidRPr="00F26D4D" w:rsidRDefault="003B139A" w:rsidP="00F26D4D">
      <w:pPr>
        <w:pStyle w:val="Sarakstarindkopa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4D">
        <w:rPr>
          <w:rFonts w:ascii="Times New Roman" w:hAnsi="Times New Roman" w:cs="Times New Roman"/>
          <w:sz w:val="24"/>
          <w:szCs w:val="24"/>
        </w:rPr>
        <w:t xml:space="preserve">Papīrs:  kalendāra lapas matētas, baltas 180-200 g/m2 </w:t>
      </w:r>
    </w:p>
    <w:p w14:paraId="6499999B" w14:textId="2C6A7436" w:rsidR="003B139A" w:rsidRPr="0088553E" w:rsidRDefault="003B139A" w:rsidP="0088553E">
      <w:pPr>
        <w:pStyle w:val="Sarakstarindkopa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55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6D4D">
        <w:rPr>
          <w:rFonts w:ascii="Times New Roman" w:hAnsi="Times New Roman" w:cs="Times New Roman"/>
          <w:sz w:val="24"/>
          <w:szCs w:val="24"/>
        </w:rPr>
        <w:t xml:space="preserve">   </w:t>
      </w:r>
      <w:r w:rsidRPr="0088553E">
        <w:rPr>
          <w:rFonts w:ascii="Times New Roman" w:hAnsi="Times New Roman" w:cs="Times New Roman"/>
          <w:sz w:val="24"/>
          <w:szCs w:val="24"/>
        </w:rPr>
        <w:t xml:space="preserve">pamatne balta 300-330 g/m2 </w:t>
      </w:r>
    </w:p>
    <w:p w14:paraId="4DEDF751" w14:textId="77777777" w:rsidR="00F26D4D" w:rsidRDefault="003B139A" w:rsidP="00F26D4D">
      <w:pPr>
        <w:pStyle w:val="Sarakstarindkop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553E">
        <w:rPr>
          <w:rFonts w:ascii="Times New Roman" w:hAnsi="Times New Roman" w:cs="Times New Roman"/>
          <w:sz w:val="24"/>
          <w:szCs w:val="24"/>
        </w:rPr>
        <w:t>Stiprinājums: spirāle augšējā malā, balta</w:t>
      </w:r>
    </w:p>
    <w:p w14:paraId="30A6CFF9" w14:textId="11BAFFA4" w:rsidR="003B139A" w:rsidRPr="00F26D4D" w:rsidRDefault="003B139A" w:rsidP="00F26D4D">
      <w:pPr>
        <w:pStyle w:val="Sarakstarindkop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4D">
        <w:rPr>
          <w:rFonts w:ascii="Times New Roman" w:hAnsi="Times New Roman" w:cs="Times New Roman"/>
          <w:sz w:val="24"/>
          <w:szCs w:val="24"/>
        </w:rPr>
        <w:t>Druka: krāsaina</w:t>
      </w:r>
    </w:p>
    <w:p w14:paraId="4A6E29A6" w14:textId="77777777" w:rsidR="005C1A6A" w:rsidRPr="005C1A6A" w:rsidRDefault="005C1A6A" w:rsidP="008855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7F40AEA6" w14:textId="77777777" w:rsidR="005C1A6A" w:rsidRPr="005C1A6A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v-LV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941715" w:rsidRPr="00941715" w14:paraId="3D958E0C" w14:textId="77777777" w:rsidTr="00A85CC1">
        <w:tc>
          <w:tcPr>
            <w:tcW w:w="4428" w:type="dxa"/>
            <w:hideMark/>
          </w:tcPr>
          <w:p w14:paraId="6F792557" w14:textId="77777777" w:rsidR="00941715" w:rsidRPr="00941715" w:rsidRDefault="00941715" w:rsidP="0094171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eastAsia="Calibri" w:hAnsi="Times New Roman" w:cs="Times New Roman"/>
                <w:szCs w:val="24"/>
              </w:rPr>
              <w:t>Pretendenta pilnvarotās personas paraksts:</w:t>
            </w:r>
          </w:p>
        </w:tc>
        <w:tc>
          <w:tcPr>
            <w:tcW w:w="236" w:type="dxa"/>
          </w:tcPr>
          <w:p w14:paraId="159A715F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F93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1715" w:rsidRPr="00941715" w14:paraId="416BE5E8" w14:textId="77777777" w:rsidTr="00A85CC1">
        <w:tc>
          <w:tcPr>
            <w:tcW w:w="4428" w:type="dxa"/>
          </w:tcPr>
          <w:p w14:paraId="2D7749FD" w14:textId="77777777" w:rsidR="00941715" w:rsidRPr="00941715" w:rsidRDefault="00941715" w:rsidP="009417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CA75A5" w14:textId="77777777" w:rsidR="005C1A6A" w:rsidRPr="002C040D" w:rsidRDefault="005C1A6A" w:rsidP="002C040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C1A6A" w:rsidRPr="002C040D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76692E"/>
    <w:multiLevelType w:val="hybridMultilevel"/>
    <w:tmpl w:val="A7D2AB6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156D7"/>
    <w:multiLevelType w:val="hybridMultilevel"/>
    <w:tmpl w:val="A1FCF3E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DF03F8"/>
    <w:multiLevelType w:val="hybridMultilevel"/>
    <w:tmpl w:val="11BCB8FA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2137045">
    <w:abstractNumId w:val="1"/>
  </w:num>
  <w:num w:numId="2" w16cid:durableId="21774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224889">
    <w:abstractNumId w:val="3"/>
  </w:num>
  <w:num w:numId="4" w16cid:durableId="2056894">
    <w:abstractNumId w:val="4"/>
  </w:num>
  <w:num w:numId="5" w16cid:durableId="83122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54D12"/>
    <w:rsid w:val="000650A1"/>
    <w:rsid w:val="000822CD"/>
    <w:rsid w:val="00090399"/>
    <w:rsid w:val="000D1BA8"/>
    <w:rsid w:val="00147148"/>
    <w:rsid w:val="00177759"/>
    <w:rsid w:val="002C040D"/>
    <w:rsid w:val="00303239"/>
    <w:rsid w:val="003B139A"/>
    <w:rsid w:val="005670D1"/>
    <w:rsid w:val="00576B8F"/>
    <w:rsid w:val="005C1A6A"/>
    <w:rsid w:val="00654C6D"/>
    <w:rsid w:val="0066355A"/>
    <w:rsid w:val="006A59CF"/>
    <w:rsid w:val="006B3F06"/>
    <w:rsid w:val="006E2F67"/>
    <w:rsid w:val="00707A0C"/>
    <w:rsid w:val="008459E0"/>
    <w:rsid w:val="0088553E"/>
    <w:rsid w:val="00941715"/>
    <w:rsid w:val="009C7E8F"/>
    <w:rsid w:val="00B165B2"/>
    <w:rsid w:val="00BB1308"/>
    <w:rsid w:val="00BF6600"/>
    <w:rsid w:val="00CB5B91"/>
    <w:rsid w:val="00CE208F"/>
    <w:rsid w:val="00CE681F"/>
    <w:rsid w:val="00CE74D0"/>
    <w:rsid w:val="00D66358"/>
    <w:rsid w:val="00D87113"/>
    <w:rsid w:val="00DC1732"/>
    <w:rsid w:val="00E36781"/>
    <w:rsid w:val="00EE2393"/>
    <w:rsid w:val="00EF249E"/>
    <w:rsid w:val="00F03A4C"/>
    <w:rsid w:val="00F20DE3"/>
    <w:rsid w:val="00F26D4D"/>
    <w:rsid w:val="00F81CF9"/>
    <w:rsid w:val="00FA34DD"/>
    <w:rsid w:val="00FB26B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15</cp:revision>
  <dcterms:created xsi:type="dcterms:W3CDTF">2022-02-08T11:03:00Z</dcterms:created>
  <dcterms:modified xsi:type="dcterms:W3CDTF">2022-09-15T11:03:00Z</dcterms:modified>
</cp:coreProperties>
</file>