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C32CB2" w14:textId="77777777" w:rsidR="004F4C02" w:rsidRPr="00685FA2" w:rsidRDefault="004F4C02" w:rsidP="004F4C02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  <w:r w:rsidRPr="00685FA2"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  <w:t>2. pielikums</w:t>
      </w:r>
    </w:p>
    <w:p w14:paraId="1E5FCDD0" w14:textId="77777777" w:rsidR="00AA491B" w:rsidRPr="00685FA2" w:rsidRDefault="003218CF" w:rsidP="003218CF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Cenu aptaujai “</w:t>
      </w:r>
      <w:r w:rsidR="00AA491B"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Talsu Galvenās bibliotēkas apkures sistēmas pieslēgšana </w:t>
      </w:r>
    </w:p>
    <w:p w14:paraId="07157B9C" w14:textId="370A1B8A" w:rsidR="004F4C02" w:rsidRPr="00685FA2" w:rsidRDefault="00AA491B" w:rsidP="00AA491B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</w:pPr>
      <w:r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pie Talsu pilsētas siltumtīkliem</w:t>
      </w:r>
      <w:r w:rsidR="003218CF"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”</w:t>
      </w:r>
      <w:r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, </w:t>
      </w:r>
      <w:r w:rsidR="00685FA2"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identifikācijas Nr. </w:t>
      </w:r>
      <w:proofErr w:type="spellStart"/>
      <w:r w:rsidR="00685FA2"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>TNPz</w:t>
      </w:r>
      <w:proofErr w:type="spellEnd"/>
      <w:r w:rsidR="00685FA2" w:rsidRPr="00685FA2">
        <w:rPr>
          <w:rFonts w:ascii="Times New Roman" w:eastAsia="Times New Roman" w:hAnsi="Times New Roman" w:cs="Times New Roman"/>
          <w:bCs/>
          <w:sz w:val="20"/>
          <w:szCs w:val="20"/>
          <w:lang w:eastAsia="lv-LV"/>
        </w:rPr>
        <w:t xml:space="preserve"> 2025/122</w:t>
      </w:r>
    </w:p>
    <w:p w14:paraId="7FCEB5A9" w14:textId="77777777" w:rsidR="00E17C59" w:rsidRPr="003218CF" w:rsidRDefault="00E17C59" w:rsidP="00E17C5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lv-LV"/>
        </w:rPr>
      </w:pPr>
      <w:bookmarkStart w:id="0" w:name="_GoBack"/>
      <w:bookmarkEnd w:id="0"/>
    </w:p>
    <w:p w14:paraId="5E33B8E2" w14:textId="77777777" w:rsidR="004F4C02" w:rsidRPr="007E2E8C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7E2E8C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TEHNISKĀ SPECIFIKĀCIJA</w:t>
      </w:r>
    </w:p>
    <w:p w14:paraId="01488C33" w14:textId="77777777" w:rsidR="004F4C02" w:rsidRPr="00BF1E8F" w:rsidRDefault="004F4C02" w:rsidP="004F4C0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W w:w="96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1519"/>
        <w:gridCol w:w="7486"/>
      </w:tblGrid>
      <w:tr w:rsidR="00BF1E8F" w:rsidRPr="00BF1E8F" w14:paraId="2369854B" w14:textId="77777777" w:rsidTr="00E17C59">
        <w:trPr>
          <w:tblHeader/>
        </w:trPr>
        <w:tc>
          <w:tcPr>
            <w:tcW w:w="603" w:type="dxa"/>
            <w:shd w:val="pct12" w:color="auto" w:fill="auto"/>
            <w:vAlign w:val="center"/>
          </w:tcPr>
          <w:p w14:paraId="16258D77" w14:textId="77777777" w:rsidR="00C82F56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</w:t>
            </w:r>
          </w:p>
          <w:p w14:paraId="573728B0" w14:textId="1CA23705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p.k.</w:t>
            </w:r>
          </w:p>
        </w:tc>
        <w:tc>
          <w:tcPr>
            <w:tcW w:w="1519" w:type="dxa"/>
            <w:shd w:val="pct12" w:color="auto" w:fill="auto"/>
            <w:vAlign w:val="center"/>
          </w:tcPr>
          <w:p w14:paraId="7A20CF90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Priekšmets</w:t>
            </w:r>
          </w:p>
        </w:tc>
        <w:tc>
          <w:tcPr>
            <w:tcW w:w="7486" w:type="dxa"/>
            <w:shd w:val="pct12" w:color="auto" w:fill="auto"/>
            <w:vAlign w:val="center"/>
          </w:tcPr>
          <w:p w14:paraId="57C7B4A2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Nosacījumi</w:t>
            </w:r>
          </w:p>
        </w:tc>
      </w:tr>
      <w:tr w:rsidR="00BF1E8F" w:rsidRPr="00BF1E8F" w14:paraId="39839528" w14:textId="77777777" w:rsidTr="00E17C59">
        <w:tc>
          <w:tcPr>
            <w:tcW w:w="603" w:type="dxa"/>
          </w:tcPr>
          <w:p w14:paraId="222B4AF1" w14:textId="77777777" w:rsidR="004F4C02" w:rsidRPr="00BF1E8F" w:rsidRDefault="004F4C0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519" w:type="dxa"/>
          </w:tcPr>
          <w:p w14:paraId="71E6B7F8" w14:textId="4BF9F105" w:rsidR="004F4C02" w:rsidRPr="00BF1E8F" w:rsidRDefault="004F4C0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Iepirkuma priekšmets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7486" w:type="dxa"/>
          </w:tcPr>
          <w:p w14:paraId="3B2C9CAE" w14:textId="7FF7AC7D" w:rsidR="00F46C96" w:rsidRP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“</w:t>
            </w:r>
            <w:r w:rsidR="00AA491B" w:rsidRPr="00AA491B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Galvenās bibliotēkas apkures sistēmas pieslēgšana pie Talsu pilsētas siltumtīkliem</w:t>
            </w:r>
            <w:r w:rsidRPr="00C25238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”</w:t>
            </w:r>
          </w:p>
        </w:tc>
      </w:tr>
      <w:tr w:rsidR="00BF1E8F" w:rsidRPr="00BF1E8F" w14:paraId="3F877CD8" w14:textId="77777777" w:rsidTr="00E17C59">
        <w:tc>
          <w:tcPr>
            <w:tcW w:w="603" w:type="dxa"/>
          </w:tcPr>
          <w:p w14:paraId="3B5EA798" w14:textId="0A7456CE" w:rsidR="00726822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1519" w:type="dxa"/>
          </w:tcPr>
          <w:p w14:paraId="395058F2" w14:textId="36AB679B" w:rsidR="0072682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Objekta atrašanās vieta:</w:t>
            </w:r>
          </w:p>
        </w:tc>
        <w:tc>
          <w:tcPr>
            <w:tcW w:w="7486" w:type="dxa"/>
          </w:tcPr>
          <w:p w14:paraId="655D2976" w14:textId="33BBEDC6" w:rsidR="00C25238" w:rsidRDefault="00F46C96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Nosaukums: </w:t>
            </w:r>
            <w:r w:rsidR="00AA491B" w:rsidRPr="00AA491B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eastAsia="lv-LV"/>
              </w:rPr>
              <w:t>Talsu Galvenā bibliotēka</w:t>
            </w:r>
          </w:p>
          <w:p w14:paraId="6FA1F9F9" w14:textId="492235DF" w:rsidR="00F46C96" w:rsidRPr="00F46C96" w:rsidRDefault="00101FE0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Adrese: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Brīvības iela 17A, Talsi, Talsu nov., LV-3201</w:t>
            </w:r>
          </w:p>
          <w:p w14:paraId="5A7116E0" w14:textId="0AD4065A" w:rsidR="00F46C96" w:rsidRPr="00C25238" w:rsidRDefault="00101FE0" w:rsidP="00F46C9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F46C96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Kadastra apzīmējums: </w:t>
            </w:r>
            <w:r w:rsidR="00AA491B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88010080113001</w:t>
            </w:r>
          </w:p>
        </w:tc>
      </w:tr>
      <w:tr w:rsidR="00BF1E8F" w:rsidRPr="00BF1E8F" w14:paraId="56FDB4C5" w14:textId="77777777" w:rsidTr="00E17C59">
        <w:tc>
          <w:tcPr>
            <w:tcW w:w="603" w:type="dxa"/>
          </w:tcPr>
          <w:p w14:paraId="3B22E5AE" w14:textId="6983B19B" w:rsidR="00E43CEA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E43CEA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519" w:type="dxa"/>
          </w:tcPr>
          <w:p w14:paraId="44D21EF3" w14:textId="2CE670CA" w:rsidR="00E43CEA" w:rsidRPr="00BF1E8F" w:rsidRDefault="00E43CEA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Darba uzdevums:</w:t>
            </w:r>
          </w:p>
        </w:tc>
        <w:tc>
          <w:tcPr>
            <w:tcW w:w="7486" w:type="dxa"/>
          </w:tcPr>
          <w:p w14:paraId="2427E31C" w14:textId="552FA9BB" w:rsidR="0063084C" w:rsidRPr="00AA491B" w:rsidRDefault="00AA491B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A</w:t>
            </w:r>
            <w:r w:rsidRPr="00AA491B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pkures sistēmas pieslēgšana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i veicamie darbi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 xml:space="preserve"> un materiāli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eastAsia="lv-LV"/>
              </w:rPr>
              <w:t>:</w:t>
            </w:r>
          </w:p>
          <w:p w14:paraId="70109620" w14:textId="57B3B32B" w:rsidR="00C25238" w:rsidRPr="00AA491B" w:rsidRDefault="003C31BE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Esoš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ā</w:t>
            </w:r>
            <w:r w:rsidRPr="003C31BE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katla atslēgšana (Katli paliek uz vietas un pievienoti pie sistēmas, kā sekundārais siltuma avots, kuru izmanto tikai avārijas gadījumā);</w:t>
            </w:r>
          </w:p>
          <w:p w14:paraId="273537F9" w14:textId="4238DDD2" w:rsidR="00C25238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Apkures sistēmas pārslēgšana no granulu katliem uz pilsētas siltuma avotu (siltuma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akumulātori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paliek uz vietas)</w:t>
            </w:r>
            <w:r w:rsidR="00C25238"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623DAA8A" w14:textId="78D5C8C7" w:rsidR="00AA491B" w:rsidRPr="00AA491B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Hidrauliskā pārbaude, sistēmas palaišana, ieregulēšana,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ūdens izlaišana, uzpildīšana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  <w:t xml:space="preserve"> </w:t>
            </w:r>
          </w:p>
          <w:p w14:paraId="380F0718" w14:textId="304683F8" w:rsidR="00FE1BBD" w:rsidRDefault="00AA491B" w:rsidP="00E17C59">
            <w:pPr>
              <w:pStyle w:val="Sarakstarindkop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Palīgmateriāli, kuri nepieciešami apkures sistēmas </w:t>
            </w:r>
            <w:proofErr w:type="spellStart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pieslēgumu</w:t>
            </w:r>
            <w:proofErr w:type="spellEnd"/>
            <w:r w:rsidRPr="00AA491B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veikšanai</w:t>
            </w:r>
            <w:r w:rsid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;</w:t>
            </w:r>
          </w:p>
          <w:p w14:paraId="5C059D58" w14:textId="3B7B335F" w:rsidR="00C474BD" w:rsidRPr="00C474BD" w:rsidRDefault="00C474BD" w:rsidP="00E17C59">
            <w:pPr>
              <w:pStyle w:val="Sarakstarindkopa"/>
              <w:numPr>
                <w:ilvl w:val="0"/>
                <w:numId w:val="45"/>
              </w:num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Darbu izmaksās jāparedz visu nepieciešamo materiālu izmaksas, transportēšanas izdevumi, nepieciešamas mobilizācijas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 xml:space="preserve"> </w:t>
            </w:r>
            <w:r w:rsidRPr="00C474BD"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  <w:t>pasākumu izmaksas un citu darbu izmaksas, bez kuru izpildes nav iespējams sasniegt galīgo mērķi, kā arī tehniskajā specifikācijā nenorādītās nepieciešamās darbu pozīcijas.</w:t>
            </w:r>
          </w:p>
          <w:p w14:paraId="765F31FE" w14:textId="77777777" w:rsidR="00AA491B" w:rsidRPr="00AA491B" w:rsidRDefault="00AA491B" w:rsidP="00AA491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37D329B1" w14:textId="5C3B8EA3" w:rsidR="00EF1B5F" w:rsidRPr="004E6F7B" w:rsidRDefault="00EF1B5F" w:rsidP="00FE1B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</w:pPr>
            <w:r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Pretendents iesniedz 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detalizētu </w:t>
            </w:r>
            <w:r w:rsidR="00A12AFF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tāmi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, pamatojoties uz veicamajiem darbiem</w:t>
            </w:r>
            <w:r w:rsidR="00C474BD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 xml:space="preserve"> un materiāliem</w:t>
            </w:r>
            <w:r w:rsidR="00AA491B" w:rsidRPr="004E6F7B">
              <w:rPr>
                <w:rFonts w:ascii="Times New Roman" w:hAnsi="Times New Roman" w:cs="Times New Roman"/>
                <w:b/>
                <w:sz w:val="24"/>
                <w:szCs w:val="24"/>
                <w:lang w:eastAsia="lv-LV"/>
              </w:rPr>
              <w:t>.</w:t>
            </w:r>
          </w:p>
          <w:p w14:paraId="77A9526E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43254148" w14:textId="02970BB8" w:rsidR="00C25238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Pretendents pirms piedāvājuma iesniegšanas veic objekta apsekošanu.</w:t>
            </w:r>
          </w:p>
          <w:p w14:paraId="1154B55C" w14:textId="77777777" w:rsidR="00B23CDE" w:rsidRPr="00AA491B" w:rsidRDefault="00B23CDE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lv-LV"/>
              </w:rPr>
            </w:pPr>
          </w:p>
          <w:p w14:paraId="7CB567BE" w14:textId="3A8E3FA5" w:rsidR="00975030" w:rsidRPr="00AA491B" w:rsidRDefault="0063084C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Par darba aizsardzību objekta atbilstoši kompetencei</w:t>
            </w:r>
            <w:r w:rsidR="00A12AFF"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,</w:t>
            </w: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 xml:space="preserve"> atbildīgs ir Izpildītāja atbildīgais darbu vadītājs.</w:t>
            </w:r>
          </w:p>
          <w:p w14:paraId="17653ED4" w14:textId="77777777" w:rsidR="00C25238" w:rsidRPr="00AA491B" w:rsidRDefault="00C25238" w:rsidP="00C2523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eastAsia="lv-LV"/>
              </w:rPr>
            </w:pPr>
          </w:p>
          <w:p w14:paraId="4BFA28D8" w14:textId="02842CD4" w:rsidR="00726822" w:rsidRPr="00E17C59" w:rsidRDefault="0063084C" w:rsidP="0063084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</w:pPr>
            <w:r w:rsidRPr="00AA491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eastAsia="lv-LV"/>
              </w:rPr>
              <w:t>Ja darbu izpildes laikā Izpildītāja darbības vai bezdarbības rezultātā ēkai vai inventāram, kur tiek veikti darbi, radušies bojājumi, Izpildītājs tos novērš par saviem līdzekļiem vai atlīdzina Pasūtītājam nodarītos materiālos zaudējumus.</w:t>
            </w:r>
          </w:p>
        </w:tc>
      </w:tr>
      <w:tr w:rsidR="00BF1E8F" w:rsidRPr="00BF1E8F" w14:paraId="2C73E23F" w14:textId="77777777" w:rsidTr="00E17C59">
        <w:tc>
          <w:tcPr>
            <w:tcW w:w="603" w:type="dxa"/>
          </w:tcPr>
          <w:p w14:paraId="2E55B4F6" w14:textId="7885836E" w:rsidR="003E0471" w:rsidRPr="00BF1E8F" w:rsidRDefault="00726822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3E0471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290C0DDF" w14:textId="260F229E" w:rsidR="003E0471" w:rsidRPr="00BF1E8F" w:rsidRDefault="003E0471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Kvalifikācija</w:t>
            </w:r>
            <w:r w:rsidR="0072682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s prasības</w:t>
            </w:r>
          </w:p>
        </w:tc>
        <w:tc>
          <w:tcPr>
            <w:tcW w:w="7486" w:type="dxa"/>
          </w:tcPr>
          <w:p w14:paraId="4E7CFFF3" w14:textId="5DF1061B" w:rsidR="00C0505F" w:rsidRPr="00E17C59" w:rsidRDefault="00B52572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Pretendents līguma izpildē nodrošina sertificētu speciālistu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vai speciālistus, kas drīkst veikt </w:t>
            </w:r>
            <w:r w:rsidR="00AA491B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apkures sistēmas pieslēgšana </w:t>
            </w:r>
            <w:r w:rsidR="007B6A78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darbus, atbilstoši 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Latvijas Republikas normatīvo aktu prasībām vai atbilstoši attiecīgās ārvalsts normatīvo aktu prasībām</w:t>
            </w:r>
            <w:r w:rsidR="002037ED"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BF1E8F" w:rsidRPr="00BF1E8F" w14:paraId="118C8700" w14:textId="77777777" w:rsidTr="00E17C59">
        <w:tc>
          <w:tcPr>
            <w:tcW w:w="603" w:type="dxa"/>
          </w:tcPr>
          <w:p w14:paraId="75295FC5" w14:textId="6F5E89EE" w:rsidR="004F4C02" w:rsidRPr="00BF1E8F" w:rsidRDefault="007974F7" w:rsidP="00437E9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9B1F85" w:rsidRPr="00BF1E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519" w:type="dxa"/>
          </w:tcPr>
          <w:p w14:paraId="4F4BFAC2" w14:textId="0E082F1F" w:rsidR="004F4C02" w:rsidRPr="00BF1E8F" w:rsidRDefault="00726822" w:rsidP="00437E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Izpildes t</w:t>
            </w:r>
            <w:r w:rsidR="004F4C02" w:rsidRPr="00BF1E8F">
              <w:rPr>
                <w:rFonts w:ascii="Times New Roman" w:hAnsi="Times New Roman" w:cs="Times New Roman"/>
                <w:b/>
                <w:sz w:val="24"/>
                <w:szCs w:val="24"/>
              </w:rPr>
              <w:t>ermiņš</w:t>
            </w:r>
          </w:p>
        </w:tc>
        <w:tc>
          <w:tcPr>
            <w:tcW w:w="7486" w:type="dxa"/>
          </w:tcPr>
          <w:p w14:paraId="30DFB76C" w14:textId="6022F43F" w:rsidR="00C0505F" w:rsidRPr="00E17C59" w:rsidRDefault="00AA491B" w:rsidP="00437E9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pkures sistēmas pieslēgšana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26822" w:rsidRPr="007B6A7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darbi veicami </w:t>
            </w:r>
            <w:r w:rsidR="0050448F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50448F">
              <w:rPr>
                <w:rFonts w:ascii="Times New Roman" w:hAnsi="Times New Roman" w:cs="Times New Roman"/>
                <w:bCs/>
                <w:sz w:val="24"/>
                <w:szCs w:val="24"/>
              </w:rPr>
              <w:t>sešu</w:t>
            </w:r>
            <w:r w:rsidRPr="00AA491B">
              <w:rPr>
                <w:rFonts w:ascii="Times New Roman" w:hAnsi="Times New Roman" w:cs="Times New Roman"/>
                <w:bCs/>
                <w:sz w:val="24"/>
                <w:szCs w:val="24"/>
              </w:rPr>
              <w:t>) nedēļu laikā no līguma noslēgšanas brīža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6EA0771" w14:textId="77777777" w:rsidR="00E17C59" w:rsidRDefault="00E17C59" w:rsidP="004F4C02">
      <w:pPr>
        <w:spacing w:after="0"/>
        <w:rPr>
          <w:rFonts w:ascii="Times New Roman" w:hAnsi="Times New Roman" w:cs="Times New Roman"/>
          <w:i/>
          <w:iCs/>
          <w:sz w:val="20"/>
          <w:szCs w:val="20"/>
          <w:highlight w:val="yellow"/>
          <w:lang w:eastAsia="lv-LV"/>
        </w:rPr>
      </w:pPr>
    </w:p>
    <w:p w14:paraId="1C92DA31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 xml:space="preserve">Tehnisko specifikāciju sagatavoja: </w:t>
      </w:r>
    </w:p>
    <w:p w14:paraId="48C93988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>Talsu novada pašvaldības Centrālās pārvaldes</w:t>
      </w:r>
    </w:p>
    <w:p w14:paraId="6AB0E4EE" w14:textId="77777777" w:rsidR="00D3650C" w:rsidRPr="00D3650C" w:rsidRDefault="00D3650C" w:rsidP="00D3650C">
      <w:pPr>
        <w:spacing w:after="0"/>
        <w:rPr>
          <w:rFonts w:ascii="Times New Roman" w:hAnsi="Times New Roman" w:cs="Times New Roman"/>
          <w:i/>
          <w:iCs/>
          <w:lang w:eastAsia="lv-LV"/>
        </w:rPr>
      </w:pPr>
      <w:r w:rsidRPr="00D3650C">
        <w:rPr>
          <w:rFonts w:ascii="Times New Roman" w:hAnsi="Times New Roman" w:cs="Times New Roman"/>
          <w:i/>
          <w:iCs/>
          <w:lang w:eastAsia="lv-LV"/>
        </w:rPr>
        <w:t>Nekustamā īpašumu un vides aizsardzības departamenta energopārvaldības vadītājs Toms Akmentiņš</w:t>
      </w:r>
    </w:p>
    <w:p w14:paraId="338831F1" w14:textId="1F9E6CC7" w:rsidR="008B751B" w:rsidRPr="00E17C59" w:rsidRDefault="00685FA2" w:rsidP="00E17C59">
      <w:pPr>
        <w:spacing w:after="0"/>
        <w:rPr>
          <w:rFonts w:ascii="Times New Roman" w:hAnsi="Times New Roman" w:cs="Times New Roman"/>
          <w:i/>
          <w:iCs/>
          <w:highlight w:val="yellow"/>
          <w:lang w:eastAsia="lv-LV"/>
        </w:rPr>
      </w:pPr>
      <w:r>
        <w:rPr>
          <w:rFonts w:ascii="Times New Roman" w:hAnsi="Times New Roman" w:cs="Times New Roman"/>
          <w:i/>
          <w:iCs/>
          <w:lang w:eastAsia="lv-LV"/>
        </w:rPr>
        <w:t>30.09</w:t>
      </w:r>
      <w:r w:rsidR="00D3650C" w:rsidRPr="00D3650C">
        <w:rPr>
          <w:rFonts w:ascii="Times New Roman" w:hAnsi="Times New Roman" w:cs="Times New Roman"/>
          <w:i/>
          <w:iCs/>
          <w:lang w:eastAsia="lv-LV"/>
        </w:rPr>
        <w:t>.2025.</w:t>
      </w:r>
    </w:p>
    <w:sectPr w:rsidR="008B751B" w:rsidRPr="00E17C59" w:rsidSect="00095BD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94A0A"/>
    <w:multiLevelType w:val="hybridMultilevel"/>
    <w:tmpl w:val="3650F9A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B12F7"/>
    <w:multiLevelType w:val="hybridMultilevel"/>
    <w:tmpl w:val="F6F01BC0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5D63CF"/>
    <w:multiLevelType w:val="hybridMultilevel"/>
    <w:tmpl w:val="5F468B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D1289D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23C5B"/>
    <w:multiLevelType w:val="hybridMultilevel"/>
    <w:tmpl w:val="69986C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367D3"/>
    <w:multiLevelType w:val="hybridMultilevel"/>
    <w:tmpl w:val="A6F8174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9D101E"/>
    <w:multiLevelType w:val="hybridMultilevel"/>
    <w:tmpl w:val="2196BAB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534AD"/>
    <w:multiLevelType w:val="hybridMultilevel"/>
    <w:tmpl w:val="4440A64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30C8"/>
    <w:multiLevelType w:val="hybridMultilevel"/>
    <w:tmpl w:val="C7BC310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344D0"/>
    <w:multiLevelType w:val="hybridMultilevel"/>
    <w:tmpl w:val="274AADB0"/>
    <w:lvl w:ilvl="0" w:tplc="1B422B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747989"/>
    <w:multiLevelType w:val="hybridMultilevel"/>
    <w:tmpl w:val="BD56285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D60F22"/>
    <w:multiLevelType w:val="hybridMultilevel"/>
    <w:tmpl w:val="69A09636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109C7"/>
    <w:multiLevelType w:val="hybridMultilevel"/>
    <w:tmpl w:val="2B7A3062"/>
    <w:lvl w:ilvl="0" w:tplc="0FC8C9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A61E5"/>
    <w:multiLevelType w:val="hybridMultilevel"/>
    <w:tmpl w:val="79F08278"/>
    <w:lvl w:ilvl="0" w:tplc="2B4691D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B56564"/>
    <w:multiLevelType w:val="hybridMultilevel"/>
    <w:tmpl w:val="E31C620E"/>
    <w:lvl w:ilvl="0" w:tplc="3E34A6B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B023B1"/>
    <w:multiLevelType w:val="hybridMultilevel"/>
    <w:tmpl w:val="D9AAC9F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A537C9"/>
    <w:multiLevelType w:val="hybridMultilevel"/>
    <w:tmpl w:val="D062D40E"/>
    <w:lvl w:ilvl="0" w:tplc="4238EDF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F3103"/>
    <w:multiLevelType w:val="hybridMultilevel"/>
    <w:tmpl w:val="64A461A0"/>
    <w:lvl w:ilvl="0" w:tplc="E4AAE3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1331B4"/>
    <w:multiLevelType w:val="hybridMultilevel"/>
    <w:tmpl w:val="C228F508"/>
    <w:lvl w:ilvl="0" w:tplc="6E3EAF90">
      <w:start w:val="1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1EAE"/>
    <w:multiLevelType w:val="hybridMultilevel"/>
    <w:tmpl w:val="189C7D02"/>
    <w:lvl w:ilvl="0" w:tplc="178CB6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812A74"/>
    <w:multiLevelType w:val="hybridMultilevel"/>
    <w:tmpl w:val="BA4ECD6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DC285B"/>
    <w:multiLevelType w:val="hybridMultilevel"/>
    <w:tmpl w:val="BCE64EC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407DF8"/>
    <w:multiLevelType w:val="hybridMultilevel"/>
    <w:tmpl w:val="D66A2F6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3F4A5A"/>
    <w:multiLevelType w:val="hybridMultilevel"/>
    <w:tmpl w:val="8C92376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5113B4"/>
    <w:multiLevelType w:val="hybridMultilevel"/>
    <w:tmpl w:val="F2C866EA"/>
    <w:lvl w:ilvl="0" w:tplc="56B48DF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2178CD"/>
    <w:multiLevelType w:val="hybridMultilevel"/>
    <w:tmpl w:val="145A2C12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A244D8"/>
    <w:multiLevelType w:val="hybridMultilevel"/>
    <w:tmpl w:val="886ACA3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E350A2"/>
    <w:multiLevelType w:val="hybridMultilevel"/>
    <w:tmpl w:val="A7C8555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FACA4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EE70E4"/>
    <w:multiLevelType w:val="hybridMultilevel"/>
    <w:tmpl w:val="A328C4BA"/>
    <w:lvl w:ilvl="0" w:tplc="4AFAC0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4B496A"/>
    <w:multiLevelType w:val="hybridMultilevel"/>
    <w:tmpl w:val="64322A84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EF12E1"/>
    <w:multiLevelType w:val="hybridMultilevel"/>
    <w:tmpl w:val="9390A5B0"/>
    <w:lvl w:ilvl="0" w:tplc="3F480E94">
      <w:start w:val="2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  <w:b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81105"/>
    <w:multiLevelType w:val="hybridMultilevel"/>
    <w:tmpl w:val="4E0C8FA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F0D5C"/>
    <w:multiLevelType w:val="hybridMultilevel"/>
    <w:tmpl w:val="53F2D48E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2D095D"/>
    <w:multiLevelType w:val="hybridMultilevel"/>
    <w:tmpl w:val="BEC2C93A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FC1936"/>
    <w:multiLevelType w:val="hybridMultilevel"/>
    <w:tmpl w:val="A658F6D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5F3751"/>
    <w:multiLevelType w:val="hybridMultilevel"/>
    <w:tmpl w:val="A9DE1D1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BD2D14"/>
    <w:multiLevelType w:val="hybridMultilevel"/>
    <w:tmpl w:val="43C2E34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E732F0"/>
    <w:multiLevelType w:val="hybridMultilevel"/>
    <w:tmpl w:val="D7CE8068"/>
    <w:lvl w:ilvl="0" w:tplc="8D7A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642D0A"/>
    <w:multiLevelType w:val="hybridMultilevel"/>
    <w:tmpl w:val="0BA036BC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E62375"/>
    <w:multiLevelType w:val="hybridMultilevel"/>
    <w:tmpl w:val="AA90D8EE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DF0A3A"/>
    <w:multiLevelType w:val="hybridMultilevel"/>
    <w:tmpl w:val="E9226C58"/>
    <w:lvl w:ilvl="0" w:tplc="517A4C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6620CC"/>
    <w:multiLevelType w:val="hybridMultilevel"/>
    <w:tmpl w:val="BA8885E0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9F6E31"/>
    <w:multiLevelType w:val="hybridMultilevel"/>
    <w:tmpl w:val="061231EC"/>
    <w:lvl w:ilvl="0" w:tplc="FFFFFFFF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071F2"/>
    <w:multiLevelType w:val="hybridMultilevel"/>
    <w:tmpl w:val="472E0436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6E7740"/>
    <w:multiLevelType w:val="hybridMultilevel"/>
    <w:tmpl w:val="AA46BE78"/>
    <w:lvl w:ilvl="0" w:tplc="332A3640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FA81216"/>
    <w:multiLevelType w:val="hybridMultilevel"/>
    <w:tmpl w:val="05F87D58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4"/>
  </w:num>
  <w:num w:numId="3">
    <w:abstractNumId w:val="18"/>
  </w:num>
  <w:num w:numId="4">
    <w:abstractNumId w:val="13"/>
  </w:num>
  <w:num w:numId="5">
    <w:abstractNumId w:val="36"/>
  </w:num>
  <w:num w:numId="6">
    <w:abstractNumId w:val="26"/>
  </w:num>
  <w:num w:numId="7">
    <w:abstractNumId w:val="29"/>
  </w:num>
  <w:num w:numId="8">
    <w:abstractNumId w:val="4"/>
  </w:num>
  <w:num w:numId="9">
    <w:abstractNumId w:val="23"/>
  </w:num>
  <w:num w:numId="10">
    <w:abstractNumId w:val="7"/>
  </w:num>
  <w:num w:numId="11">
    <w:abstractNumId w:val="2"/>
  </w:num>
  <w:num w:numId="12">
    <w:abstractNumId w:val="27"/>
  </w:num>
  <w:num w:numId="13">
    <w:abstractNumId w:val="20"/>
  </w:num>
  <w:num w:numId="14">
    <w:abstractNumId w:val="1"/>
  </w:num>
  <w:num w:numId="15">
    <w:abstractNumId w:val="0"/>
  </w:num>
  <w:num w:numId="16">
    <w:abstractNumId w:val="10"/>
  </w:num>
  <w:num w:numId="17">
    <w:abstractNumId w:val="19"/>
  </w:num>
  <w:num w:numId="18">
    <w:abstractNumId w:val="12"/>
  </w:num>
  <w:num w:numId="19">
    <w:abstractNumId w:val="3"/>
  </w:num>
  <w:num w:numId="20">
    <w:abstractNumId w:val="8"/>
  </w:num>
  <w:num w:numId="21">
    <w:abstractNumId w:val="37"/>
  </w:num>
  <w:num w:numId="22">
    <w:abstractNumId w:val="11"/>
  </w:num>
  <w:num w:numId="23">
    <w:abstractNumId w:val="31"/>
  </w:num>
  <w:num w:numId="24">
    <w:abstractNumId w:val="39"/>
  </w:num>
  <w:num w:numId="25">
    <w:abstractNumId w:val="33"/>
  </w:num>
  <w:num w:numId="26">
    <w:abstractNumId w:val="22"/>
  </w:num>
  <w:num w:numId="27">
    <w:abstractNumId w:val="32"/>
  </w:num>
  <w:num w:numId="28">
    <w:abstractNumId w:val="41"/>
  </w:num>
  <w:num w:numId="29">
    <w:abstractNumId w:val="5"/>
  </w:num>
  <w:num w:numId="30">
    <w:abstractNumId w:val="40"/>
  </w:num>
  <w:num w:numId="31">
    <w:abstractNumId w:val="25"/>
  </w:num>
  <w:num w:numId="32">
    <w:abstractNumId w:val="38"/>
  </w:num>
  <w:num w:numId="33">
    <w:abstractNumId w:val="9"/>
  </w:num>
  <w:num w:numId="34">
    <w:abstractNumId w:val="42"/>
  </w:num>
  <w:num w:numId="35">
    <w:abstractNumId w:val="24"/>
  </w:num>
  <w:num w:numId="36">
    <w:abstractNumId w:val="21"/>
  </w:num>
  <w:num w:numId="37">
    <w:abstractNumId w:val="44"/>
  </w:num>
  <w:num w:numId="38">
    <w:abstractNumId w:val="14"/>
  </w:num>
  <w:num w:numId="39">
    <w:abstractNumId w:val="6"/>
  </w:num>
  <w:num w:numId="40">
    <w:abstractNumId w:val="28"/>
  </w:num>
  <w:num w:numId="41">
    <w:abstractNumId w:val="30"/>
  </w:num>
  <w:num w:numId="42">
    <w:abstractNumId w:val="15"/>
  </w:num>
  <w:num w:numId="43">
    <w:abstractNumId w:val="17"/>
  </w:num>
  <w:num w:numId="44">
    <w:abstractNumId w:val="43"/>
  </w:num>
  <w:num w:numId="45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C02"/>
    <w:rsid w:val="000017BD"/>
    <w:rsid w:val="000467ED"/>
    <w:rsid w:val="00067B8C"/>
    <w:rsid w:val="00095BDF"/>
    <w:rsid w:val="000B503D"/>
    <w:rsid w:val="000D25E5"/>
    <w:rsid w:val="000F2647"/>
    <w:rsid w:val="000F591E"/>
    <w:rsid w:val="00101FE0"/>
    <w:rsid w:val="001355A2"/>
    <w:rsid w:val="00150131"/>
    <w:rsid w:val="00194951"/>
    <w:rsid w:val="001C6189"/>
    <w:rsid w:val="001C7D29"/>
    <w:rsid w:val="001F1E04"/>
    <w:rsid w:val="00202FCA"/>
    <w:rsid w:val="002037ED"/>
    <w:rsid w:val="00203E5E"/>
    <w:rsid w:val="00236D77"/>
    <w:rsid w:val="00244DCF"/>
    <w:rsid w:val="0027254B"/>
    <w:rsid w:val="002D58A6"/>
    <w:rsid w:val="003218CF"/>
    <w:rsid w:val="00340EFB"/>
    <w:rsid w:val="00363C41"/>
    <w:rsid w:val="00366308"/>
    <w:rsid w:val="00384673"/>
    <w:rsid w:val="003B2FF2"/>
    <w:rsid w:val="003C31BE"/>
    <w:rsid w:val="003D3C7D"/>
    <w:rsid w:val="003E0471"/>
    <w:rsid w:val="00400474"/>
    <w:rsid w:val="00400EB4"/>
    <w:rsid w:val="0040514E"/>
    <w:rsid w:val="004316E4"/>
    <w:rsid w:val="00437E9C"/>
    <w:rsid w:val="00466A89"/>
    <w:rsid w:val="00471EA2"/>
    <w:rsid w:val="004813EE"/>
    <w:rsid w:val="004A537F"/>
    <w:rsid w:val="004C13FD"/>
    <w:rsid w:val="004C1EE4"/>
    <w:rsid w:val="004D03B8"/>
    <w:rsid w:val="004E0EC6"/>
    <w:rsid w:val="004E648A"/>
    <w:rsid w:val="004E6F7B"/>
    <w:rsid w:val="004F4C02"/>
    <w:rsid w:val="004F5897"/>
    <w:rsid w:val="00501D35"/>
    <w:rsid w:val="0050448F"/>
    <w:rsid w:val="0050753F"/>
    <w:rsid w:val="0052352C"/>
    <w:rsid w:val="005465BB"/>
    <w:rsid w:val="005555ED"/>
    <w:rsid w:val="005673F0"/>
    <w:rsid w:val="00567E79"/>
    <w:rsid w:val="00581CB3"/>
    <w:rsid w:val="005B5225"/>
    <w:rsid w:val="005C0A60"/>
    <w:rsid w:val="005F671C"/>
    <w:rsid w:val="0063084C"/>
    <w:rsid w:val="006418AD"/>
    <w:rsid w:val="00651492"/>
    <w:rsid w:val="0066326D"/>
    <w:rsid w:val="006853FD"/>
    <w:rsid w:val="00685FA2"/>
    <w:rsid w:val="006A30B2"/>
    <w:rsid w:val="006D497C"/>
    <w:rsid w:val="006F093E"/>
    <w:rsid w:val="007266ED"/>
    <w:rsid w:val="00726822"/>
    <w:rsid w:val="00726FF6"/>
    <w:rsid w:val="00750DE4"/>
    <w:rsid w:val="007974F7"/>
    <w:rsid w:val="007B40DC"/>
    <w:rsid w:val="007B6A78"/>
    <w:rsid w:val="007E1112"/>
    <w:rsid w:val="007E2E8C"/>
    <w:rsid w:val="007F4D95"/>
    <w:rsid w:val="0083132E"/>
    <w:rsid w:val="008A163D"/>
    <w:rsid w:val="008B751B"/>
    <w:rsid w:val="008C1726"/>
    <w:rsid w:val="00904ABA"/>
    <w:rsid w:val="00952D73"/>
    <w:rsid w:val="00966069"/>
    <w:rsid w:val="00975030"/>
    <w:rsid w:val="00997398"/>
    <w:rsid w:val="009B1F85"/>
    <w:rsid w:val="009C4D15"/>
    <w:rsid w:val="009D2C41"/>
    <w:rsid w:val="009D7D49"/>
    <w:rsid w:val="00A12AFF"/>
    <w:rsid w:val="00A22D1D"/>
    <w:rsid w:val="00A30082"/>
    <w:rsid w:val="00A35C12"/>
    <w:rsid w:val="00A463C9"/>
    <w:rsid w:val="00A81E47"/>
    <w:rsid w:val="00A90802"/>
    <w:rsid w:val="00A9393B"/>
    <w:rsid w:val="00AA491B"/>
    <w:rsid w:val="00AB0125"/>
    <w:rsid w:val="00AB598C"/>
    <w:rsid w:val="00AC361F"/>
    <w:rsid w:val="00AE51BC"/>
    <w:rsid w:val="00B0083B"/>
    <w:rsid w:val="00B23CDE"/>
    <w:rsid w:val="00B372F6"/>
    <w:rsid w:val="00B4065A"/>
    <w:rsid w:val="00B51704"/>
    <w:rsid w:val="00B52572"/>
    <w:rsid w:val="00B66969"/>
    <w:rsid w:val="00BB5145"/>
    <w:rsid w:val="00BB70C2"/>
    <w:rsid w:val="00BC4D0A"/>
    <w:rsid w:val="00BD3634"/>
    <w:rsid w:val="00BE5E08"/>
    <w:rsid w:val="00BF1E8F"/>
    <w:rsid w:val="00BF3113"/>
    <w:rsid w:val="00C039BE"/>
    <w:rsid w:val="00C0505F"/>
    <w:rsid w:val="00C25238"/>
    <w:rsid w:val="00C474BD"/>
    <w:rsid w:val="00C54A14"/>
    <w:rsid w:val="00C82F56"/>
    <w:rsid w:val="00CB2DCC"/>
    <w:rsid w:val="00CB7A68"/>
    <w:rsid w:val="00CD33FE"/>
    <w:rsid w:val="00CD3949"/>
    <w:rsid w:val="00D35C43"/>
    <w:rsid w:val="00D3650C"/>
    <w:rsid w:val="00D72A3F"/>
    <w:rsid w:val="00DB79EC"/>
    <w:rsid w:val="00DC1C52"/>
    <w:rsid w:val="00DC4A7F"/>
    <w:rsid w:val="00DF5967"/>
    <w:rsid w:val="00E17C59"/>
    <w:rsid w:val="00E21915"/>
    <w:rsid w:val="00E43CEA"/>
    <w:rsid w:val="00E62132"/>
    <w:rsid w:val="00E751D3"/>
    <w:rsid w:val="00E948D1"/>
    <w:rsid w:val="00E97BBA"/>
    <w:rsid w:val="00EA43FD"/>
    <w:rsid w:val="00EA6EAD"/>
    <w:rsid w:val="00EB2CFF"/>
    <w:rsid w:val="00EB71FB"/>
    <w:rsid w:val="00EC5E9B"/>
    <w:rsid w:val="00EF1B5F"/>
    <w:rsid w:val="00EF28A5"/>
    <w:rsid w:val="00F36DBF"/>
    <w:rsid w:val="00F46C96"/>
    <w:rsid w:val="00F5263F"/>
    <w:rsid w:val="00F6277F"/>
    <w:rsid w:val="00F64CE7"/>
    <w:rsid w:val="00F65D46"/>
    <w:rsid w:val="00FA34F5"/>
    <w:rsid w:val="00FE133E"/>
    <w:rsid w:val="00FE1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78064"/>
  <w15:chartTrackingRefBased/>
  <w15:docId w15:val="{4F315F8C-AB60-4E77-8EA9-F93EAE2E3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F4C02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aistīto dokumentu saraksts,Syle 1,Strip,2,Bullet list,Colorful List - Accent 12,H&amp;P List Paragraph,Normal bullet 2,PPS_Bullet,Virsraksti,Numurets,Colorful List - Accent 11,List Paragraph1,Medium Grid 1 - Accent 21,Body,Text,Macro"/>
    <w:basedOn w:val="Parasts"/>
    <w:link w:val="SarakstarindkopaRakstz"/>
    <w:uiPriority w:val="34"/>
    <w:qFormat/>
    <w:rsid w:val="004F4C02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,Strip Rakstz.,2 Rakstz.,Bullet list Rakstz.,Colorful List - Accent 12 Rakstz.,H&amp;P List Paragraph Rakstz.,Normal bullet 2 Rakstz.,PPS_Bullet Rakstz.,Virsraksti Rakstz."/>
    <w:link w:val="Sarakstarindkopa"/>
    <w:uiPriority w:val="34"/>
    <w:qFormat/>
    <w:locked/>
    <w:rsid w:val="004F4C02"/>
    <w:rPr>
      <w:kern w:val="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35C1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35C1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35C12"/>
    <w:rPr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35C1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35C12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9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1501</Words>
  <Characters>856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Līva Mažeika</dc:creator>
  <cp:keywords/>
  <dc:description/>
  <cp:lastModifiedBy>Kristīne Bruzinska</cp:lastModifiedBy>
  <cp:revision>41</cp:revision>
  <cp:lastPrinted>2025-04-24T07:58:00Z</cp:lastPrinted>
  <dcterms:created xsi:type="dcterms:W3CDTF">2025-05-08T12:06:00Z</dcterms:created>
  <dcterms:modified xsi:type="dcterms:W3CDTF">2025-09-30T14:40:00Z</dcterms:modified>
</cp:coreProperties>
</file>