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3D6CB" w14:textId="77777777" w:rsidR="00F67F3C" w:rsidRPr="00707BFD" w:rsidRDefault="00643CFD" w:rsidP="00F67F3C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707BFD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F67F3C" w:rsidRPr="00707BFD">
        <w:rPr>
          <w:rFonts w:ascii="Times New Roman" w:eastAsia="Calibri" w:hAnsi="Times New Roman" w:cs="Times New Roman"/>
          <w:b/>
          <w:bCs/>
          <w:sz w:val="20"/>
          <w:szCs w:val="20"/>
        </w:rPr>
        <w:t>.pielikums</w:t>
      </w:r>
    </w:p>
    <w:p w14:paraId="3950BE7E" w14:textId="77777777" w:rsidR="00F23BF7" w:rsidRPr="00815F24" w:rsidRDefault="00F67F3C" w:rsidP="00F23BF7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>Cenu aptauja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>i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“Talsu novada publiskas lietošanas 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>spēļu un rekreācijas</w:t>
      </w:r>
    </w:p>
    <w:p w14:paraId="5BC67918" w14:textId="7E90141E" w:rsidR="00F67F3C" w:rsidRPr="00815F24" w:rsidRDefault="00F67F3C" w:rsidP="00F23BF7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15F24">
        <w:rPr>
          <w:rFonts w:ascii="Times New Roman" w:eastAsia="Calibri" w:hAnsi="Times New Roman" w:cs="Times New Roman"/>
          <w:bCs/>
          <w:sz w:val="20"/>
          <w:szCs w:val="20"/>
        </w:rPr>
        <w:t xml:space="preserve"> laukumu drošības pārbaudes 202</w:t>
      </w:r>
      <w:r w:rsidR="007641B5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815F24">
        <w:rPr>
          <w:rFonts w:ascii="Times New Roman" w:eastAsia="Calibri" w:hAnsi="Times New Roman" w:cs="Times New Roman"/>
          <w:bCs/>
          <w:sz w:val="20"/>
          <w:szCs w:val="20"/>
        </w:rPr>
        <w:t>. gadā”</w:t>
      </w:r>
      <w:r w:rsidR="00F23BF7" w:rsidRPr="00815F24">
        <w:rPr>
          <w:rFonts w:ascii="Times New Roman" w:eastAsia="Calibri" w:hAnsi="Times New Roman" w:cs="Times New Roman"/>
          <w:bCs/>
          <w:sz w:val="20"/>
          <w:szCs w:val="20"/>
        </w:rPr>
        <w:t>, identifikācijas Nr.</w:t>
      </w:r>
      <w:r w:rsidR="00707BFD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="00707BFD">
        <w:rPr>
          <w:rFonts w:ascii="Times New Roman" w:eastAsia="Calibri" w:hAnsi="Times New Roman" w:cs="Times New Roman"/>
          <w:bCs/>
          <w:sz w:val="20"/>
          <w:szCs w:val="20"/>
        </w:rPr>
        <w:t>TNPz</w:t>
      </w:r>
      <w:proofErr w:type="spellEnd"/>
      <w:r w:rsidR="00707BFD">
        <w:rPr>
          <w:rFonts w:ascii="Times New Roman" w:eastAsia="Calibri" w:hAnsi="Times New Roman" w:cs="Times New Roman"/>
          <w:bCs/>
          <w:sz w:val="20"/>
          <w:szCs w:val="20"/>
        </w:rPr>
        <w:t xml:space="preserve"> 2025/115</w:t>
      </w:r>
      <w:bookmarkStart w:id="1" w:name="_Hlk146699561"/>
    </w:p>
    <w:p w14:paraId="68207617" w14:textId="77777777" w:rsidR="003617E9" w:rsidRPr="00AD1FBD" w:rsidRDefault="003617E9" w:rsidP="003617E9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23C7ADF1" w14:textId="7DCFBF70" w:rsidR="00160AF0" w:rsidRPr="00F23BF7" w:rsidRDefault="003617E9" w:rsidP="00F23BF7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3E68C0BB" w14:textId="78A31224" w:rsidR="00160AF0" w:rsidRPr="00AD1FBD" w:rsidRDefault="00F67F3C" w:rsidP="009A5B22">
      <w:pPr>
        <w:pStyle w:val="Sarakstarindkopa"/>
        <w:spacing w:after="0" w:line="240" w:lineRule="auto"/>
        <w:ind w:left="0" w:right="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b/>
          <w:sz w:val="24"/>
          <w:szCs w:val="24"/>
        </w:rPr>
        <w:t>C</w:t>
      </w:r>
      <w:r w:rsidR="009A5B22" w:rsidRPr="00AD1FBD">
        <w:rPr>
          <w:rFonts w:ascii="Times New Roman" w:hAnsi="Times New Roman" w:cs="Times New Roman"/>
          <w:b/>
          <w:sz w:val="24"/>
          <w:szCs w:val="24"/>
        </w:rPr>
        <w:t xml:space="preserve">enu </w:t>
      </w:r>
      <w:r w:rsidR="00AD1FBD" w:rsidRPr="00AD1FBD">
        <w:rPr>
          <w:rFonts w:ascii="Times New Roman" w:hAnsi="Times New Roman" w:cs="Times New Roman"/>
          <w:b/>
          <w:sz w:val="24"/>
          <w:szCs w:val="24"/>
        </w:rPr>
        <w:t>aptaujai</w:t>
      </w:r>
      <w:r w:rsidR="00160AF0" w:rsidRPr="00AD1FBD">
        <w:rPr>
          <w:rFonts w:ascii="Times New Roman" w:hAnsi="Times New Roman" w:cs="Times New Roman"/>
          <w:b/>
          <w:sz w:val="24"/>
          <w:szCs w:val="24"/>
        </w:rPr>
        <w:t xml:space="preserve"> “Talsu novada publiskas lietošanas spēļu un rekreācijas laukumu drošības pārbaudes 202</w:t>
      </w:r>
      <w:r w:rsidR="007641B5">
        <w:rPr>
          <w:rFonts w:ascii="Times New Roman" w:hAnsi="Times New Roman" w:cs="Times New Roman"/>
          <w:b/>
          <w:sz w:val="24"/>
          <w:szCs w:val="24"/>
        </w:rPr>
        <w:t>5</w:t>
      </w:r>
      <w:r w:rsidR="00160AF0" w:rsidRPr="00AD1FBD">
        <w:rPr>
          <w:rFonts w:ascii="Times New Roman" w:hAnsi="Times New Roman" w:cs="Times New Roman"/>
          <w:b/>
          <w:sz w:val="24"/>
          <w:szCs w:val="24"/>
        </w:rPr>
        <w:t>. gadā”</w:t>
      </w:r>
    </w:p>
    <w:p w14:paraId="53B69907" w14:textId="77777777" w:rsidR="00FE75FD" w:rsidRPr="00AD1FBD" w:rsidRDefault="00FE75FD" w:rsidP="003617E9">
      <w:pPr>
        <w:spacing w:after="0"/>
        <w:ind w:right="4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98C3E" w14:textId="765D4F01" w:rsidR="009A5B22" w:rsidRDefault="0077460E" w:rsidP="00707BFD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Pakalpojuma sniedzējs</w:t>
      </w:r>
      <w:r w:rsidR="00707BFD">
        <w:rPr>
          <w:rFonts w:ascii="Times New Roman" w:hAnsi="Times New Roman" w:cs="Times New Roman"/>
          <w:sz w:val="24"/>
          <w:szCs w:val="24"/>
        </w:rPr>
        <w:t xml:space="preserve"> </w:t>
      </w:r>
      <w:r w:rsidR="00B0172E">
        <w:rPr>
          <w:rFonts w:ascii="Times New Roman" w:hAnsi="Times New Roman" w:cs="Times New Roman"/>
          <w:sz w:val="24"/>
          <w:szCs w:val="24"/>
        </w:rPr>
        <w:t>(turpmāk – Izpildītājs)</w:t>
      </w:r>
      <w:r w:rsidRPr="00AD1FBD">
        <w:rPr>
          <w:rFonts w:ascii="Times New Roman" w:hAnsi="Times New Roman" w:cs="Times New Roman"/>
          <w:sz w:val="24"/>
          <w:szCs w:val="24"/>
        </w:rPr>
        <w:t xml:space="preserve"> nodrošina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pašvaldības īpašumā esošu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publiskas lietošanas spēļu un rekreācijas laukumu ikgadējo galveno drošības pārbaudi</w:t>
      </w:r>
      <w:r w:rsidR="00AD1FBD">
        <w:rPr>
          <w:rFonts w:ascii="Times New Roman" w:hAnsi="Times New Roman" w:cs="Times New Roman"/>
          <w:sz w:val="24"/>
          <w:szCs w:val="24"/>
        </w:rPr>
        <w:t>,</w:t>
      </w:r>
      <w:r w:rsidRPr="00AD1FBD">
        <w:rPr>
          <w:rFonts w:ascii="Times New Roman" w:hAnsi="Times New Roman" w:cs="Times New Roman"/>
          <w:sz w:val="24"/>
          <w:szCs w:val="24"/>
        </w:rPr>
        <w:t xml:space="preserve"> atbilstoši Latvijas Republikas </w:t>
      </w:r>
      <w:r w:rsidR="00AD1FBD">
        <w:rPr>
          <w:rFonts w:ascii="Times New Roman" w:hAnsi="Times New Roman" w:cs="Times New Roman"/>
          <w:sz w:val="24"/>
          <w:szCs w:val="24"/>
        </w:rPr>
        <w:t>07.01.202</w:t>
      </w:r>
      <w:r w:rsidR="00B0172E">
        <w:rPr>
          <w:rFonts w:ascii="Times New Roman" w:hAnsi="Times New Roman" w:cs="Times New Roman"/>
          <w:sz w:val="24"/>
          <w:szCs w:val="24"/>
        </w:rPr>
        <w:t>0</w:t>
      </w:r>
      <w:r w:rsidR="00AD1FBD">
        <w:rPr>
          <w:rFonts w:ascii="Times New Roman" w:hAnsi="Times New Roman" w:cs="Times New Roman"/>
          <w:sz w:val="24"/>
          <w:szCs w:val="24"/>
        </w:rPr>
        <w:t>.</w:t>
      </w:r>
      <w:r w:rsidRPr="00AD1FBD">
        <w:rPr>
          <w:rFonts w:ascii="Times New Roman" w:hAnsi="Times New Roman" w:cs="Times New Roman"/>
          <w:sz w:val="24"/>
          <w:szCs w:val="24"/>
        </w:rPr>
        <w:t xml:space="preserve"> Ministru kabineta noteikumu Nr.18 “Spēļu un rekreācijas laukumu drošuma noteikumi”</w:t>
      </w:r>
      <w:r w:rsidR="00B0172E">
        <w:rPr>
          <w:rFonts w:ascii="Times New Roman" w:hAnsi="Times New Roman" w:cs="Times New Roman"/>
          <w:sz w:val="24"/>
          <w:szCs w:val="24"/>
        </w:rPr>
        <w:t xml:space="preserve"> (turpmāk </w:t>
      </w:r>
      <w:r w:rsidR="00E9118C">
        <w:rPr>
          <w:rFonts w:ascii="Times New Roman" w:hAnsi="Times New Roman" w:cs="Times New Roman"/>
          <w:sz w:val="24"/>
          <w:szCs w:val="24"/>
        </w:rPr>
        <w:t>–</w:t>
      </w:r>
      <w:r w:rsidR="00B0172E">
        <w:rPr>
          <w:rFonts w:ascii="Times New Roman" w:hAnsi="Times New Roman" w:cs="Times New Roman"/>
          <w:sz w:val="24"/>
          <w:szCs w:val="24"/>
        </w:rPr>
        <w:t xml:space="preserve"> Noteikumi)</w:t>
      </w:r>
      <w:r w:rsidRPr="00AD1FBD">
        <w:rPr>
          <w:rFonts w:ascii="Times New Roman" w:hAnsi="Times New Roman" w:cs="Times New Roman"/>
          <w:sz w:val="24"/>
          <w:szCs w:val="24"/>
        </w:rPr>
        <w:t xml:space="preserve"> prasībām</w:t>
      </w:r>
      <w:r w:rsidR="00B0172E">
        <w:rPr>
          <w:rFonts w:ascii="Times New Roman" w:hAnsi="Times New Roman" w:cs="Times New Roman"/>
          <w:sz w:val="24"/>
          <w:szCs w:val="24"/>
        </w:rPr>
        <w:t>.</w:t>
      </w:r>
    </w:p>
    <w:p w14:paraId="3042BA25" w14:textId="5280E471" w:rsidR="00565113" w:rsidRPr="00D8777A" w:rsidRDefault="00565113" w:rsidP="00707BFD">
      <w:pPr>
        <w:pStyle w:val="Sarakstarindkop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Izpildītājam </w:t>
      </w:r>
      <w:r w:rsidR="008E4866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jāveic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BC1379" w:rsidRPr="00D87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publiskas lietošanas spēļu un rekreācijas laukumu 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drošības atbilstības novērtējum</w:t>
      </w:r>
      <w:r w:rsidR="008E4866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saskaņā ar rotaļu laukumu drošības standart</w:t>
      </w:r>
      <w:r w:rsidR="00BC1379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iem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LVS EN </w:t>
      </w:r>
      <w:r w:rsidR="007B0BCB" w:rsidRPr="007B0BC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LVS EN 1176 “Spēļu laukumu aprīkojums un pārklājums” </w:t>
      </w:r>
      <w:r w:rsid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un</w:t>
      </w:r>
      <w:r w:rsidR="000301D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,</w:t>
      </w:r>
      <w:r w:rsidR="00885DD3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atbilstoši konstatētaj</w:t>
      </w:r>
      <w:r w:rsidR="000301D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="00885DD3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m</w:t>
      </w:r>
      <w:r w:rsidR="000301D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,</w:t>
      </w:r>
      <w:r w:rsidR="00885DD3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0301D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r</w:t>
      </w:r>
      <w:r w:rsidR="00FF6FDE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akstiski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885DD3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jā</w:t>
      </w:r>
      <w:r w:rsidR="00FF6FDE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ies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nie</w:t>
      </w:r>
      <w:r w:rsidR="008E4866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dz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Pasūtītājam detalizēt</w:t>
      </w:r>
      <w:r w:rsidR="00885DD3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skaidrojum</w:t>
      </w:r>
      <w:r w:rsidR="00885DD3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par</w:t>
      </w:r>
      <w:r w:rsidR="00FF6FDE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neatbilstībām </w:t>
      </w:r>
      <w:r w:rsidR="008E4866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un</w:t>
      </w:r>
      <w:r w:rsidR="00885DD3"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riska novērtējums, konstatēto neatbilstību novēršanai jāsniedz</w:t>
      </w:r>
      <w:r w:rsidRPr="00D8777A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iespējamie risinājumi.</w:t>
      </w:r>
    </w:p>
    <w:p w14:paraId="3F0ED48D" w14:textId="1FC18B8F" w:rsidR="009A5B22" w:rsidRPr="00AD1FBD" w:rsidRDefault="00B0172E" w:rsidP="00707BFD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Izpildītāj</w:t>
      </w:r>
      <w:r w:rsidR="0077460E" w:rsidRPr="00AD1FBD">
        <w:rPr>
          <w:rFonts w:ascii="Times New Roman" w:hAnsi="Times New Roman" w:cs="Times New Roman"/>
          <w:sz w:val="24"/>
          <w:szCs w:val="24"/>
        </w:rPr>
        <w:t>s sastāda ikgadējās galvenās drošības pārbaudes pārskatu, kurā norāda:</w:t>
      </w:r>
    </w:p>
    <w:p w14:paraId="36FD0176" w14:textId="70AC684B" w:rsidR="009A5B22" w:rsidRPr="00E9118C" w:rsidRDefault="0077460E" w:rsidP="00707BFD">
      <w:pPr>
        <w:pStyle w:val="Sarakstarindkopa"/>
        <w:numPr>
          <w:ilvl w:val="0"/>
          <w:numId w:val="7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laukuma juridisko adresi, nosaukumu, pasūtītāja un laukuma valdītāja nosaukumu</w:t>
      </w:r>
      <w:r w:rsidR="009A5B22" w:rsidRPr="00E9118C">
        <w:rPr>
          <w:rFonts w:ascii="Times New Roman" w:hAnsi="Times New Roman" w:cs="Times New Roman"/>
          <w:sz w:val="24"/>
          <w:szCs w:val="24"/>
        </w:rPr>
        <w:t>;</w:t>
      </w:r>
    </w:p>
    <w:p w14:paraId="232DD659" w14:textId="133F0539" w:rsidR="009A5B22" w:rsidRPr="00E9118C" w:rsidRDefault="0077460E" w:rsidP="00707BFD">
      <w:pPr>
        <w:pStyle w:val="Sarakstarindkopa"/>
        <w:numPr>
          <w:ilvl w:val="0"/>
          <w:numId w:val="7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pārbaudes veicēja kontaktinformāciju un atbildīgo personu, pārbaudes datumu;</w:t>
      </w:r>
    </w:p>
    <w:p w14:paraId="3084DCF0" w14:textId="04063BBF" w:rsidR="009A5B22" w:rsidRPr="00E9118C" w:rsidRDefault="0077460E" w:rsidP="00707BFD">
      <w:pPr>
        <w:pStyle w:val="Sarakstarindkopa"/>
        <w:numPr>
          <w:ilvl w:val="0"/>
          <w:numId w:val="7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pārskata identifikācijas numuru un sagatavošanas datumu;</w:t>
      </w:r>
    </w:p>
    <w:p w14:paraId="741CBD66" w14:textId="1FC171D0" w:rsidR="009A5B22" w:rsidRPr="00E9118C" w:rsidRDefault="0077460E" w:rsidP="00707BFD">
      <w:pPr>
        <w:pStyle w:val="Sarakstarindkopa"/>
        <w:numPr>
          <w:ilvl w:val="0"/>
          <w:numId w:val="7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18C">
        <w:rPr>
          <w:rFonts w:ascii="Times New Roman" w:hAnsi="Times New Roman" w:cs="Times New Roman"/>
          <w:sz w:val="24"/>
          <w:szCs w:val="24"/>
        </w:rPr>
        <w:t>laukumā esošo iekārtu sarakstu ar fotoattēliem un identifikāciju;</w:t>
      </w:r>
    </w:p>
    <w:p w14:paraId="0A8C33E7" w14:textId="76C68CF5" w:rsidR="009A5B22" w:rsidRPr="00945238" w:rsidRDefault="0077460E" w:rsidP="00707BFD">
      <w:pPr>
        <w:pStyle w:val="Sarakstarindkopa"/>
        <w:numPr>
          <w:ilvl w:val="0"/>
          <w:numId w:val="7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38">
        <w:rPr>
          <w:rFonts w:ascii="Times New Roman" w:hAnsi="Times New Roman" w:cs="Times New Roman"/>
          <w:sz w:val="24"/>
          <w:szCs w:val="24"/>
        </w:rPr>
        <w:t>pārbaudēs izmantotās metodes aprakstu;</w:t>
      </w:r>
      <w:r w:rsidR="00945238" w:rsidRPr="00945238">
        <w:rPr>
          <w:rFonts w:ascii="Times New Roman" w:hAnsi="Times New Roman" w:cs="Times New Roman"/>
          <w:sz w:val="24"/>
          <w:szCs w:val="24"/>
        </w:rPr>
        <w:t xml:space="preserve"> </w:t>
      </w:r>
      <w:r w:rsidRPr="00945238">
        <w:rPr>
          <w:rFonts w:ascii="Times New Roman" w:hAnsi="Times New Roman" w:cs="Times New Roman"/>
          <w:sz w:val="24"/>
          <w:szCs w:val="24"/>
        </w:rPr>
        <w:t>konstatēto neatbilstību aprakstu ar fotoattēliem, riska līmeņa novērtējum</w:t>
      </w:r>
      <w:r w:rsidR="00632D01" w:rsidRPr="00945238">
        <w:rPr>
          <w:rFonts w:ascii="Times New Roman" w:hAnsi="Times New Roman" w:cs="Times New Roman"/>
          <w:sz w:val="24"/>
          <w:szCs w:val="24"/>
        </w:rPr>
        <w:t>u</w:t>
      </w:r>
      <w:r w:rsidRPr="00945238">
        <w:rPr>
          <w:rFonts w:ascii="Times New Roman" w:hAnsi="Times New Roman" w:cs="Times New Roman"/>
          <w:sz w:val="24"/>
          <w:szCs w:val="24"/>
        </w:rPr>
        <w:t xml:space="preserve"> un veicamo darbību rekomendācijas</w:t>
      </w:r>
      <w:r w:rsidR="00500435" w:rsidRPr="00945238">
        <w:rPr>
          <w:rFonts w:ascii="Times New Roman" w:hAnsi="Times New Roman" w:cs="Times New Roman"/>
          <w:sz w:val="24"/>
          <w:szCs w:val="24"/>
        </w:rPr>
        <w:t>, ja atklātas neatbilstības</w:t>
      </w:r>
      <w:r w:rsidRPr="00945238">
        <w:rPr>
          <w:rFonts w:ascii="Times New Roman" w:hAnsi="Times New Roman" w:cs="Times New Roman"/>
          <w:sz w:val="24"/>
          <w:szCs w:val="24"/>
        </w:rPr>
        <w:t>.</w:t>
      </w:r>
    </w:p>
    <w:p w14:paraId="4AE6DD6C" w14:textId="77777777" w:rsidR="009A5B22" w:rsidRPr="00AD1FBD" w:rsidRDefault="0077460E" w:rsidP="00707BFD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Iesniedzamie dokumenti:</w:t>
      </w:r>
    </w:p>
    <w:p w14:paraId="15C96868" w14:textId="56E63700" w:rsidR="009A5B22" w:rsidRPr="00AD1FBD" w:rsidRDefault="0077460E" w:rsidP="00707BFD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 xml:space="preserve">katra laukuma ikgadējās galvenās drošības pārbaudes pārskats elektroniskā formātā, parakstīts ar drošu elektronisko parakstu vai ar roku parakstīts pārskats papīra formātā 1 </w:t>
      </w:r>
      <w:r w:rsidR="00E9118C">
        <w:rPr>
          <w:rFonts w:ascii="Times New Roman" w:hAnsi="Times New Roman" w:cs="Times New Roman"/>
          <w:sz w:val="24"/>
          <w:szCs w:val="24"/>
        </w:rPr>
        <w:t>(</w:t>
      </w:r>
      <w:r w:rsidR="001240C9">
        <w:rPr>
          <w:rFonts w:ascii="Times New Roman" w:hAnsi="Times New Roman" w:cs="Times New Roman"/>
          <w:sz w:val="24"/>
          <w:szCs w:val="24"/>
        </w:rPr>
        <w:t>vienā</w:t>
      </w:r>
      <w:r w:rsidR="00E9118C">
        <w:rPr>
          <w:rFonts w:ascii="Times New Roman" w:hAnsi="Times New Roman" w:cs="Times New Roman"/>
          <w:sz w:val="24"/>
          <w:szCs w:val="24"/>
        </w:rPr>
        <w:t xml:space="preserve">) </w:t>
      </w:r>
      <w:r w:rsidRPr="00AD1FBD">
        <w:rPr>
          <w:rFonts w:ascii="Times New Roman" w:hAnsi="Times New Roman" w:cs="Times New Roman"/>
          <w:sz w:val="24"/>
          <w:szCs w:val="24"/>
        </w:rPr>
        <w:t>eksemplārā un digitāla tā kopija PDF formātā;</w:t>
      </w:r>
    </w:p>
    <w:p w14:paraId="6AB70E08" w14:textId="43153AB5" w:rsidR="009A5B22" w:rsidRPr="00AD1FBD" w:rsidRDefault="0077460E" w:rsidP="00707BFD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 xml:space="preserve">darbu pieņemšanas nodošanas akts 2 </w:t>
      </w:r>
      <w:r w:rsidR="00E9118C">
        <w:rPr>
          <w:rFonts w:ascii="Times New Roman" w:hAnsi="Times New Roman" w:cs="Times New Roman"/>
          <w:sz w:val="24"/>
          <w:szCs w:val="24"/>
        </w:rPr>
        <w:t xml:space="preserve">(divos) </w:t>
      </w:r>
      <w:r w:rsidRPr="00AD1FBD">
        <w:rPr>
          <w:rFonts w:ascii="Times New Roman" w:hAnsi="Times New Roman" w:cs="Times New Roman"/>
          <w:sz w:val="24"/>
          <w:szCs w:val="24"/>
        </w:rPr>
        <w:t>eksemplāros papīra formātā vai elektroniskā formātā, parakstīts ar drošu elektronisko parakstu;</w:t>
      </w:r>
    </w:p>
    <w:p w14:paraId="6BB90A65" w14:textId="77777777" w:rsidR="0077460E" w:rsidRPr="00AD1FBD" w:rsidRDefault="0077460E" w:rsidP="00707BFD">
      <w:pPr>
        <w:pStyle w:val="Sarakstarindkopa"/>
        <w:numPr>
          <w:ilvl w:val="1"/>
          <w:numId w:val="5"/>
        </w:numPr>
        <w:spacing w:after="0" w:line="240" w:lineRule="auto"/>
        <w:ind w:left="709" w:right="4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BD">
        <w:rPr>
          <w:rFonts w:ascii="Times New Roman" w:hAnsi="Times New Roman" w:cs="Times New Roman"/>
          <w:sz w:val="24"/>
          <w:szCs w:val="24"/>
        </w:rPr>
        <w:t>visi dokumenti iesniedzami valsts valodā.</w:t>
      </w:r>
    </w:p>
    <w:p w14:paraId="0992A03B" w14:textId="02EE7F0B" w:rsidR="001240C9" w:rsidRPr="001240C9" w:rsidRDefault="001240C9" w:rsidP="00707BFD">
      <w:pPr>
        <w:pStyle w:val="Sarakstarindkopa"/>
        <w:numPr>
          <w:ilvl w:val="0"/>
          <w:numId w:val="5"/>
        </w:numPr>
        <w:spacing w:after="0" w:line="240" w:lineRule="auto"/>
        <w:ind w:left="284" w:right="4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1.tabulā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minēto </w:t>
      </w:r>
      <w:r w:rsidR="000614E8">
        <w:rPr>
          <w:rFonts w:ascii="Times New Roman" w:hAnsi="Times New Roman" w:cs="Times New Roman"/>
          <w:sz w:val="24"/>
          <w:szCs w:val="24"/>
        </w:rPr>
        <w:t>s</w:t>
      </w:r>
      <w:r w:rsidR="000614E8" w:rsidRPr="00AD1FBD">
        <w:rPr>
          <w:rFonts w:ascii="Times New Roman" w:hAnsi="Times New Roman" w:cs="Times New Roman"/>
          <w:sz w:val="24"/>
          <w:szCs w:val="24"/>
        </w:rPr>
        <w:t>pēļu un rekreācijas laukumu</w:t>
      </w:r>
      <w:r w:rsidR="000614E8">
        <w:rPr>
          <w:rFonts w:ascii="Times New Roman" w:hAnsi="Times New Roman" w:cs="Times New Roman"/>
          <w:sz w:val="24"/>
          <w:szCs w:val="24"/>
        </w:rPr>
        <w:t xml:space="preserve"> i</w:t>
      </w:r>
      <w:r w:rsidR="0077460E" w:rsidRPr="00AD1FBD">
        <w:rPr>
          <w:rFonts w:ascii="Times New Roman" w:hAnsi="Times New Roman" w:cs="Times New Roman"/>
          <w:sz w:val="24"/>
          <w:szCs w:val="24"/>
        </w:rPr>
        <w:t>kgadēj</w:t>
      </w:r>
      <w:r w:rsidR="000614E8">
        <w:rPr>
          <w:rFonts w:ascii="Times New Roman" w:hAnsi="Times New Roman" w:cs="Times New Roman"/>
          <w:sz w:val="24"/>
          <w:szCs w:val="24"/>
        </w:rPr>
        <w:t>ās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galven</w:t>
      </w:r>
      <w:r w:rsidR="000614E8">
        <w:rPr>
          <w:rFonts w:ascii="Times New Roman" w:hAnsi="Times New Roman" w:cs="Times New Roman"/>
          <w:sz w:val="24"/>
          <w:szCs w:val="24"/>
        </w:rPr>
        <w:t>ās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 dro</w:t>
      </w:r>
      <w:r w:rsidR="00E3754F" w:rsidRPr="00AD1FBD">
        <w:rPr>
          <w:rFonts w:ascii="Times New Roman" w:hAnsi="Times New Roman" w:cs="Times New Roman"/>
          <w:sz w:val="24"/>
          <w:szCs w:val="24"/>
        </w:rPr>
        <w:t>šības pārbau</w:t>
      </w:r>
      <w:r w:rsidR="000614E8">
        <w:rPr>
          <w:rFonts w:ascii="Times New Roman" w:hAnsi="Times New Roman" w:cs="Times New Roman"/>
          <w:sz w:val="24"/>
          <w:szCs w:val="24"/>
        </w:rPr>
        <w:t>des</w:t>
      </w:r>
      <w:r w:rsidR="00E3754F" w:rsidRPr="00AD1FBD">
        <w:rPr>
          <w:rFonts w:ascii="Times New Roman" w:hAnsi="Times New Roman" w:cs="Times New Roman"/>
          <w:sz w:val="24"/>
          <w:szCs w:val="24"/>
        </w:rPr>
        <w:t xml:space="preserve"> </w:t>
      </w:r>
      <w:r w:rsidR="00565113">
        <w:rPr>
          <w:rFonts w:ascii="Times New Roman" w:hAnsi="Times New Roman" w:cs="Times New Roman"/>
          <w:sz w:val="24"/>
          <w:szCs w:val="24"/>
        </w:rPr>
        <w:t xml:space="preserve">un riska novērtējuma </w:t>
      </w:r>
      <w:r w:rsidR="00E3754F" w:rsidRPr="00AD1FBD">
        <w:rPr>
          <w:rFonts w:ascii="Times New Roman" w:hAnsi="Times New Roman" w:cs="Times New Roman"/>
          <w:sz w:val="24"/>
          <w:szCs w:val="24"/>
        </w:rPr>
        <w:t xml:space="preserve">izpildes laiks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3754F" w:rsidRPr="00AD1FB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divi</w:t>
      </w:r>
      <w:r w:rsidR="0077460E" w:rsidRPr="00AD1FBD">
        <w:rPr>
          <w:rFonts w:ascii="Times New Roman" w:hAnsi="Times New Roman" w:cs="Times New Roman"/>
          <w:sz w:val="24"/>
          <w:szCs w:val="24"/>
        </w:rPr>
        <w:t>) mēneši</w:t>
      </w:r>
      <w:r w:rsidR="00D25831" w:rsidRPr="00AD1FBD">
        <w:rPr>
          <w:rFonts w:ascii="Times New Roman" w:hAnsi="Times New Roman" w:cs="Times New Roman"/>
          <w:sz w:val="24"/>
          <w:szCs w:val="24"/>
        </w:rPr>
        <w:t xml:space="preserve"> no līguma noslēgšanas dienas</w:t>
      </w:r>
      <w:r w:rsidR="0077460E" w:rsidRPr="00AD1F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0A92C" w14:textId="2839BB5A" w:rsidR="0077460E" w:rsidRPr="00707BFD" w:rsidRDefault="0077460E" w:rsidP="001240C9">
      <w:pPr>
        <w:pStyle w:val="Sarakstarindkopa"/>
        <w:spacing w:after="0" w:line="240" w:lineRule="auto"/>
        <w:ind w:left="284" w:right="43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3F6C6CA" w14:textId="01DAC51B" w:rsidR="000614E8" w:rsidRDefault="001240C9" w:rsidP="001240C9">
      <w:pPr>
        <w:spacing w:after="0" w:line="240" w:lineRule="auto"/>
        <w:ind w:right="43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46793804"/>
      <w:r w:rsidRPr="001240C9">
        <w:rPr>
          <w:rFonts w:ascii="Times New Roman" w:hAnsi="Times New Roman" w:cs="Times New Roman"/>
          <w:sz w:val="24"/>
          <w:szCs w:val="24"/>
        </w:rPr>
        <w:t xml:space="preserve">1.tabula </w:t>
      </w:r>
      <w:r w:rsidRPr="00AD1FBD">
        <w:rPr>
          <w:rFonts w:ascii="Times New Roman" w:hAnsi="Times New Roman" w:cs="Times New Roman"/>
          <w:sz w:val="24"/>
          <w:szCs w:val="24"/>
        </w:rPr>
        <w:t>Pārbaudāmie laukumi</w:t>
      </w:r>
    </w:p>
    <w:tbl>
      <w:tblPr>
        <w:tblStyle w:val="Reatab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992"/>
      </w:tblGrid>
      <w:tr w:rsidR="005A03E6" w:rsidRPr="00D95C70" w14:paraId="15ADFACF" w14:textId="77777777" w:rsidTr="00841251">
        <w:trPr>
          <w:trHeight w:val="627"/>
        </w:trPr>
        <w:tc>
          <w:tcPr>
            <w:tcW w:w="709" w:type="dxa"/>
            <w:vAlign w:val="center"/>
          </w:tcPr>
          <w:p w14:paraId="3C5D060A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3" w:name="_Hlk146699844"/>
            <w:bookmarkStart w:id="4" w:name="_Hlk146793420"/>
            <w:bookmarkEnd w:id="2"/>
            <w:proofErr w:type="spellStart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Nr.p.k</w:t>
            </w:r>
            <w:proofErr w:type="spellEnd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57BD8E10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Adrese</w:t>
            </w:r>
          </w:p>
          <w:p w14:paraId="1DFFF340" w14:textId="77777777" w:rsidR="005A03E6" w:rsidRPr="00D95C70" w:rsidRDefault="005A03E6" w:rsidP="0084125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Laukuma veids</w:t>
            </w:r>
          </w:p>
        </w:tc>
        <w:tc>
          <w:tcPr>
            <w:tcW w:w="992" w:type="dxa"/>
            <w:vAlign w:val="center"/>
          </w:tcPr>
          <w:p w14:paraId="7F23A641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  <w:b/>
              </w:rPr>
            </w:pPr>
            <w:r w:rsidRPr="00D95C70">
              <w:rPr>
                <w:rFonts w:ascii="Times New Roman" w:hAnsi="Times New Roman" w:cs="Times New Roman"/>
                <w:b/>
              </w:rPr>
              <w:t>Iekārtu skaits, gab.</w:t>
            </w:r>
          </w:p>
        </w:tc>
      </w:tr>
      <w:tr w:rsidR="005A03E6" w:rsidRPr="00D95C70" w14:paraId="77B43BCA" w14:textId="77777777" w:rsidTr="00841251">
        <w:tc>
          <w:tcPr>
            <w:tcW w:w="9214" w:type="dxa"/>
            <w:gridSpan w:val="3"/>
            <w:vAlign w:val="center"/>
          </w:tcPr>
          <w:p w14:paraId="4E7B9FF4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Talsi</w:t>
            </w:r>
          </w:p>
        </w:tc>
      </w:tr>
      <w:tr w:rsidR="005A03E6" w:rsidRPr="00D95C70" w14:paraId="426CE121" w14:textId="77777777" w:rsidTr="00841251">
        <w:tc>
          <w:tcPr>
            <w:tcW w:w="709" w:type="dxa"/>
            <w:vAlign w:val="center"/>
          </w:tcPr>
          <w:p w14:paraId="41629E21" w14:textId="2AE1C750" w:rsidR="005A03E6" w:rsidRPr="00D95C70" w:rsidRDefault="0099089F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7F5924B6" w14:textId="1C662E48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Talsi, Kareivju iela 18 (kadastra </w:t>
            </w:r>
            <w:r w:rsidR="0099089F" w:rsidRPr="00D95C70">
              <w:rPr>
                <w:rFonts w:ascii="Times New Roman" w:hAnsi="Times New Roman" w:cs="Times New Roman"/>
                <w:color w:val="000000" w:themeColor="text1"/>
              </w:rPr>
              <w:t>Nr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.88010090091)</w:t>
            </w:r>
          </w:p>
          <w:p w14:paraId="19E25A52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 (daļēji atjaunots)</w:t>
            </w:r>
          </w:p>
        </w:tc>
        <w:tc>
          <w:tcPr>
            <w:tcW w:w="992" w:type="dxa"/>
            <w:vAlign w:val="center"/>
          </w:tcPr>
          <w:p w14:paraId="1BAFCD8A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8</w:t>
            </w:r>
          </w:p>
        </w:tc>
      </w:tr>
      <w:tr w:rsidR="00D8777A" w:rsidRPr="00D8777A" w14:paraId="5E8647F0" w14:textId="77777777" w:rsidTr="00F009CF">
        <w:tc>
          <w:tcPr>
            <w:tcW w:w="709" w:type="dxa"/>
            <w:vAlign w:val="center"/>
          </w:tcPr>
          <w:p w14:paraId="0BF2110E" w14:textId="1F31A3CB" w:rsidR="00D8777A" w:rsidRPr="00D8777A" w:rsidRDefault="00D8777A" w:rsidP="00F009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7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13" w:type="dxa"/>
          </w:tcPr>
          <w:p w14:paraId="50EDB7B6" w14:textId="77777777" w:rsidR="00D8777A" w:rsidRPr="00D8777A" w:rsidRDefault="00D8777A" w:rsidP="00D8777A">
            <w:pPr>
              <w:rPr>
                <w:rFonts w:ascii="Times New Roman" w:hAnsi="Times New Roman" w:cs="Times New Roman"/>
              </w:rPr>
            </w:pPr>
            <w:r w:rsidRPr="00D8777A">
              <w:rPr>
                <w:rFonts w:ascii="Times New Roman" w:hAnsi="Times New Roman" w:cs="Times New Roman"/>
              </w:rPr>
              <w:t>Talsi, Kareivju iela 18 (kadastra Nr.88010090138)</w:t>
            </w:r>
          </w:p>
          <w:p w14:paraId="6084FE5B" w14:textId="025383EB" w:rsidR="00D8777A" w:rsidRPr="00DE1183" w:rsidRDefault="00DE1183" w:rsidP="00D8777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E11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Vingrošanas rīki</w:t>
            </w:r>
          </w:p>
        </w:tc>
        <w:tc>
          <w:tcPr>
            <w:tcW w:w="992" w:type="dxa"/>
            <w:vAlign w:val="center"/>
          </w:tcPr>
          <w:p w14:paraId="691ED2B5" w14:textId="3886D337" w:rsidR="00D8777A" w:rsidRPr="00D8777A" w:rsidRDefault="00F009CF" w:rsidP="00F009CF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03E6" w:rsidRPr="00D95C70" w14:paraId="7B0359D8" w14:textId="77777777" w:rsidTr="00841251">
        <w:tc>
          <w:tcPr>
            <w:tcW w:w="9214" w:type="dxa"/>
            <w:gridSpan w:val="3"/>
            <w:vAlign w:val="center"/>
          </w:tcPr>
          <w:p w14:paraId="66057917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Sabile un Abavas pagasts</w:t>
            </w:r>
          </w:p>
        </w:tc>
      </w:tr>
      <w:tr w:rsidR="005A03E6" w:rsidRPr="00D95C70" w14:paraId="33F454B7" w14:textId="77777777" w:rsidTr="00841251">
        <w:tc>
          <w:tcPr>
            <w:tcW w:w="709" w:type="dxa"/>
            <w:vAlign w:val="center"/>
          </w:tcPr>
          <w:p w14:paraId="4A9AA24A" w14:textId="2DA7E8B7" w:rsidR="005A03E6" w:rsidRPr="00D95C70" w:rsidRDefault="00DE1183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2950BD3D" w14:textId="170A3C2D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Sabile, “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Rambulīte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” (kadastra </w:t>
            </w:r>
            <w:r w:rsidR="0099089F" w:rsidRPr="00D95C70">
              <w:rPr>
                <w:rFonts w:ascii="Times New Roman" w:hAnsi="Times New Roman" w:cs="Times New Roman"/>
                <w:color w:val="000000" w:themeColor="text1"/>
              </w:rPr>
              <w:t>Nr.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88130050073)</w:t>
            </w:r>
          </w:p>
          <w:p w14:paraId="19788429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3F72D8CF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9</w:t>
            </w:r>
          </w:p>
        </w:tc>
      </w:tr>
      <w:tr w:rsidR="005A03E6" w:rsidRPr="00D95C70" w14:paraId="4CDE731D" w14:textId="77777777" w:rsidTr="00841251">
        <w:tc>
          <w:tcPr>
            <w:tcW w:w="9214" w:type="dxa"/>
            <w:gridSpan w:val="3"/>
            <w:vAlign w:val="center"/>
          </w:tcPr>
          <w:p w14:paraId="3F62D050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Valdemārpils un </w:t>
            </w:r>
            <w:proofErr w:type="spellStart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Ārlavas</w:t>
            </w:r>
            <w:proofErr w:type="spellEnd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133092" w:rsidRPr="00133092" w14:paraId="0BF1769D" w14:textId="77777777" w:rsidTr="00841251">
        <w:tc>
          <w:tcPr>
            <w:tcW w:w="709" w:type="dxa"/>
            <w:vAlign w:val="center"/>
          </w:tcPr>
          <w:p w14:paraId="0CF30883" w14:textId="55C0C510" w:rsidR="005A03E6" w:rsidRPr="00133092" w:rsidRDefault="00DE1183" w:rsidP="00841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A03E6" w:rsidRPr="00133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vAlign w:val="center"/>
          </w:tcPr>
          <w:p w14:paraId="629A4F6C" w14:textId="7EB350C7" w:rsidR="005A03E6" w:rsidRPr="00133092" w:rsidRDefault="005A03E6" w:rsidP="00841251">
            <w:pPr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 xml:space="preserve">Valdemārpils, Skolas iela 3 (kadastra </w:t>
            </w:r>
            <w:r w:rsidR="0099089F" w:rsidRPr="00133092">
              <w:rPr>
                <w:rFonts w:ascii="Times New Roman" w:hAnsi="Times New Roman" w:cs="Times New Roman"/>
              </w:rPr>
              <w:t>Nr.</w:t>
            </w:r>
            <w:r w:rsidRPr="00133092">
              <w:rPr>
                <w:rFonts w:ascii="Times New Roman" w:hAnsi="Times New Roman" w:cs="Times New Roman"/>
              </w:rPr>
              <w:t>88170020077)</w:t>
            </w:r>
          </w:p>
          <w:p w14:paraId="54E5C729" w14:textId="77777777" w:rsidR="005A03E6" w:rsidRPr="00133092" w:rsidRDefault="005A03E6" w:rsidP="00841251">
            <w:pPr>
              <w:rPr>
                <w:rFonts w:ascii="Times New Roman" w:hAnsi="Times New Roman" w:cs="Times New Roman"/>
                <w:i/>
              </w:rPr>
            </w:pPr>
            <w:r w:rsidRPr="00133092">
              <w:rPr>
                <w:rFonts w:ascii="Times New Roman" w:hAnsi="Times New Roman" w:cs="Times New Roman"/>
                <w:i/>
              </w:rPr>
              <w:t>Rotaļu un sporta laukums</w:t>
            </w:r>
          </w:p>
        </w:tc>
        <w:tc>
          <w:tcPr>
            <w:tcW w:w="992" w:type="dxa"/>
            <w:vAlign w:val="center"/>
          </w:tcPr>
          <w:p w14:paraId="0E166370" w14:textId="607DA673" w:rsidR="00CF0FEC" w:rsidRPr="00133092" w:rsidRDefault="00CF0FEC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>9</w:t>
            </w:r>
          </w:p>
        </w:tc>
      </w:tr>
      <w:tr w:rsidR="00133092" w:rsidRPr="00133092" w14:paraId="2F627096" w14:textId="77777777" w:rsidTr="00841251">
        <w:tc>
          <w:tcPr>
            <w:tcW w:w="709" w:type="dxa"/>
            <w:vAlign w:val="center"/>
          </w:tcPr>
          <w:p w14:paraId="49601DFB" w14:textId="52F8124C" w:rsidR="005A03E6" w:rsidRPr="00133092" w:rsidRDefault="00DE1183" w:rsidP="00841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A03E6" w:rsidRPr="00133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vAlign w:val="center"/>
          </w:tcPr>
          <w:p w14:paraId="076B01D3" w14:textId="402ED89B" w:rsidR="005A03E6" w:rsidRPr="00133092" w:rsidRDefault="005A03E6" w:rsidP="00841251">
            <w:pPr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 xml:space="preserve">Valdemārpils, Sasmakas ezera pludmale “Ezermala” (kadastra </w:t>
            </w:r>
            <w:r w:rsidR="0099089F" w:rsidRPr="00133092">
              <w:rPr>
                <w:rFonts w:ascii="Times New Roman" w:hAnsi="Times New Roman" w:cs="Times New Roman"/>
              </w:rPr>
              <w:t>Nr.</w:t>
            </w:r>
            <w:r w:rsidRPr="00133092">
              <w:rPr>
                <w:rFonts w:ascii="Times New Roman" w:hAnsi="Times New Roman" w:cs="Times New Roman"/>
              </w:rPr>
              <w:t>88170030112)</w:t>
            </w:r>
          </w:p>
          <w:p w14:paraId="2F31B4C0" w14:textId="77777777" w:rsidR="005A03E6" w:rsidRPr="00133092" w:rsidRDefault="005A03E6" w:rsidP="00841251">
            <w:pPr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  <w:i/>
              </w:rPr>
              <w:t>Bērnu rotaļu un sporta laukums</w:t>
            </w:r>
          </w:p>
        </w:tc>
        <w:tc>
          <w:tcPr>
            <w:tcW w:w="992" w:type="dxa"/>
            <w:vAlign w:val="center"/>
          </w:tcPr>
          <w:p w14:paraId="20EFECF7" w14:textId="50309E97" w:rsidR="00CF0FEC" w:rsidRPr="00133092" w:rsidRDefault="00CF0FEC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133092">
              <w:rPr>
                <w:rFonts w:ascii="Times New Roman" w:hAnsi="Times New Roman" w:cs="Times New Roman"/>
              </w:rPr>
              <w:t>17</w:t>
            </w:r>
          </w:p>
        </w:tc>
      </w:tr>
      <w:tr w:rsidR="005A03E6" w:rsidRPr="00D95C70" w14:paraId="41B33721" w14:textId="77777777" w:rsidTr="00841251">
        <w:tc>
          <w:tcPr>
            <w:tcW w:w="709" w:type="dxa"/>
            <w:vAlign w:val="center"/>
          </w:tcPr>
          <w:p w14:paraId="6E85EE73" w14:textId="4588A740" w:rsidR="005A03E6" w:rsidRPr="00D95C70" w:rsidRDefault="00DE1183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2319A851" w14:textId="603884F4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 muiža, pie </w:t>
            </w: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Lubezeres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 ezera (kadastra Nr.88370020101)</w:t>
            </w:r>
          </w:p>
          <w:p w14:paraId="2A5AECB1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7D36FDCA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</w:p>
        </w:tc>
      </w:tr>
    </w:tbl>
    <w:p w14:paraId="2FD264BE" w14:textId="77777777" w:rsidR="00945238" w:rsidRDefault="00945238"/>
    <w:tbl>
      <w:tblPr>
        <w:tblStyle w:val="Reatab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992"/>
      </w:tblGrid>
      <w:tr w:rsidR="005A03E6" w:rsidRPr="00D95C70" w14:paraId="0030E60F" w14:textId="77777777" w:rsidTr="00841251">
        <w:tc>
          <w:tcPr>
            <w:tcW w:w="9214" w:type="dxa"/>
            <w:gridSpan w:val="3"/>
            <w:vAlign w:val="center"/>
          </w:tcPr>
          <w:p w14:paraId="1356B380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Stende</w:t>
            </w:r>
          </w:p>
        </w:tc>
      </w:tr>
      <w:tr w:rsidR="005A03E6" w:rsidRPr="00D95C70" w14:paraId="76E283BD" w14:textId="77777777" w:rsidTr="00841251">
        <w:tc>
          <w:tcPr>
            <w:tcW w:w="709" w:type="dxa"/>
            <w:vAlign w:val="center"/>
          </w:tcPr>
          <w:p w14:paraId="6EF67589" w14:textId="59DBA3D0" w:rsidR="005A03E6" w:rsidRPr="00D95C70" w:rsidRDefault="00DE1183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0007E96F" w14:textId="73516BE4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Stende, Robežu iela 17 (kadastra Nr.88150010198)</w:t>
            </w:r>
          </w:p>
          <w:p w14:paraId="4A92EEF6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</w:t>
            </w:r>
          </w:p>
        </w:tc>
        <w:tc>
          <w:tcPr>
            <w:tcW w:w="992" w:type="dxa"/>
            <w:vAlign w:val="center"/>
          </w:tcPr>
          <w:p w14:paraId="01E63095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6</w:t>
            </w:r>
          </w:p>
        </w:tc>
      </w:tr>
      <w:tr w:rsidR="005A03E6" w:rsidRPr="00D95C70" w14:paraId="6C25FDF0" w14:textId="77777777" w:rsidTr="00841251">
        <w:tc>
          <w:tcPr>
            <w:tcW w:w="9214" w:type="dxa"/>
            <w:gridSpan w:val="3"/>
            <w:vAlign w:val="center"/>
          </w:tcPr>
          <w:p w14:paraId="6AE4F208" w14:textId="77777777" w:rsidR="005A03E6" w:rsidRPr="00D95C70" w:rsidRDefault="005A03E6" w:rsidP="0084125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Balgales pagasts</w:t>
            </w:r>
          </w:p>
        </w:tc>
      </w:tr>
      <w:tr w:rsidR="005A03E6" w:rsidRPr="00D95C70" w14:paraId="42D3A629" w14:textId="77777777" w:rsidTr="00841251">
        <w:tc>
          <w:tcPr>
            <w:tcW w:w="709" w:type="dxa"/>
            <w:vAlign w:val="center"/>
          </w:tcPr>
          <w:p w14:paraId="088BC2B9" w14:textId="5711D106" w:rsidR="005A03E6" w:rsidRPr="00D95C70" w:rsidRDefault="00DE1183" w:rsidP="00841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A03E6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74B9E149" w14:textId="15A4EF36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Dursupe, pie Dursupes ezera (kadastra Nr.88460060157)</w:t>
            </w:r>
          </w:p>
          <w:p w14:paraId="1A04A28F" w14:textId="77777777" w:rsidR="005A03E6" w:rsidRPr="00D95C70" w:rsidRDefault="005A03E6" w:rsidP="00841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992" w:type="dxa"/>
            <w:vAlign w:val="center"/>
          </w:tcPr>
          <w:p w14:paraId="3EDD174C" w14:textId="77777777" w:rsidR="005A03E6" w:rsidRPr="00D95C70" w:rsidRDefault="005A03E6" w:rsidP="00841251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10</w:t>
            </w:r>
          </w:p>
        </w:tc>
      </w:tr>
      <w:tr w:rsidR="00C812E3" w:rsidRPr="00D95C70" w14:paraId="32F5714D" w14:textId="77777777" w:rsidTr="00FC0F48">
        <w:tc>
          <w:tcPr>
            <w:tcW w:w="9214" w:type="dxa"/>
            <w:gridSpan w:val="3"/>
            <w:vAlign w:val="center"/>
          </w:tcPr>
          <w:p w14:paraId="250459CA" w14:textId="2A602AD1" w:rsidR="00C812E3" w:rsidRPr="00D95C70" w:rsidRDefault="00C812E3" w:rsidP="00C812E3">
            <w:pPr>
              <w:ind w:righ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Ģibuļu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bookmarkEnd w:id="3"/>
      <w:tr w:rsidR="00474F03" w:rsidRPr="00D95C70" w14:paraId="31785F59" w14:textId="77777777" w:rsidTr="00841251">
        <w:tc>
          <w:tcPr>
            <w:tcW w:w="709" w:type="dxa"/>
            <w:vAlign w:val="center"/>
          </w:tcPr>
          <w:p w14:paraId="4C9A4DC8" w14:textId="70BBDD9C" w:rsidR="00474F03" w:rsidRPr="00D95C70" w:rsidRDefault="00DE118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6B032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5F10B20A" w14:textId="737994F3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Skolas iela 2, 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Pastende, Ģibuļu pagasts (kadastra Nr.</w:t>
            </w:r>
            <w:r w:rsidRPr="00474F03">
              <w:rPr>
                <w:rFonts w:ascii="Times New Roman" w:hAnsi="Times New Roman" w:cs="Times New Roman"/>
                <w:color w:val="000000" w:themeColor="text1"/>
              </w:rPr>
              <w:t>88540090266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59BF62F4" w14:textId="6DF81E8E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1E43FE1D" w14:textId="2CDCA734" w:rsidR="00474F03" w:rsidRPr="00D95C70" w:rsidRDefault="005355DF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74F03" w:rsidRPr="00D95C70" w14:paraId="7C3B9BCC" w14:textId="77777777" w:rsidTr="00841251">
        <w:tc>
          <w:tcPr>
            <w:tcW w:w="709" w:type="dxa"/>
            <w:vAlign w:val="center"/>
          </w:tcPr>
          <w:p w14:paraId="67405919" w14:textId="74EE7FE5" w:rsidR="00474F03" w:rsidRPr="00D95C70" w:rsidRDefault="00DE118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474F03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7A8808B7" w14:textId="1A54202C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Pastende, Ģibuļu pagasts (kadastra Nr.88540090260)</w:t>
            </w:r>
          </w:p>
          <w:p w14:paraId="2AA6F5B7" w14:textId="4FC34DDD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(vingrošanas rīki)</w:t>
            </w:r>
          </w:p>
        </w:tc>
        <w:tc>
          <w:tcPr>
            <w:tcW w:w="992" w:type="dxa"/>
            <w:vAlign w:val="center"/>
          </w:tcPr>
          <w:p w14:paraId="622D3AF4" w14:textId="128EFB05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41713889" w14:textId="77777777" w:rsidTr="00841251">
        <w:tc>
          <w:tcPr>
            <w:tcW w:w="9214" w:type="dxa"/>
            <w:gridSpan w:val="3"/>
            <w:vAlign w:val="center"/>
          </w:tcPr>
          <w:p w14:paraId="48C4D020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Īves pagasts</w:t>
            </w:r>
          </w:p>
        </w:tc>
      </w:tr>
      <w:tr w:rsidR="00474F03" w:rsidRPr="00D95C70" w14:paraId="40B36EE6" w14:textId="77777777" w:rsidTr="00841251">
        <w:tc>
          <w:tcPr>
            <w:tcW w:w="709" w:type="dxa"/>
            <w:vAlign w:val="center"/>
          </w:tcPr>
          <w:p w14:paraId="5C77B733" w14:textId="5224BB36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77BBFB03" w14:textId="7679D954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Tiņģere, “Bērnudārzs” (kadastra Nr.88580030165)</w:t>
            </w:r>
          </w:p>
          <w:p w14:paraId="019999FB" w14:textId="77777777" w:rsidR="00474F03" w:rsidRPr="00D95C70" w:rsidRDefault="00474F03" w:rsidP="00474F03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7CB4D745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444DA7DE" w14:textId="77777777" w:rsidTr="00C64423">
        <w:tc>
          <w:tcPr>
            <w:tcW w:w="9214" w:type="dxa"/>
            <w:gridSpan w:val="3"/>
            <w:vAlign w:val="center"/>
          </w:tcPr>
          <w:p w14:paraId="3DA028E5" w14:textId="0A728F65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Kolkas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474F03" w:rsidRPr="00D95C70" w14:paraId="7E1536EA" w14:textId="77777777" w:rsidTr="00841251">
        <w:tc>
          <w:tcPr>
            <w:tcW w:w="709" w:type="dxa"/>
            <w:vAlign w:val="center"/>
          </w:tcPr>
          <w:p w14:paraId="3EB24419" w14:textId="2E9C833B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57EB450D" w14:textId="3B936546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Bērnudārzs “Rūķītis”, “Brīvā laika pavadīšanas laukums” – publisks (kadastra Nr.88620070236)</w:t>
            </w:r>
          </w:p>
          <w:p w14:paraId="77C4F8FB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5A90BFA6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8</w:t>
            </w:r>
          </w:p>
        </w:tc>
      </w:tr>
      <w:tr w:rsidR="00474F03" w:rsidRPr="00D95C70" w14:paraId="1C77A48F" w14:textId="77777777" w:rsidTr="00841251">
        <w:tc>
          <w:tcPr>
            <w:tcW w:w="709" w:type="dxa"/>
            <w:vAlign w:val="center"/>
          </w:tcPr>
          <w:p w14:paraId="0EE8B9A1" w14:textId="0A0417B2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11260A77" w14:textId="20A10EB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Kolkas pamatskola “Jauno sportistu komplekts”(kadastra Nr.88620070234)</w:t>
            </w:r>
          </w:p>
          <w:p w14:paraId="7B6C3AD0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</w:t>
            </w:r>
          </w:p>
        </w:tc>
        <w:tc>
          <w:tcPr>
            <w:tcW w:w="992" w:type="dxa"/>
            <w:vAlign w:val="center"/>
          </w:tcPr>
          <w:p w14:paraId="021937A0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474F03" w:rsidRPr="00D95C70" w14:paraId="799234E0" w14:textId="77777777" w:rsidTr="00841251">
        <w:tc>
          <w:tcPr>
            <w:tcW w:w="709" w:type="dxa"/>
            <w:vAlign w:val="center"/>
          </w:tcPr>
          <w:p w14:paraId="34F0B49B" w14:textId="5C2761DE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114D60B3" w14:textId="5DBE459D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“Stadions”, (kadastra Nr.88620070232)</w:t>
            </w:r>
          </w:p>
          <w:p w14:paraId="608363F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Bērnu rotaļu laukums</w:t>
            </w:r>
          </w:p>
        </w:tc>
        <w:tc>
          <w:tcPr>
            <w:tcW w:w="992" w:type="dxa"/>
            <w:vAlign w:val="center"/>
          </w:tcPr>
          <w:p w14:paraId="2B9E78EF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474F03" w:rsidRPr="00D95C70" w14:paraId="4C1D7D38" w14:textId="77777777" w:rsidTr="00841251">
        <w:tc>
          <w:tcPr>
            <w:tcW w:w="9214" w:type="dxa"/>
            <w:gridSpan w:val="3"/>
            <w:vAlign w:val="center"/>
          </w:tcPr>
          <w:p w14:paraId="2EAA08B9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Strazdes pagasts</w:t>
            </w:r>
          </w:p>
        </w:tc>
      </w:tr>
      <w:tr w:rsidR="00474F03" w:rsidRPr="00D95C70" w14:paraId="5CC14366" w14:textId="77777777" w:rsidTr="00841251">
        <w:tc>
          <w:tcPr>
            <w:tcW w:w="709" w:type="dxa"/>
            <w:vAlign w:val="center"/>
          </w:tcPr>
          <w:p w14:paraId="2259A948" w14:textId="7CF74F7C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35F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64C0041F" w14:textId="0B5F3459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 xml:space="preserve">“Strazdes muižas </w:t>
            </w:r>
            <w:r w:rsidR="006B0328" w:rsidRPr="00D95C70">
              <w:rPr>
                <w:rFonts w:ascii="Times New Roman" w:hAnsi="Times New Roman" w:cs="Times New Roman"/>
                <w:color w:val="000000" w:themeColor="text1"/>
              </w:rPr>
              <w:t>komplekss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”, Strazde (kadastra Nr.88860030146)</w:t>
            </w:r>
          </w:p>
          <w:p w14:paraId="356B18B7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689FFD32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241A902A" w14:textId="77777777" w:rsidTr="00841251">
        <w:tc>
          <w:tcPr>
            <w:tcW w:w="9214" w:type="dxa"/>
            <w:gridSpan w:val="3"/>
            <w:vAlign w:val="center"/>
          </w:tcPr>
          <w:p w14:paraId="7D4390E5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Valdgales pagasts</w:t>
            </w:r>
          </w:p>
        </w:tc>
      </w:tr>
      <w:tr w:rsidR="00474F03" w:rsidRPr="00D95C70" w14:paraId="2AF04666" w14:textId="77777777" w:rsidTr="00841251">
        <w:tc>
          <w:tcPr>
            <w:tcW w:w="709" w:type="dxa"/>
            <w:vAlign w:val="center"/>
          </w:tcPr>
          <w:p w14:paraId="2A194F2F" w14:textId="4BA62021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35F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27FF9332" w14:textId="6B482BC3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Pūņas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“Kamenītes”, atpūtas parks (kadastra Nr.88920090248)</w:t>
            </w:r>
          </w:p>
          <w:p w14:paraId="12BEA5D5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36EC867D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9</w:t>
            </w:r>
          </w:p>
        </w:tc>
      </w:tr>
      <w:tr w:rsidR="00474F03" w:rsidRPr="00D95C70" w14:paraId="6579F111" w14:textId="77777777" w:rsidTr="00841251">
        <w:tc>
          <w:tcPr>
            <w:tcW w:w="709" w:type="dxa"/>
            <w:vAlign w:val="center"/>
          </w:tcPr>
          <w:p w14:paraId="5EC97A7D" w14:textId="016F8333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B35F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726CF987" w14:textId="4AC3C2E9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Pūņas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“Pūņu pamatskola” (kadastra Nr.88920090247)</w:t>
            </w:r>
          </w:p>
          <w:p w14:paraId="59ADB45D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992" w:type="dxa"/>
            <w:vAlign w:val="center"/>
          </w:tcPr>
          <w:p w14:paraId="77ED4B98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474F03" w:rsidRPr="00D95C70" w14:paraId="358454D5" w14:textId="77777777" w:rsidTr="00C812E3">
        <w:tc>
          <w:tcPr>
            <w:tcW w:w="9214" w:type="dxa"/>
            <w:gridSpan w:val="3"/>
            <w:vAlign w:val="center"/>
          </w:tcPr>
          <w:p w14:paraId="4F7ACFD7" w14:textId="3C56281C" w:rsidR="00474F03" w:rsidRPr="00D95C70" w:rsidRDefault="00474F03" w:rsidP="00474F03">
            <w:pPr>
              <w:ind w:right="43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andzenes</w:t>
            </w: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pagasts</w:t>
            </w:r>
          </w:p>
        </w:tc>
      </w:tr>
      <w:tr w:rsidR="00474F03" w:rsidRPr="00D95C70" w14:paraId="5B7BEF58" w14:textId="77777777" w:rsidTr="00841251">
        <w:tc>
          <w:tcPr>
            <w:tcW w:w="709" w:type="dxa"/>
            <w:vAlign w:val="center"/>
          </w:tcPr>
          <w:p w14:paraId="0307CF6D" w14:textId="1DB7FD2C" w:rsidR="00474F03" w:rsidRPr="00D95C70" w:rsidRDefault="00CB35F2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74F03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5DAD38C6" w14:textId="0DC08738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5C70">
              <w:rPr>
                <w:rFonts w:ascii="Times New Roman" w:hAnsi="Times New Roman" w:cs="Times New Roman"/>
                <w:color w:val="000000" w:themeColor="text1"/>
              </w:rPr>
              <w:t>Uguņciems</w:t>
            </w:r>
            <w:proofErr w:type="spellEnd"/>
            <w:r w:rsidRPr="00D95C70">
              <w:rPr>
                <w:rFonts w:ascii="Times New Roman" w:hAnsi="Times New Roman" w:cs="Times New Roman"/>
                <w:color w:val="000000" w:themeColor="text1"/>
              </w:rPr>
              <w:t>, Saieta nams “Avoti” (kadastra Nr.88940050325)</w:t>
            </w:r>
          </w:p>
          <w:p w14:paraId="5967FC4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992" w:type="dxa"/>
            <w:vAlign w:val="center"/>
          </w:tcPr>
          <w:p w14:paraId="0545A29C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474F03" w:rsidRPr="00D95C70" w14:paraId="79B534F5" w14:textId="77777777" w:rsidTr="00841251">
        <w:tc>
          <w:tcPr>
            <w:tcW w:w="9214" w:type="dxa"/>
            <w:gridSpan w:val="3"/>
            <w:vAlign w:val="center"/>
          </w:tcPr>
          <w:p w14:paraId="3C99F768" w14:textId="77777777" w:rsidR="00474F03" w:rsidRPr="00D95C70" w:rsidRDefault="00474F03" w:rsidP="00474F0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Virbu pagasts</w:t>
            </w:r>
          </w:p>
        </w:tc>
      </w:tr>
      <w:tr w:rsidR="00474F03" w:rsidRPr="00D95C70" w14:paraId="7398FF08" w14:textId="77777777" w:rsidTr="00841251">
        <w:tc>
          <w:tcPr>
            <w:tcW w:w="709" w:type="dxa"/>
            <w:vAlign w:val="center"/>
          </w:tcPr>
          <w:p w14:paraId="37BD9596" w14:textId="7A36B79E" w:rsidR="00474F03" w:rsidRPr="00D95C70" w:rsidRDefault="00AB1754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474F03"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7F207B9F" w14:textId="2E101C8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Jaunpagasts, pie Lauku ielas (kadastra Nr.88960040292)</w:t>
            </w:r>
          </w:p>
          <w:p w14:paraId="1C3384B1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un sporta laukums (āra trenažieri)</w:t>
            </w:r>
          </w:p>
        </w:tc>
        <w:tc>
          <w:tcPr>
            <w:tcW w:w="992" w:type="dxa"/>
            <w:vAlign w:val="center"/>
          </w:tcPr>
          <w:p w14:paraId="7F762C93" w14:textId="77777777" w:rsidR="00474F03" w:rsidRPr="00D95C70" w:rsidRDefault="00474F03" w:rsidP="00474F03">
            <w:pPr>
              <w:ind w:right="43"/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5</w:t>
            </w:r>
          </w:p>
        </w:tc>
      </w:tr>
      <w:tr w:rsidR="00474F03" w:rsidRPr="00D95C70" w14:paraId="01855510" w14:textId="77777777" w:rsidTr="00841251">
        <w:tc>
          <w:tcPr>
            <w:tcW w:w="9214" w:type="dxa"/>
            <w:gridSpan w:val="3"/>
            <w:vAlign w:val="center"/>
          </w:tcPr>
          <w:p w14:paraId="4F7CCB05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Dundagas pagasts</w:t>
            </w:r>
          </w:p>
        </w:tc>
      </w:tr>
      <w:tr w:rsidR="00474F03" w:rsidRPr="00D95C70" w14:paraId="4E8FFA14" w14:textId="77777777" w:rsidTr="00841251">
        <w:tc>
          <w:tcPr>
            <w:tcW w:w="709" w:type="dxa"/>
            <w:vAlign w:val="center"/>
          </w:tcPr>
          <w:p w14:paraId="731CFCE8" w14:textId="49ABCAEB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3A1F5608" w14:textId="3B232ED3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Talsu iela 7 (kadastra Nr.88500200068)</w:t>
            </w:r>
          </w:p>
          <w:p w14:paraId="5F3438C3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71727218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12</w:t>
            </w:r>
          </w:p>
        </w:tc>
      </w:tr>
      <w:tr w:rsidR="00474F03" w:rsidRPr="00D95C70" w14:paraId="6AB9F9E5" w14:textId="77777777" w:rsidTr="00841251">
        <w:tc>
          <w:tcPr>
            <w:tcW w:w="709" w:type="dxa"/>
            <w:vAlign w:val="center"/>
          </w:tcPr>
          <w:p w14:paraId="0479B8BF" w14:textId="02A6F2AD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4CB124F1" w14:textId="4FC82EF1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Bānīša iela 7, “Stacijas dārzs” (kadastra Nr.88500200202)</w:t>
            </w:r>
          </w:p>
          <w:p w14:paraId="42E31C2D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1DBCB009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</w:p>
        </w:tc>
      </w:tr>
      <w:tr w:rsidR="00474F03" w:rsidRPr="00D95C70" w14:paraId="3911B147" w14:textId="77777777" w:rsidTr="00841251">
        <w:tc>
          <w:tcPr>
            <w:tcW w:w="709" w:type="dxa"/>
            <w:vAlign w:val="center"/>
          </w:tcPr>
          <w:p w14:paraId="7BB4C1F8" w14:textId="19DB6A18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608249FE" w14:textId="4DBDA8AB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Dundaga, Saules iela 8, pie “Mazās skolas” (kadastra Nr.88500200188)</w:t>
            </w:r>
          </w:p>
          <w:p w14:paraId="015D7BB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Āra trenažieri</w:t>
            </w:r>
          </w:p>
        </w:tc>
        <w:tc>
          <w:tcPr>
            <w:tcW w:w="992" w:type="dxa"/>
            <w:vAlign w:val="center"/>
          </w:tcPr>
          <w:p w14:paraId="7A5F677A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4</w:t>
            </w:r>
          </w:p>
        </w:tc>
      </w:tr>
      <w:tr w:rsidR="00474F03" w:rsidRPr="00D95C70" w14:paraId="5ABB9251" w14:textId="77777777" w:rsidTr="00841251">
        <w:tc>
          <w:tcPr>
            <w:tcW w:w="9214" w:type="dxa"/>
            <w:gridSpan w:val="3"/>
            <w:vAlign w:val="center"/>
          </w:tcPr>
          <w:p w14:paraId="76CABCD8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_Hlk146699891"/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Mērsraga pagasts</w:t>
            </w:r>
          </w:p>
        </w:tc>
      </w:tr>
      <w:tr w:rsidR="00474F03" w:rsidRPr="00D95C70" w14:paraId="7EC60461" w14:textId="77777777" w:rsidTr="00841251">
        <w:tc>
          <w:tcPr>
            <w:tcW w:w="709" w:type="dxa"/>
            <w:vAlign w:val="center"/>
          </w:tcPr>
          <w:p w14:paraId="68E92456" w14:textId="3D0697DF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B175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D95C7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5323DB32" w14:textId="7FFC8F25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“Dzintariņš, Dzintaru iela 5 (kadastra Nr.88780030470)</w:t>
            </w:r>
          </w:p>
          <w:p w14:paraId="219CF2D8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 laukums</w:t>
            </w:r>
          </w:p>
        </w:tc>
        <w:tc>
          <w:tcPr>
            <w:tcW w:w="992" w:type="dxa"/>
            <w:vAlign w:val="center"/>
          </w:tcPr>
          <w:p w14:paraId="1D1D0E9B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474F03" w:rsidRPr="00D95C70" w14:paraId="0ADDC9BF" w14:textId="77777777" w:rsidTr="00841251">
        <w:tc>
          <w:tcPr>
            <w:tcW w:w="709" w:type="dxa"/>
            <w:vAlign w:val="center"/>
          </w:tcPr>
          <w:p w14:paraId="0DA306A9" w14:textId="4635287A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  <w:r w:rsidR="00AB1754">
              <w:rPr>
                <w:rFonts w:ascii="Times New Roman" w:hAnsi="Times New Roman" w:cs="Times New Roman"/>
              </w:rPr>
              <w:t>4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vAlign w:val="center"/>
          </w:tcPr>
          <w:p w14:paraId="424339F7" w14:textId="170C7548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color w:val="000000" w:themeColor="text1"/>
              </w:rPr>
              <w:t>Skolas iela 8 pie Mērsraga skolas stadiona (kadastra Nr.88780030440)</w:t>
            </w:r>
          </w:p>
          <w:p w14:paraId="281397E4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Sporta laukums (āra trenažieri)</w:t>
            </w:r>
          </w:p>
        </w:tc>
        <w:tc>
          <w:tcPr>
            <w:tcW w:w="992" w:type="dxa"/>
            <w:vAlign w:val="center"/>
          </w:tcPr>
          <w:p w14:paraId="12B6D388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12</w:t>
            </w:r>
          </w:p>
        </w:tc>
      </w:tr>
      <w:tr w:rsidR="00474F03" w:rsidRPr="00D95C70" w14:paraId="5A237117" w14:textId="77777777" w:rsidTr="00841251">
        <w:tc>
          <w:tcPr>
            <w:tcW w:w="9214" w:type="dxa"/>
            <w:gridSpan w:val="3"/>
            <w:vAlign w:val="center"/>
          </w:tcPr>
          <w:p w14:paraId="799166D8" w14:textId="77777777" w:rsidR="00474F03" w:rsidRPr="00D95C70" w:rsidRDefault="00474F03" w:rsidP="00474F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5C70">
              <w:rPr>
                <w:rFonts w:ascii="Times New Roman" w:hAnsi="Times New Roman" w:cs="Times New Roman"/>
                <w:b/>
                <w:color w:val="000000" w:themeColor="text1"/>
              </w:rPr>
              <w:t>Rojas pagasts</w:t>
            </w:r>
          </w:p>
        </w:tc>
      </w:tr>
      <w:tr w:rsidR="00474F03" w:rsidRPr="00D95C70" w14:paraId="19B0FA76" w14:textId="77777777" w:rsidTr="00841251">
        <w:tc>
          <w:tcPr>
            <w:tcW w:w="709" w:type="dxa"/>
            <w:vAlign w:val="center"/>
          </w:tcPr>
          <w:p w14:paraId="1CB66CAE" w14:textId="4914CB30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1754">
              <w:rPr>
                <w:rFonts w:ascii="Times New Roman" w:hAnsi="Times New Roman" w:cs="Times New Roman"/>
              </w:rPr>
              <w:t>5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vAlign w:val="center"/>
          </w:tcPr>
          <w:p w14:paraId="1D740337" w14:textId="53FC01EE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Rojas pludmale (vecais laukums) (kadastra Nr.88820081065)</w:t>
            </w:r>
          </w:p>
          <w:p w14:paraId="06AC0AB5" w14:textId="77777777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992" w:type="dxa"/>
            <w:vAlign w:val="center"/>
          </w:tcPr>
          <w:p w14:paraId="11237E4D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1</w:t>
            </w:r>
          </w:p>
        </w:tc>
      </w:tr>
      <w:tr w:rsidR="00474F03" w:rsidRPr="00D95C70" w14:paraId="3FFF3DB2" w14:textId="77777777" w:rsidTr="00841251">
        <w:tc>
          <w:tcPr>
            <w:tcW w:w="709" w:type="dxa"/>
            <w:vAlign w:val="center"/>
          </w:tcPr>
          <w:p w14:paraId="358533F8" w14:textId="1DD4879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1754">
              <w:rPr>
                <w:rFonts w:ascii="Times New Roman" w:hAnsi="Times New Roman" w:cs="Times New Roman"/>
              </w:rPr>
              <w:t>6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vAlign w:val="center"/>
          </w:tcPr>
          <w:p w14:paraId="52278649" w14:textId="05E2D8D6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Rojas pludmale (jaunais laukums) (kadastra Nr.88820081065)</w:t>
            </w:r>
          </w:p>
          <w:p w14:paraId="51578C83" w14:textId="77777777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992" w:type="dxa"/>
            <w:vAlign w:val="center"/>
          </w:tcPr>
          <w:p w14:paraId="26B6704F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7</w:t>
            </w:r>
          </w:p>
        </w:tc>
      </w:tr>
      <w:tr w:rsidR="00474F03" w:rsidRPr="00D95C70" w14:paraId="4DBA2544" w14:textId="77777777" w:rsidTr="00841251">
        <w:tc>
          <w:tcPr>
            <w:tcW w:w="709" w:type="dxa"/>
            <w:vAlign w:val="center"/>
          </w:tcPr>
          <w:p w14:paraId="3DEEBBF1" w14:textId="5420C7FB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2</w:t>
            </w:r>
            <w:r w:rsidR="0012040D">
              <w:rPr>
                <w:rFonts w:ascii="Times New Roman" w:hAnsi="Times New Roman" w:cs="Times New Roman"/>
              </w:rPr>
              <w:t>7</w:t>
            </w:r>
            <w:r w:rsidRPr="00D95C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3" w:type="dxa"/>
            <w:vAlign w:val="center"/>
          </w:tcPr>
          <w:p w14:paraId="0AACE412" w14:textId="6AA54742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Atpūtas parks “</w:t>
            </w:r>
            <w:proofErr w:type="spellStart"/>
            <w:r w:rsidRPr="00D95C70">
              <w:rPr>
                <w:rFonts w:ascii="Times New Roman" w:hAnsi="Times New Roman" w:cs="Times New Roman"/>
              </w:rPr>
              <w:t>Plocītis</w:t>
            </w:r>
            <w:proofErr w:type="spellEnd"/>
            <w:r w:rsidRPr="00D95C70">
              <w:rPr>
                <w:rFonts w:ascii="Times New Roman" w:hAnsi="Times New Roman" w:cs="Times New Roman"/>
              </w:rPr>
              <w:t>”, Roja (kadastra Nr.88820080503)</w:t>
            </w:r>
          </w:p>
          <w:p w14:paraId="25B64003" w14:textId="77777777" w:rsidR="00474F03" w:rsidRPr="00D95C70" w:rsidRDefault="00474F03" w:rsidP="00474F03">
            <w:pPr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  <w:i/>
                <w:color w:val="000000" w:themeColor="text1"/>
              </w:rPr>
              <w:t>Rotaļu</w:t>
            </w:r>
            <w:r w:rsidRPr="00D95C70">
              <w:rPr>
                <w:rFonts w:ascii="Times New Roman" w:hAnsi="Times New Roman" w:cs="Times New Roman"/>
                <w:i/>
              </w:rPr>
              <w:t xml:space="preserve"> laukums</w:t>
            </w:r>
          </w:p>
        </w:tc>
        <w:tc>
          <w:tcPr>
            <w:tcW w:w="992" w:type="dxa"/>
            <w:vAlign w:val="center"/>
          </w:tcPr>
          <w:p w14:paraId="5BC272C7" w14:textId="77777777" w:rsidR="00474F03" w:rsidRPr="00D95C70" w:rsidRDefault="00474F03" w:rsidP="00474F03">
            <w:pPr>
              <w:jc w:val="center"/>
              <w:rPr>
                <w:rFonts w:ascii="Times New Roman" w:hAnsi="Times New Roman" w:cs="Times New Roman"/>
              </w:rPr>
            </w:pPr>
            <w:r w:rsidRPr="00D95C70">
              <w:rPr>
                <w:rFonts w:ascii="Times New Roman" w:hAnsi="Times New Roman" w:cs="Times New Roman"/>
              </w:rPr>
              <w:t>6</w:t>
            </w:r>
          </w:p>
        </w:tc>
      </w:tr>
      <w:bookmarkEnd w:id="4"/>
      <w:bookmarkEnd w:id="5"/>
    </w:tbl>
    <w:p w14:paraId="40C8475E" w14:textId="77777777" w:rsidR="005A03E6" w:rsidRDefault="005A03E6" w:rsidP="00707BFD">
      <w:pPr>
        <w:spacing w:after="0" w:line="240" w:lineRule="auto"/>
        <w:ind w:right="43"/>
        <w:rPr>
          <w:rFonts w:ascii="Times New Roman" w:hAnsi="Times New Roman" w:cs="Times New Roman"/>
          <w:sz w:val="24"/>
          <w:szCs w:val="24"/>
        </w:rPr>
      </w:pPr>
    </w:p>
    <w:sectPr w:rsidR="005A03E6" w:rsidSect="00707BFD">
      <w:headerReference w:type="default" r:id="rId7"/>
      <w:footerReference w:type="default" r:id="rId8"/>
      <w:pgSz w:w="11906" w:h="16838"/>
      <w:pgMar w:top="964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6DFF5" w14:textId="77777777" w:rsidR="00E9472F" w:rsidRDefault="00E9472F" w:rsidP="00C65F09">
      <w:pPr>
        <w:spacing w:after="0" w:line="240" w:lineRule="auto"/>
      </w:pPr>
      <w:r>
        <w:separator/>
      </w:r>
    </w:p>
  </w:endnote>
  <w:endnote w:type="continuationSeparator" w:id="0">
    <w:p w14:paraId="7046613A" w14:textId="77777777" w:rsidR="00E9472F" w:rsidRDefault="00E9472F" w:rsidP="00C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212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0F77B2A" w14:textId="77777777" w:rsidR="00A257F1" w:rsidRPr="00EE38BC" w:rsidRDefault="00631291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E38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E38B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E38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77D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E38B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13CBC80" w14:textId="77777777" w:rsidR="00A257F1" w:rsidRDefault="00A257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E11A" w14:textId="77777777" w:rsidR="00E9472F" w:rsidRDefault="00E9472F" w:rsidP="00C65F09">
      <w:pPr>
        <w:spacing w:after="0" w:line="240" w:lineRule="auto"/>
      </w:pPr>
      <w:r>
        <w:separator/>
      </w:r>
    </w:p>
  </w:footnote>
  <w:footnote w:type="continuationSeparator" w:id="0">
    <w:p w14:paraId="3B042D7D" w14:textId="77777777" w:rsidR="00E9472F" w:rsidRDefault="00E9472F" w:rsidP="00C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A6F15" w14:textId="77777777" w:rsidR="00A257F1" w:rsidRPr="00653577" w:rsidRDefault="00A257F1" w:rsidP="00653577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9621C"/>
    <w:multiLevelType w:val="hybridMultilevel"/>
    <w:tmpl w:val="ED2C6534"/>
    <w:lvl w:ilvl="0" w:tplc="527A69D8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0D59B4"/>
    <w:multiLevelType w:val="multilevel"/>
    <w:tmpl w:val="933850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2" w15:restartNumberingAfterBreak="0">
    <w:nsid w:val="27262054"/>
    <w:multiLevelType w:val="hybridMultilevel"/>
    <w:tmpl w:val="2334F6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E260D"/>
    <w:multiLevelType w:val="hybridMultilevel"/>
    <w:tmpl w:val="B680CE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E4FC5"/>
    <w:multiLevelType w:val="hybridMultilevel"/>
    <w:tmpl w:val="3C82BCE2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C25E1"/>
    <w:multiLevelType w:val="hybridMultilevel"/>
    <w:tmpl w:val="27A8D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B40C3"/>
    <w:multiLevelType w:val="multilevel"/>
    <w:tmpl w:val="C6565A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7" w15:restartNumberingAfterBreak="0">
    <w:nsid w:val="791A1C62"/>
    <w:multiLevelType w:val="hybridMultilevel"/>
    <w:tmpl w:val="B7385170"/>
    <w:lvl w:ilvl="0" w:tplc="D078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09"/>
    <w:rsid w:val="000301D2"/>
    <w:rsid w:val="00057136"/>
    <w:rsid w:val="000614E8"/>
    <w:rsid w:val="00080CFB"/>
    <w:rsid w:val="00091F69"/>
    <w:rsid w:val="000B181D"/>
    <w:rsid w:val="000D61D0"/>
    <w:rsid w:val="000F2AFE"/>
    <w:rsid w:val="000F5E30"/>
    <w:rsid w:val="000F643F"/>
    <w:rsid w:val="00117C81"/>
    <w:rsid w:val="0012040D"/>
    <w:rsid w:val="001240C9"/>
    <w:rsid w:val="00127DB1"/>
    <w:rsid w:val="00133092"/>
    <w:rsid w:val="001412EA"/>
    <w:rsid w:val="00142244"/>
    <w:rsid w:val="00160AF0"/>
    <w:rsid w:val="001676EA"/>
    <w:rsid w:val="00185796"/>
    <w:rsid w:val="001945E5"/>
    <w:rsid w:val="001A79ED"/>
    <w:rsid w:val="001B1DD3"/>
    <w:rsid w:val="001B3859"/>
    <w:rsid w:val="002B0082"/>
    <w:rsid w:val="002F4108"/>
    <w:rsid w:val="00327D21"/>
    <w:rsid w:val="00354E98"/>
    <w:rsid w:val="003617E9"/>
    <w:rsid w:val="00367252"/>
    <w:rsid w:val="003A0C89"/>
    <w:rsid w:val="003B2594"/>
    <w:rsid w:val="003C04F3"/>
    <w:rsid w:val="003D7061"/>
    <w:rsid w:val="003E08E2"/>
    <w:rsid w:val="003E25B2"/>
    <w:rsid w:val="003E7181"/>
    <w:rsid w:val="004011FE"/>
    <w:rsid w:val="00454143"/>
    <w:rsid w:val="0045793C"/>
    <w:rsid w:val="00474F03"/>
    <w:rsid w:val="00484BED"/>
    <w:rsid w:val="00492155"/>
    <w:rsid w:val="00494AA4"/>
    <w:rsid w:val="00497BA7"/>
    <w:rsid w:val="004C70E6"/>
    <w:rsid w:val="004D4DAF"/>
    <w:rsid w:val="00500435"/>
    <w:rsid w:val="00524B56"/>
    <w:rsid w:val="005355DF"/>
    <w:rsid w:val="00553C03"/>
    <w:rsid w:val="00565113"/>
    <w:rsid w:val="005A03E6"/>
    <w:rsid w:val="005C5B76"/>
    <w:rsid w:val="005E15E6"/>
    <w:rsid w:val="005E7F4B"/>
    <w:rsid w:val="005F4B1B"/>
    <w:rsid w:val="00605E5C"/>
    <w:rsid w:val="0061768D"/>
    <w:rsid w:val="006251C3"/>
    <w:rsid w:val="00631291"/>
    <w:rsid w:val="00632D01"/>
    <w:rsid w:val="00642A37"/>
    <w:rsid w:val="00643CFD"/>
    <w:rsid w:val="006632F1"/>
    <w:rsid w:val="006940F9"/>
    <w:rsid w:val="006A016B"/>
    <w:rsid w:val="006B0328"/>
    <w:rsid w:val="00707BFD"/>
    <w:rsid w:val="0071062F"/>
    <w:rsid w:val="00711A3E"/>
    <w:rsid w:val="007313EE"/>
    <w:rsid w:val="00735739"/>
    <w:rsid w:val="00762E55"/>
    <w:rsid w:val="007641B5"/>
    <w:rsid w:val="0077460E"/>
    <w:rsid w:val="007B0BCB"/>
    <w:rsid w:val="007B2518"/>
    <w:rsid w:val="007E0DD1"/>
    <w:rsid w:val="007F72CB"/>
    <w:rsid w:val="00815F24"/>
    <w:rsid w:val="00885DD3"/>
    <w:rsid w:val="008A357C"/>
    <w:rsid w:val="008C5E27"/>
    <w:rsid w:val="008C7B09"/>
    <w:rsid w:val="008D0CA3"/>
    <w:rsid w:val="008E0281"/>
    <w:rsid w:val="008E4866"/>
    <w:rsid w:val="0092016D"/>
    <w:rsid w:val="00922FEB"/>
    <w:rsid w:val="00934D9F"/>
    <w:rsid w:val="00945238"/>
    <w:rsid w:val="009572B4"/>
    <w:rsid w:val="00987C35"/>
    <w:rsid w:val="0099089F"/>
    <w:rsid w:val="009A5B22"/>
    <w:rsid w:val="009B4D24"/>
    <w:rsid w:val="009B5CF3"/>
    <w:rsid w:val="009D3F38"/>
    <w:rsid w:val="009E4E23"/>
    <w:rsid w:val="009E7B1E"/>
    <w:rsid w:val="00A132F4"/>
    <w:rsid w:val="00A257F1"/>
    <w:rsid w:val="00A32816"/>
    <w:rsid w:val="00A45743"/>
    <w:rsid w:val="00A50F21"/>
    <w:rsid w:val="00A70A7A"/>
    <w:rsid w:val="00A71CAA"/>
    <w:rsid w:val="00A755C5"/>
    <w:rsid w:val="00A769A4"/>
    <w:rsid w:val="00AB1754"/>
    <w:rsid w:val="00AB7B7D"/>
    <w:rsid w:val="00AC6D32"/>
    <w:rsid w:val="00AD18BB"/>
    <w:rsid w:val="00AD1FBD"/>
    <w:rsid w:val="00AD53DA"/>
    <w:rsid w:val="00AE6FFE"/>
    <w:rsid w:val="00B0172E"/>
    <w:rsid w:val="00B03302"/>
    <w:rsid w:val="00B1025B"/>
    <w:rsid w:val="00B16239"/>
    <w:rsid w:val="00B16723"/>
    <w:rsid w:val="00B33363"/>
    <w:rsid w:val="00B82BA4"/>
    <w:rsid w:val="00BC1379"/>
    <w:rsid w:val="00BD093F"/>
    <w:rsid w:val="00BD40DA"/>
    <w:rsid w:val="00BE4FD0"/>
    <w:rsid w:val="00C17802"/>
    <w:rsid w:val="00C45972"/>
    <w:rsid w:val="00C61E6D"/>
    <w:rsid w:val="00C65F09"/>
    <w:rsid w:val="00C74854"/>
    <w:rsid w:val="00C812E3"/>
    <w:rsid w:val="00CA0579"/>
    <w:rsid w:val="00CB35F2"/>
    <w:rsid w:val="00CF0FEC"/>
    <w:rsid w:val="00D159E1"/>
    <w:rsid w:val="00D233D9"/>
    <w:rsid w:val="00D25831"/>
    <w:rsid w:val="00D8777A"/>
    <w:rsid w:val="00D95C70"/>
    <w:rsid w:val="00DA46B0"/>
    <w:rsid w:val="00DB42B7"/>
    <w:rsid w:val="00DD696A"/>
    <w:rsid w:val="00DE1183"/>
    <w:rsid w:val="00DE78AA"/>
    <w:rsid w:val="00DF596A"/>
    <w:rsid w:val="00E02F3E"/>
    <w:rsid w:val="00E3754F"/>
    <w:rsid w:val="00E60FB9"/>
    <w:rsid w:val="00E9118C"/>
    <w:rsid w:val="00E9472F"/>
    <w:rsid w:val="00E95F0F"/>
    <w:rsid w:val="00EB47A0"/>
    <w:rsid w:val="00EC4DAC"/>
    <w:rsid w:val="00ED722F"/>
    <w:rsid w:val="00EE086C"/>
    <w:rsid w:val="00EF09EB"/>
    <w:rsid w:val="00F009CF"/>
    <w:rsid w:val="00F017A6"/>
    <w:rsid w:val="00F0204E"/>
    <w:rsid w:val="00F23BF7"/>
    <w:rsid w:val="00F30EA1"/>
    <w:rsid w:val="00F32EE9"/>
    <w:rsid w:val="00F43A89"/>
    <w:rsid w:val="00F561BA"/>
    <w:rsid w:val="00F67F3C"/>
    <w:rsid w:val="00F777DC"/>
    <w:rsid w:val="00F939D9"/>
    <w:rsid w:val="00FB582B"/>
    <w:rsid w:val="00FE75FD"/>
    <w:rsid w:val="00FF1DE0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C10F"/>
  <w15:docId w15:val="{836F464B-DD7D-442C-820B-AB93613B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65F0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6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65F0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65F09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65F0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5F09"/>
  </w:style>
  <w:style w:type="paragraph" w:styleId="Kjene">
    <w:name w:val="footer"/>
    <w:basedOn w:val="Parasts"/>
    <w:link w:val="KjeneRakstz"/>
    <w:uiPriority w:val="99"/>
    <w:unhideWhenUsed/>
    <w:rsid w:val="00C65F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5F09"/>
  </w:style>
  <w:style w:type="paragraph" w:styleId="Balonteksts">
    <w:name w:val="Balloon Text"/>
    <w:basedOn w:val="Parasts"/>
    <w:link w:val="BalontekstsRakstz"/>
    <w:uiPriority w:val="99"/>
    <w:semiHidden/>
    <w:unhideWhenUsed/>
    <w:rsid w:val="00127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7DB1"/>
    <w:rPr>
      <w:rFonts w:ascii="Segoe UI" w:hAnsi="Segoe UI" w:cs="Segoe UI"/>
      <w:sz w:val="18"/>
      <w:szCs w:val="18"/>
    </w:rPr>
  </w:style>
  <w:style w:type="paragraph" w:styleId="Sarakstarindkopa">
    <w:name w:val="List Paragraph"/>
    <w:aliases w:val="Strip,Syle 1,Normal bullet 2,Bullet list,2,Numbered Para 1,Dot pt,No Spacing1,List Paragraph Char Char Char,Indicator Text,List Paragraph1,Bullet Points,MAIN CONTENT,IFCL - List Paragraph,List Paragraph12,OBC Bullet,F5 List Paragraph"/>
    <w:basedOn w:val="Parasts"/>
    <w:link w:val="SarakstarindkopaRakstz"/>
    <w:uiPriority w:val="34"/>
    <w:qFormat/>
    <w:rsid w:val="00127DB1"/>
    <w:pPr>
      <w:ind w:left="720"/>
      <w:contextualSpacing/>
    </w:pPr>
  </w:style>
  <w:style w:type="character" w:customStyle="1" w:styleId="SarakstarindkopaRakstz">
    <w:name w:val="Saraksta rindkopa Rakstz."/>
    <w:aliases w:val="Strip Rakstz.,Syle 1 Rakstz.,Normal bullet 2 Rakstz.,Bullet list Rakstz.,2 Rakstz.,Numbered Para 1 Rakstz.,Dot pt Rakstz.,No Spacing1 Rakstz.,List Paragraph Char Char Char Rakstz.,Indicator Text Rakstz.,List Paragraph1 Rakstz."/>
    <w:link w:val="Sarakstarindkopa"/>
    <w:uiPriority w:val="34"/>
    <w:qFormat/>
    <w:locked/>
    <w:rsid w:val="0077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Tamāra Kaudze</cp:lastModifiedBy>
  <cp:revision>15</cp:revision>
  <cp:lastPrinted>2024-09-09T07:36:00Z</cp:lastPrinted>
  <dcterms:created xsi:type="dcterms:W3CDTF">2024-09-09T06:11:00Z</dcterms:created>
  <dcterms:modified xsi:type="dcterms:W3CDTF">2025-09-16T05:54:00Z</dcterms:modified>
</cp:coreProperties>
</file>