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32CB2" w14:textId="77777777" w:rsidR="004F4C02" w:rsidRPr="007E2E8C" w:rsidRDefault="004F4C02" w:rsidP="004F4C02">
      <w:pPr>
        <w:keepNext/>
        <w:pageBreakBefore/>
        <w:tabs>
          <w:tab w:val="left" w:pos="6237"/>
        </w:tabs>
        <w:spacing w:after="0" w:line="240" w:lineRule="auto"/>
        <w:jc w:val="right"/>
        <w:rPr>
          <w:rFonts w:ascii="Times New Roman" w:eastAsia="Times New Roman" w:hAnsi="Times New Roman" w:cs="Times New Roman"/>
          <w:b/>
          <w:bCs/>
          <w:sz w:val="20"/>
          <w:szCs w:val="20"/>
          <w:lang w:eastAsia="ar-SA"/>
        </w:rPr>
      </w:pPr>
      <w:r w:rsidRPr="007E2E8C">
        <w:rPr>
          <w:rFonts w:ascii="Times New Roman" w:eastAsia="Times New Roman" w:hAnsi="Times New Roman" w:cs="Times New Roman"/>
          <w:b/>
          <w:bCs/>
          <w:sz w:val="20"/>
          <w:szCs w:val="20"/>
          <w:lang w:eastAsia="ar-SA"/>
        </w:rPr>
        <w:t>2. pieliku</w:t>
      </w:r>
      <w:bookmarkStart w:id="0" w:name="_GoBack"/>
      <w:bookmarkEnd w:id="0"/>
      <w:r w:rsidRPr="007E2E8C">
        <w:rPr>
          <w:rFonts w:ascii="Times New Roman" w:eastAsia="Times New Roman" w:hAnsi="Times New Roman" w:cs="Times New Roman"/>
          <w:b/>
          <w:bCs/>
          <w:sz w:val="20"/>
          <w:szCs w:val="20"/>
          <w:lang w:eastAsia="ar-SA"/>
        </w:rPr>
        <w:t>ms</w:t>
      </w:r>
    </w:p>
    <w:p w14:paraId="63F06472" w14:textId="77777777" w:rsidR="00D054EE" w:rsidRDefault="00D054EE" w:rsidP="00D054EE">
      <w:pPr>
        <w:spacing w:after="0" w:line="240" w:lineRule="auto"/>
        <w:ind w:right="-1"/>
        <w:jc w:val="right"/>
        <w:rPr>
          <w:rFonts w:ascii="Times New Roman" w:eastAsia="Times New Roman" w:hAnsi="Times New Roman"/>
          <w:noProof/>
          <w:sz w:val="20"/>
          <w:szCs w:val="20"/>
          <w:lang w:eastAsia="lv-LV"/>
        </w:rPr>
      </w:pPr>
      <w:r>
        <w:rPr>
          <w:rFonts w:ascii="Times New Roman" w:eastAsia="Times New Roman" w:hAnsi="Times New Roman"/>
          <w:noProof/>
          <w:sz w:val="20"/>
          <w:szCs w:val="20"/>
          <w:lang w:eastAsia="lv-LV"/>
        </w:rPr>
        <w:t>Cenu aptaujai “Rojas Jūras zvejniecības muzeja un Rojas Jūras zvejniecības muzeja filiāles „Kaltenes klubs” apkures sistēmas apkope un apkures katla lietderības pārbaude”, identifikācijas Nr. TNPz 2025/113</w:t>
      </w:r>
    </w:p>
    <w:p w14:paraId="0351683F" w14:textId="77777777" w:rsidR="003218CF" w:rsidRDefault="003218CF" w:rsidP="00E17C59">
      <w:pPr>
        <w:spacing w:after="0" w:line="240" w:lineRule="auto"/>
        <w:rPr>
          <w:rFonts w:ascii="Times New Roman" w:eastAsia="Times New Roman" w:hAnsi="Times New Roman" w:cs="Times New Roman"/>
          <w:bCs/>
          <w:sz w:val="24"/>
          <w:szCs w:val="24"/>
          <w:lang w:eastAsia="lv-LV"/>
        </w:rPr>
      </w:pPr>
    </w:p>
    <w:p w14:paraId="7FCEB5A9" w14:textId="77777777" w:rsidR="00E17C59" w:rsidRPr="003218CF" w:rsidRDefault="00E17C59" w:rsidP="00E17C59">
      <w:pPr>
        <w:spacing w:after="0" w:line="240" w:lineRule="auto"/>
        <w:rPr>
          <w:rFonts w:ascii="Times New Roman" w:eastAsia="Times New Roman" w:hAnsi="Times New Roman" w:cs="Times New Roman"/>
          <w:bCs/>
          <w:sz w:val="24"/>
          <w:szCs w:val="24"/>
          <w:lang w:eastAsia="lv-LV"/>
        </w:rPr>
      </w:pPr>
    </w:p>
    <w:p w14:paraId="5E33B8E2" w14:textId="77777777" w:rsidR="004F4C02" w:rsidRPr="007E2E8C" w:rsidRDefault="004F4C02" w:rsidP="004F4C02">
      <w:pPr>
        <w:spacing w:after="0" w:line="240" w:lineRule="auto"/>
        <w:jc w:val="center"/>
        <w:rPr>
          <w:rFonts w:ascii="Times New Roman" w:eastAsia="Times New Roman" w:hAnsi="Times New Roman" w:cs="Times New Roman"/>
          <w:b/>
          <w:sz w:val="24"/>
          <w:szCs w:val="24"/>
          <w:lang w:eastAsia="lv-LV"/>
        </w:rPr>
      </w:pPr>
      <w:r w:rsidRPr="007E2E8C">
        <w:rPr>
          <w:rFonts w:ascii="Times New Roman" w:eastAsia="Times New Roman" w:hAnsi="Times New Roman" w:cs="Times New Roman"/>
          <w:b/>
          <w:sz w:val="24"/>
          <w:szCs w:val="24"/>
          <w:lang w:eastAsia="lv-LV"/>
        </w:rPr>
        <w:t>TEHNISKĀ SPECIFIKĀCIJA</w:t>
      </w:r>
    </w:p>
    <w:p w14:paraId="01488C33" w14:textId="77777777" w:rsidR="004F4C02" w:rsidRPr="00BF1E8F" w:rsidRDefault="004F4C02" w:rsidP="004F4C02">
      <w:pPr>
        <w:spacing w:after="0" w:line="240" w:lineRule="auto"/>
        <w:jc w:val="center"/>
        <w:rPr>
          <w:rFonts w:ascii="Times New Roman" w:eastAsia="Times New Roman" w:hAnsi="Times New Roman" w:cs="Times New Roman"/>
          <w:sz w:val="24"/>
          <w:szCs w:val="24"/>
          <w:lang w:eastAsia="lv-LV"/>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2086"/>
        <w:gridCol w:w="6919"/>
      </w:tblGrid>
      <w:tr w:rsidR="00BF1E8F" w:rsidRPr="006E00C7" w14:paraId="2369854B" w14:textId="77777777" w:rsidTr="006E00C7">
        <w:trPr>
          <w:tblHeader/>
        </w:trPr>
        <w:tc>
          <w:tcPr>
            <w:tcW w:w="603" w:type="dxa"/>
            <w:shd w:val="pct12" w:color="auto" w:fill="auto"/>
            <w:vAlign w:val="center"/>
          </w:tcPr>
          <w:p w14:paraId="16258D77" w14:textId="77777777" w:rsidR="00C82F56"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Nr.</w:t>
            </w:r>
          </w:p>
          <w:p w14:paraId="573728B0" w14:textId="1CA23705"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p.k.</w:t>
            </w:r>
          </w:p>
        </w:tc>
        <w:tc>
          <w:tcPr>
            <w:tcW w:w="2086" w:type="dxa"/>
            <w:shd w:val="pct12" w:color="auto" w:fill="auto"/>
            <w:vAlign w:val="center"/>
          </w:tcPr>
          <w:p w14:paraId="7A20CF90" w14:textId="77777777"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Priekšmets</w:t>
            </w:r>
          </w:p>
        </w:tc>
        <w:tc>
          <w:tcPr>
            <w:tcW w:w="6919" w:type="dxa"/>
            <w:shd w:val="pct12" w:color="auto" w:fill="auto"/>
            <w:vAlign w:val="center"/>
          </w:tcPr>
          <w:p w14:paraId="57C7B4A2" w14:textId="77777777"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Nosacījumi</w:t>
            </w:r>
          </w:p>
        </w:tc>
      </w:tr>
      <w:tr w:rsidR="00BF1E8F" w:rsidRPr="006E00C7" w14:paraId="39839528" w14:textId="77777777" w:rsidTr="006E00C7">
        <w:tc>
          <w:tcPr>
            <w:tcW w:w="603" w:type="dxa"/>
          </w:tcPr>
          <w:p w14:paraId="222B4AF1" w14:textId="77777777" w:rsidR="004F4C02" w:rsidRPr="006E00C7" w:rsidRDefault="004F4C02" w:rsidP="00437E9C">
            <w:pPr>
              <w:spacing w:after="0" w:line="240" w:lineRule="auto"/>
              <w:jc w:val="center"/>
              <w:rPr>
                <w:rFonts w:ascii="Times New Roman" w:hAnsi="Times New Roman" w:cs="Times New Roman"/>
                <w:bCs/>
              </w:rPr>
            </w:pPr>
            <w:r w:rsidRPr="006E00C7">
              <w:rPr>
                <w:rFonts w:ascii="Times New Roman" w:hAnsi="Times New Roman" w:cs="Times New Roman"/>
                <w:bCs/>
              </w:rPr>
              <w:t>1.</w:t>
            </w:r>
          </w:p>
        </w:tc>
        <w:tc>
          <w:tcPr>
            <w:tcW w:w="2086" w:type="dxa"/>
          </w:tcPr>
          <w:p w14:paraId="71E6B7F8" w14:textId="4BF9F105" w:rsidR="004F4C02" w:rsidRPr="006E00C7" w:rsidRDefault="004F4C02" w:rsidP="00437E9C">
            <w:pPr>
              <w:spacing w:after="0" w:line="240" w:lineRule="auto"/>
              <w:rPr>
                <w:rFonts w:ascii="Times New Roman" w:hAnsi="Times New Roman" w:cs="Times New Roman"/>
                <w:b/>
              </w:rPr>
            </w:pPr>
            <w:r w:rsidRPr="006E00C7">
              <w:rPr>
                <w:rFonts w:ascii="Times New Roman" w:hAnsi="Times New Roman" w:cs="Times New Roman"/>
                <w:b/>
              </w:rPr>
              <w:t>Iepirkuma priekšmets</w:t>
            </w:r>
            <w:r w:rsidR="00726822" w:rsidRPr="006E00C7">
              <w:rPr>
                <w:rFonts w:ascii="Times New Roman" w:hAnsi="Times New Roman" w:cs="Times New Roman"/>
                <w:b/>
              </w:rPr>
              <w:t>:</w:t>
            </w:r>
          </w:p>
        </w:tc>
        <w:tc>
          <w:tcPr>
            <w:tcW w:w="6919" w:type="dxa"/>
          </w:tcPr>
          <w:p w14:paraId="3B2C9CAE" w14:textId="15FD96EA" w:rsidR="00F46C96" w:rsidRPr="006E00C7" w:rsidRDefault="00F46C96" w:rsidP="00437E9C">
            <w:pPr>
              <w:spacing w:after="0" w:line="240" w:lineRule="auto"/>
              <w:jc w:val="both"/>
              <w:rPr>
                <w:rFonts w:ascii="Times New Roman" w:hAnsi="Times New Roman" w:cs="Times New Roman"/>
                <w:b/>
                <w:i/>
                <w:iCs/>
              </w:rPr>
            </w:pPr>
            <w:r w:rsidRPr="006E00C7">
              <w:rPr>
                <w:rFonts w:ascii="Times New Roman" w:eastAsia="Times New Roman" w:hAnsi="Times New Roman" w:cs="Times New Roman"/>
                <w:b/>
                <w:i/>
                <w:iCs/>
                <w:lang w:eastAsia="lv-LV"/>
              </w:rPr>
              <w:t>“</w:t>
            </w:r>
            <w:r w:rsidR="004333D6" w:rsidRPr="004333D6">
              <w:rPr>
                <w:rFonts w:ascii="Times New Roman" w:eastAsia="Times New Roman" w:hAnsi="Times New Roman" w:cs="Times New Roman"/>
                <w:b/>
                <w:i/>
                <w:iCs/>
                <w:lang w:eastAsia="lv-LV"/>
              </w:rPr>
              <w:t>Rojas Jūras zvejniecības muzeja un Rojas Jūras zvejniecības muzeja filiāles „Kaltenes klubs” apkures sistēmas apkope un apkures katla lietderības pārbaude</w:t>
            </w:r>
            <w:r w:rsidR="004333D6">
              <w:rPr>
                <w:rFonts w:ascii="Times New Roman" w:eastAsia="Times New Roman" w:hAnsi="Times New Roman" w:cs="Times New Roman"/>
                <w:b/>
                <w:i/>
                <w:iCs/>
                <w:lang w:eastAsia="lv-LV"/>
              </w:rPr>
              <w:t>”</w:t>
            </w:r>
          </w:p>
        </w:tc>
      </w:tr>
      <w:tr w:rsidR="00BF1E8F" w:rsidRPr="006E00C7" w14:paraId="3F877CD8" w14:textId="77777777" w:rsidTr="006E00C7">
        <w:tc>
          <w:tcPr>
            <w:tcW w:w="603" w:type="dxa"/>
          </w:tcPr>
          <w:p w14:paraId="3B5EA798" w14:textId="0A7456CE" w:rsidR="00726822"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 xml:space="preserve">2. </w:t>
            </w:r>
          </w:p>
        </w:tc>
        <w:tc>
          <w:tcPr>
            <w:tcW w:w="2086" w:type="dxa"/>
          </w:tcPr>
          <w:p w14:paraId="395058F2" w14:textId="36AB679B" w:rsidR="00726822" w:rsidRPr="006E00C7" w:rsidRDefault="00726822" w:rsidP="00437E9C">
            <w:pPr>
              <w:spacing w:after="0" w:line="240" w:lineRule="auto"/>
              <w:rPr>
                <w:rFonts w:ascii="Times New Roman" w:hAnsi="Times New Roman" w:cs="Times New Roman"/>
                <w:b/>
              </w:rPr>
            </w:pPr>
            <w:r w:rsidRPr="006E00C7">
              <w:rPr>
                <w:rFonts w:ascii="Times New Roman" w:hAnsi="Times New Roman" w:cs="Times New Roman"/>
                <w:b/>
              </w:rPr>
              <w:t>Objekta atrašanās vieta:</w:t>
            </w:r>
          </w:p>
        </w:tc>
        <w:tc>
          <w:tcPr>
            <w:tcW w:w="6919" w:type="dxa"/>
          </w:tcPr>
          <w:p w14:paraId="238A6664" w14:textId="29980093" w:rsidR="00785C9B" w:rsidRPr="006E00C7" w:rsidRDefault="00F46C96" w:rsidP="00437E9C">
            <w:pPr>
              <w:spacing w:after="0" w:line="240" w:lineRule="auto"/>
              <w:jc w:val="both"/>
              <w:rPr>
                <w:rFonts w:ascii="Times New Roman" w:hAnsi="Times New Roman" w:cs="Times New Roman"/>
                <w:b/>
                <w:i/>
                <w:iCs/>
                <w:lang w:eastAsia="lv-LV"/>
              </w:rPr>
            </w:pPr>
            <w:r w:rsidRPr="006E00C7">
              <w:rPr>
                <w:rFonts w:ascii="Times New Roman" w:hAnsi="Times New Roman" w:cs="Times New Roman"/>
                <w:bCs/>
                <w:lang w:eastAsia="lv-LV"/>
              </w:rPr>
              <w:t xml:space="preserve">Nosaukums: </w:t>
            </w:r>
            <w:r w:rsidR="004333D6" w:rsidRPr="004333D6">
              <w:rPr>
                <w:rFonts w:ascii="Times New Roman" w:eastAsia="Times New Roman" w:hAnsi="Times New Roman" w:cs="Times New Roman"/>
                <w:b/>
                <w:i/>
                <w:iCs/>
                <w:lang w:eastAsia="lv-LV"/>
              </w:rPr>
              <w:t>Rojas Jūras zvejniecības muzej</w:t>
            </w:r>
            <w:r w:rsidR="004333D6">
              <w:rPr>
                <w:rFonts w:ascii="Times New Roman" w:eastAsia="Times New Roman" w:hAnsi="Times New Roman" w:cs="Times New Roman"/>
                <w:b/>
                <w:i/>
                <w:iCs/>
                <w:lang w:eastAsia="lv-LV"/>
              </w:rPr>
              <w:t>s</w:t>
            </w:r>
          </w:p>
          <w:p w14:paraId="6FA1F9F9" w14:textId="6815C576" w:rsidR="00F46C96" w:rsidRPr="006E00C7" w:rsidRDefault="00101FE0" w:rsidP="00437E9C">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lang w:eastAsia="lv-LV"/>
              </w:rPr>
              <w:t xml:space="preserve">Adrese: </w:t>
            </w:r>
            <w:r w:rsidR="004333D6" w:rsidRPr="004333D6">
              <w:rPr>
                <w:rFonts w:ascii="Times New Roman" w:hAnsi="Times New Roman" w:cs="Times New Roman"/>
                <w:bCs/>
                <w:i/>
                <w:iCs/>
                <w:lang w:eastAsia="lv-LV"/>
              </w:rPr>
              <w:t>Selgas iela 33, Roja, Rojas pag</w:t>
            </w:r>
            <w:r w:rsidR="004333D6">
              <w:rPr>
                <w:rFonts w:ascii="Times New Roman" w:hAnsi="Times New Roman" w:cs="Times New Roman"/>
                <w:bCs/>
                <w:i/>
                <w:iCs/>
                <w:lang w:eastAsia="lv-LV"/>
              </w:rPr>
              <w:t>.</w:t>
            </w:r>
            <w:r w:rsidR="004333D6" w:rsidRPr="004333D6">
              <w:rPr>
                <w:rFonts w:ascii="Times New Roman" w:hAnsi="Times New Roman" w:cs="Times New Roman"/>
                <w:bCs/>
                <w:i/>
                <w:iCs/>
                <w:lang w:eastAsia="lv-LV"/>
              </w:rPr>
              <w:t>, Talsu nov</w:t>
            </w:r>
            <w:r w:rsidR="004333D6">
              <w:rPr>
                <w:rFonts w:ascii="Times New Roman" w:hAnsi="Times New Roman" w:cs="Times New Roman"/>
                <w:bCs/>
                <w:i/>
                <w:iCs/>
                <w:lang w:eastAsia="lv-LV"/>
              </w:rPr>
              <w:t>.</w:t>
            </w:r>
            <w:r w:rsidR="004333D6" w:rsidRPr="004333D6">
              <w:rPr>
                <w:rFonts w:ascii="Times New Roman" w:hAnsi="Times New Roman" w:cs="Times New Roman"/>
                <w:bCs/>
                <w:i/>
                <w:iCs/>
                <w:lang w:eastAsia="lv-LV"/>
              </w:rPr>
              <w:t>, LV-3264</w:t>
            </w:r>
          </w:p>
          <w:p w14:paraId="77732BD6" w14:textId="31A8E43E" w:rsidR="00F46C96" w:rsidRDefault="00101FE0" w:rsidP="00F46C96">
            <w:pPr>
              <w:spacing w:after="0" w:line="240" w:lineRule="auto"/>
              <w:jc w:val="both"/>
              <w:rPr>
                <w:rFonts w:ascii="Times New Roman" w:hAnsi="Times New Roman" w:cs="Times New Roman"/>
                <w:b/>
                <w:bCs/>
                <w:i/>
                <w:iCs/>
                <w:lang w:eastAsia="lv-LV"/>
              </w:rPr>
            </w:pPr>
            <w:r w:rsidRPr="006E00C7">
              <w:rPr>
                <w:rFonts w:ascii="Times New Roman" w:hAnsi="Times New Roman" w:cs="Times New Roman"/>
                <w:bCs/>
                <w:lang w:eastAsia="lv-LV"/>
              </w:rPr>
              <w:t xml:space="preserve">Kadastra apzīmējums: </w:t>
            </w:r>
            <w:r w:rsidR="004333D6" w:rsidRPr="004333D6">
              <w:rPr>
                <w:rFonts w:ascii="Times New Roman" w:hAnsi="Times New Roman" w:cs="Times New Roman"/>
                <w:b/>
                <w:bCs/>
                <w:i/>
                <w:iCs/>
                <w:lang w:eastAsia="lv-LV"/>
              </w:rPr>
              <w:t>88820081009007</w:t>
            </w:r>
            <w:r w:rsidR="004333D6">
              <w:rPr>
                <w:rFonts w:ascii="Times New Roman" w:hAnsi="Times New Roman" w:cs="Times New Roman"/>
                <w:b/>
                <w:bCs/>
                <w:i/>
                <w:iCs/>
                <w:lang w:eastAsia="lv-LV"/>
              </w:rPr>
              <w:t xml:space="preserve"> </w:t>
            </w:r>
            <w:r w:rsidR="004333D6" w:rsidRPr="004333D6">
              <w:rPr>
                <w:rFonts w:ascii="Times New Roman" w:hAnsi="Times New Roman" w:cs="Times New Roman"/>
                <w:i/>
                <w:iCs/>
                <w:lang w:eastAsia="lv-LV"/>
              </w:rPr>
              <w:t>(saimniecības ēka)</w:t>
            </w:r>
            <w:r w:rsidR="004333D6">
              <w:rPr>
                <w:rFonts w:ascii="Times New Roman" w:hAnsi="Times New Roman" w:cs="Times New Roman"/>
                <w:i/>
                <w:iCs/>
                <w:lang w:eastAsia="lv-LV"/>
              </w:rPr>
              <w:t>.</w:t>
            </w:r>
          </w:p>
          <w:p w14:paraId="118F76AA" w14:textId="77777777" w:rsidR="004333D6" w:rsidRDefault="004333D6" w:rsidP="00F46C96">
            <w:pPr>
              <w:spacing w:after="0" w:line="240" w:lineRule="auto"/>
              <w:jc w:val="both"/>
              <w:rPr>
                <w:rFonts w:ascii="Times New Roman" w:hAnsi="Times New Roman" w:cs="Times New Roman"/>
                <w:b/>
                <w:bCs/>
                <w:i/>
                <w:iCs/>
                <w:lang w:eastAsia="lv-LV"/>
              </w:rPr>
            </w:pPr>
          </w:p>
          <w:p w14:paraId="524ACA83" w14:textId="704F030B" w:rsidR="004333D6" w:rsidRDefault="004333D6" w:rsidP="004333D6">
            <w:pPr>
              <w:spacing w:after="0" w:line="240" w:lineRule="auto"/>
              <w:jc w:val="both"/>
              <w:rPr>
                <w:rFonts w:ascii="Times New Roman" w:eastAsia="Times New Roman" w:hAnsi="Times New Roman" w:cs="Times New Roman"/>
                <w:b/>
                <w:i/>
                <w:iCs/>
                <w:lang w:eastAsia="lv-LV"/>
              </w:rPr>
            </w:pPr>
            <w:r w:rsidRPr="006E00C7">
              <w:rPr>
                <w:rFonts w:ascii="Times New Roman" w:hAnsi="Times New Roman" w:cs="Times New Roman"/>
                <w:bCs/>
                <w:lang w:eastAsia="lv-LV"/>
              </w:rPr>
              <w:t xml:space="preserve">Nosaukums: </w:t>
            </w:r>
            <w:r w:rsidRPr="004333D6">
              <w:rPr>
                <w:rFonts w:ascii="Times New Roman" w:eastAsia="Times New Roman" w:hAnsi="Times New Roman" w:cs="Times New Roman"/>
                <w:b/>
                <w:i/>
                <w:iCs/>
                <w:lang w:eastAsia="lv-LV"/>
              </w:rPr>
              <w:t>Rojas Jūras zvejniecības muzeja filiāle</w:t>
            </w:r>
            <w:r>
              <w:rPr>
                <w:rFonts w:ascii="Times New Roman" w:eastAsia="Times New Roman" w:hAnsi="Times New Roman" w:cs="Times New Roman"/>
                <w:b/>
                <w:i/>
                <w:iCs/>
                <w:lang w:eastAsia="lv-LV"/>
              </w:rPr>
              <w:t xml:space="preserve"> </w:t>
            </w:r>
            <w:r w:rsidRPr="004333D6">
              <w:rPr>
                <w:rFonts w:ascii="Times New Roman" w:eastAsia="Times New Roman" w:hAnsi="Times New Roman" w:cs="Times New Roman"/>
                <w:b/>
                <w:i/>
                <w:iCs/>
                <w:lang w:eastAsia="lv-LV"/>
              </w:rPr>
              <w:t>„Kaltenes klubs”</w:t>
            </w:r>
          </w:p>
          <w:p w14:paraId="02B10354" w14:textId="0F81BF6C" w:rsidR="004333D6" w:rsidRPr="006E00C7" w:rsidRDefault="004333D6" w:rsidP="004333D6">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lang w:eastAsia="lv-LV"/>
              </w:rPr>
              <w:t xml:space="preserve">Adrese: </w:t>
            </w:r>
            <w:r w:rsidRPr="004333D6">
              <w:rPr>
                <w:rFonts w:ascii="Times New Roman" w:hAnsi="Times New Roman" w:cs="Times New Roman"/>
                <w:bCs/>
                <w:i/>
                <w:iCs/>
                <w:lang w:eastAsia="lv-LV"/>
              </w:rPr>
              <w:t>“Kaltenes klubs”, Kaltene, Rojas pag., Talsu nov., LV-3264</w:t>
            </w:r>
          </w:p>
          <w:p w14:paraId="5A7116E0" w14:textId="301FE598" w:rsidR="004333D6" w:rsidRPr="004333D6" w:rsidRDefault="004333D6" w:rsidP="00F46C96">
            <w:pPr>
              <w:spacing w:after="0" w:line="240" w:lineRule="auto"/>
              <w:jc w:val="both"/>
              <w:rPr>
                <w:rFonts w:ascii="Times New Roman" w:hAnsi="Times New Roman" w:cs="Times New Roman"/>
                <w:b/>
                <w:bCs/>
                <w:i/>
                <w:iCs/>
                <w:lang w:eastAsia="lv-LV"/>
              </w:rPr>
            </w:pPr>
            <w:r w:rsidRPr="006E00C7">
              <w:rPr>
                <w:rFonts w:ascii="Times New Roman" w:hAnsi="Times New Roman" w:cs="Times New Roman"/>
                <w:bCs/>
                <w:lang w:eastAsia="lv-LV"/>
              </w:rPr>
              <w:t xml:space="preserve">Kadastra apzīmējums: </w:t>
            </w:r>
            <w:r w:rsidRPr="004333D6">
              <w:rPr>
                <w:rFonts w:ascii="Times New Roman" w:hAnsi="Times New Roman" w:cs="Times New Roman"/>
                <w:b/>
                <w:bCs/>
                <w:i/>
                <w:iCs/>
                <w:lang w:eastAsia="lv-LV"/>
              </w:rPr>
              <w:t>88820090594001</w:t>
            </w:r>
          </w:p>
        </w:tc>
      </w:tr>
      <w:tr w:rsidR="00BF1E8F" w:rsidRPr="006E00C7" w14:paraId="56FDB4C5" w14:textId="77777777" w:rsidTr="006E00C7">
        <w:tc>
          <w:tcPr>
            <w:tcW w:w="603" w:type="dxa"/>
          </w:tcPr>
          <w:p w14:paraId="3B22E5AE" w14:textId="6983B19B" w:rsidR="00E43CEA"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3</w:t>
            </w:r>
            <w:r w:rsidR="00E43CEA" w:rsidRPr="006E00C7">
              <w:rPr>
                <w:rFonts w:ascii="Times New Roman" w:hAnsi="Times New Roman" w:cs="Times New Roman"/>
                <w:bCs/>
              </w:rPr>
              <w:t xml:space="preserve">. </w:t>
            </w:r>
          </w:p>
        </w:tc>
        <w:tc>
          <w:tcPr>
            <w:tcW w:w="2086" w:type="dxa"/>
          </w:tcPr>
          <w:p w14:paraId="44D21EF3" w14:textId="2CE670CA" w:rsidR="00E43CEA" w:rsidRPr="006E00C7" w:rsidRDefault="00E43CEA" w:rsidP="00437E9C">
            <w:pPr>
              <w:spacing w:after="0" w:line="240" w:lineRule="auto"/>
              <w:rPr>
                <w:rFonts w:ascii="Times New Roman" w:hAnsi="Times New Roman" w:cs="Times New Roman"/>
                <w:b/>
              </w:rPr>
            </w:pPr>
            <w:r w:rsidRPr="006E00C7">
              <w:rPr>
                <w:rFonts w:ascii="Times New Roman" w:hAnsi="Times New Roman" w:cs="Times New Roman"/>
                <w:b/>
              </w:rPr>
              <w:t>Darba uzdevums:</w:t>
            </w:r>
          </w:p>
        </w:tc>
        <w:tc>
          <w:tcPr>
            <w:tcW w:w="6919" w:type="dxa"/>
          </w:tcPr>
          <w:p w14:paraId="16639C70" w14:textId="5B5727FF" w:rsidR="004333D6" w:rsidRPr="004333D6" w:rsidRDefault="00816F12" w:rsidP="004333D6">
            <w:pPr>
              <w:pStyle w:val="Sarakstarindkopa"/>
              <w:numPr>
                <w:ilvl w:val="0"/>
                <w:numId w:val="49"/>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 xml:space="preserve">Apkures </w:t>
            </w:r>
            <w:r w:rsidR="004333D6" w:rsidRPr="004333D6">
              <w:rPr>
                <w:rFonts w:ascii="Times New Roman" w:hAnsi="Times New Roman" w:cs="Times New Roman"/>
                <w:bCs/>
                <w:lang w:eastAsia="lv-LV"/>
              </w:rPr>
              <w:t>sistēmas pārbaude</w:t>
            </w:r>
            <w:r w:rsidR="004333D6">
              <w:rPr>
                <w:rFonts w:ascii="Times New Roman" w:hAnsi="Times New Roman" w:cs="Times New Roman"/>
                <w:bCs/>
                <w:lang w:eastAsia="lv-LV"/>
              </w:rPr>
              <w:t>/apkope</w:t>
            </w:r>
            <w:r w:rsidR="004333D6" w:rsidRPr="004333D6">
              <w:rPr>
                <w:rFonts w:ascii="Times New Roman" w:hAnsi="Times New Roman" w:cs="Times New Roman"/>
                <w:bCs/>
                <w:lang w:eastAsia="lv-LV"/>
              </w:rPr>
              <w:t>.</w:t>
            </w:r>
          </w:p>
          <w:p w14:paraId="0EAD4975" w14:textId="249F2E26" w:rsidR="004333D6" w:rsidRPr="004333D6" w:rsidRDefault="004333D6" w:rsidP="004333D6">
            <w:pPr>
              <w:pStyle w:val="Sarakstarindkopa"/>
              <w:numPr>
                <w:ilvl w:val="0"/>
                <w:numId w:val="49"/>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Apkures katla pārbaude</w:t>
            </w:r>
            <w:r>
              <w:rPr>
                <w:rFonts w:ascii="Times New Roman" w:hAnsi="Times New Roman" w:cs="Times New Roman"/>
                <w:bCs/>
                <w:lang w:eastAsia="lv-LV"/>
              </w:rPr>
              <w:t>/apkope</w:t>
            </w:r>
            <w:r w:rsidRPr="004333D6">
              <w:rPr>
                <w:rFonts w:ascii="Times New Roman" w:hAnsi="Times New Roman" w:cs="Times New Roman"/>
                <w:bCs/>
                <w:lang w:eastAsia="lv-LV"/>
              </w:rPr>
              <w:t>.</w:t>
            </w:r>
          </w:p>
          <w:p w14:paraId="09B2AE0B" w14:textId="16D08661" w:rsidR="00816F12" w:rsidRPr="004333D6" w:rsidRDefault="004333D6" w:rsidP="004333D6">
            <w:pPr>
              <w:pStyle w:val="Sarakstarindkopa"/>
              <w:numPr>
                <w:ilvl w:val="0"/>
                <w:numId w:val="49"/>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Apkures katla lietderības pārbaude</w:t>
            </w:r>
            <w:r>
              <w:rPr>
                <w:rFonts w:ascii="Times New Roman" w:hAnsi="Times New Roman" w:cs="Times New Roman"/>
                <w:bCs/>
                <w:lang w:eastAsia="lv-LV"/>
              </w:rPr>
              <w:t xml:space="preserve"> (mērījumi)</w:t>
            </w:r>
            <w:r w:rsidRPr="004333D6">
              <w:rPr>
                <w:rFonts w:ascii="Times New Roman" w:hAnsi="Times New Roman" w:cs="Times New Roman"/>
                <w:bCs/>
                <w:lang w:eastAsia="lv-LV"/>
              </w:rPr>
              <w:t>.</w:t>
            </w:r>
          </w:p>
          <w:p w14:paraId="765F31FE" w14:textId="249582A2" w:rsidR="00AA491B" w:rsidRDefault="00C474BD" w:rsidP="004333D6">
            <w:pPr>
              <w:pStyle w:val="Sarakstarindkopa"/>
              <w:numPr>
                <w:ilvl w:val="0"/>
                <w:numId w:val="49"/>
              </w:numPr>
              <w:jc w:val="both"/>
              <w:rPr>
                <w:rFonts w:ascii="Times New Roman" w:hAnsi="Times New Roman" w:cs="Times New Roman"/>
                <w:bCs/>
                <w:lang w:eastAsia="lv-LV"/>
              </w:rPr>
            </w:pPr>
            <w:r w:rsidRPr="004333D6">
              <w:rPr>
                <w:rFonts w:ascii="Times New Roman" w:hAnsi="Times New Roman" w:cs="Times New Roman"/>
                <w:bCs/>
                <w:lang w:eastAsia="lv-LV"/>
              </w:rPr>
              <w:t>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3D019B13" w14:textId="77777777" w:rsidR="004333D6" w:rsidRPr="004333D6" w:rsidRDefault="004333D6" w:rsidP="004333D6">
            <w:pPr>
              <w:pStyle w:val="Sarakstarindkopa"/>
              <w:jc w:val="both"/>
              <w:rPr>
                <w:rFonts w:ascii="Times New Roman" w:hAnsi="Times New Roman" w:cs="Times New Roman"/>
                <w:bCs/>
                <w:lang w:eastAsia="lv-LV"/>
              </w:rPr>
            </w:pPr>
          </w:p>
          <w:p w14:paraId="37D329B1" w14:textId="122956BA" w:rsidR="00EF1B5F" w:rsidRPr="004333D6" w:rsidRDefault="00EF1B5F" w:rsidP="004333D6">
            <w:pPr>
              <w:pStyle w:val="Sarakstarindkopa"/>
              <w:numPr>
                <w:ilvl w:val="0"/>
                <w:numId w:val="50"/>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 xml:space="preserve">Pretendents iesniedz </w:t>
            </w:r>
            <w:r w:rsidR="004333D6">
              <w:rPr>
                <w:rFonts w:ascii="Times New Roman" w:hAnsi="Times New Roman" w:cs="Times New Roman"/>
                <w:bCs/>
                <w:lang w:eastAsia="lv-LV"/>
              </w:rPr>
              <w:t xml:space="preserve">divas </w:t>
            </w:r>
            <w:r w:rsidR="00C474BD" w:rsidRPr="004333D6">
              <w:rPr>
                <w:rFonts w:ascii="Times New Roman" w:hAnsi="Times New Roman" w:cs="Times New Roman"/>
                <w:bCs/>
                <w:lang w:eastAsia="lv-LV"/>
              </w:rPr>
              <w:t>detalizēt</w:t>
            </w:r>
            <w:r w:rsidR="004333D6">
              <w:rPr>
                <w:rFonts w:ascii="Times New Roman" w:hAnsi="Times New Roman" w:cs="Times New Roman"/>
                <w:bCs/>
                <w:lang w:eastAsia="lv-LV"/>
              </w:rPr>
              <w:t>as</w:t>
            </w:r>
            <w:r w:rsidR="00C474BD" w:rsidRPr="004333D6">
              <w:rPr>
                <w:rFonts w:ascii="Times New Roman" w:hAnsi="Times New Roman" w:cs="Times New Roman"/>
                <w:bCs/>
                <w:lang w:eastAsia="lv-LV"/>
              </w:rPr>
              <w:t xml:space="preserve"> </w:t>
            </w:r>
            <w:r w:rsidR="00A12AFF" w:rsidRPr="004333D6">
              <w:rPr>
                <w:rFonts w:ascii="Times New Roman" w:hAnsi="Times New Roman" w:cs="Times New Roman"/>
                <w:bCs/>
                <w:lang w:eastAsia="lv-LV"/>
              </w:rPr>
              <w:t>tām</w:t>
            </w:r>
            <w:r w:rsidR="004333D6">
              <w:rPr>
                <w:rFonts w:ascii="Times New Roman" w:hAnsi="Times New Roman" w:cs="Times New Roman"/>
                <w:bCs/>
                <w:lang w:eastAsia="lv-LV"/>
              </w:rPr>
              <w:t>es par katru iestādi</w:t>
            </w:r>
            <w:r w:rsidR="00AA491B" w:rsidRPr="004333D6">
              <w:rPr>
                <w:rFonts w:ascii="Times New Roman" w:hAnsi="Times New Roman" w:cs="Times New Roman"/>
                <w:bCs/>
                <w:lang w:eastAsia="lv-LV"/>
              </w:rPr>
              <w:t>, pamatojoties uz veicamajiem darbiem</w:t>
            </w:r>
            <w:r w:rsidR="00C474BD" w:rsidRPr="004333D6">
              <w:rPr>
                <w:rFonts w:ascii="Times New Roman" w:hAnsi="Times New Roman" w:cs="Times New Roman"/>
                <w:bCs/>
                <w:lang w:eastAsia="lv-LV"/>
              </w:rPr>
              <w:t xml:space="preserve"> un materiāliem</w:t>
            </w:r>
            <w:r w:rsidR="00AA491B" w:rsidRPr="004333D6">
              <w:rPr>
                <w:rFonts w:ascii="Times New Roman" w:hAnsi="Times New Roman" w:cs="Times New Roman"/>
                <w:bCs/>
                <w:lang w:eastAsia="lv-LV"/>
              </w:rPr>
              <w:t>.</w:t>
            </w:r>
          </w:p>
          <w:p w14:paraId="77A9526E" w14:textId="77777777" w:rsidR="00B23CDE" w:rsidRPr="006E00C7" w:rsidRDefault="00B23CDE" w:rsidP="00C25238">
            <w:pPr>
              <w:spacing w:after="0" w:line="240" w:lineRule="auto"/>
              <w:jc w:val="both"/>
              <w:rPr>
                <w:rFonts w:ascii="Times New Roman" w:hAnsi="Times New Roman" w:cs="Times New Roman"/>
                <w:bCs/>
                <w:lang w:eastAsia="lv-LV"/>
              </w:rPr>
            </w:pPr>
          </w:p>
          <w:p w14:paraId="43254148" w14:textId="02970BB8" w:rsidR="00C25238" w:rsidRPr="004333D6" w:rsidRDefault="00B23CDE" w:rsidP="004333D6">
            <w:pPr>
              <w:pStyle w:val="Sarakstarindkopa"/>
              <w:numPr>
                <w:ilvl w:val="0"/>
                <w:numId w:val="50"/>
              </w:numPr>
              <w:spacing w:after="0" w:line="240" w:lineRule="auto"/>
              <w:jc w:val="both"/>
              <w:rPr>
                <w:rFonts w:ascii="Times New Roman" w:hAnsi="Times New Roman" w:cs="Times New Roman"/>
                <w:bCs/>
                <w:i/>
                <w:iCs/>
                <w:lang w:eastAsia="lv-LV"/>
              </w:rPr>
            </w:pPr>
            <w:r w:rsidRPr="004333D6">
              <w:rPr>
                <w:rFonts w:ascii="Times New Roman" w:hAnsi="Times New Roman" w:cs="Times New Roman"/>
                <w:bCs/>
                <w:i/>
                <w:iCs/>
                <w:lang w:eastAsia="lv-LV"/>
              </w:rPr>
              <w:t>Pretendents pirms piedāvājuma iesniegšanas veic objekta apsekošanu.</w:t>
            </w:r>
          </w:p>
          <w:p w14:paraId="1154B55C" w14:textId="77777777" w:rsidR="00B23CDE" w:rsidRPr="006E00C7" w:rsidRDefault="00B23CDE" w:rsidP="00C25238">
            <w:pPr>
              <w:spacing w:after="0" w:line="240" w:lineRule="auto"/>
              <w:jc w:val="both"/>
              <w:rPr>
                <w:rFonts w:ascii="Times New Roman" w:hAnsi="Times New Roman" w:cs="Times New Roman"/>
                <w:bCs/>
                <w:lang w:eastAsia="lv-LV"/>
              </w:rPr>
            </w:pPr>
          </w:p>
          <w:p w14:paraId="7CB567BE" w14:textId="3A8E3FA5" w:rsidR="00975030" w:rsidRPr="004333D6" w:rsidRDefault="0063084C" w:rsidP="004333D6">
            <w:pPr>
              <w:pStyle w:val="Sarakstarindkopa"/>
              <w:numPr>
                <w:ilvl w:val="0"/>
                <w:numId w:val="50"/>
              </w:numPr>
              <w:spacing w:after="0" w:line="240" w:lineRule="auto"/>
              <w:jc w:val="both"/>
              <w:rPr>
                <w:rFonts w:ascii="Times New Roman" w:hAnsi="Times New Roman" w:cs="Times New Roman"/>
                <w:bCs/>
                <w:i/>
                <w:iCs/>
                <w:lang w:eastAsia="lv-LV"/>
              </w:rPr>
            </w:pPr>
            <w:r w:rsidRPr="004333D6">
              <w:rPr>
                <w:rFonts w:ascii="Times New Roman" w:hAnsi="Times New Roman" w:cs="Times New Roman"/>
                <w:bCs/>
                <w:i/>
                <w:iCs/>
                <w:lang w:eastAsia="lv-LV"/>
              </w:rPr>
              <w:t>Par darba aizsardzību objekta atbilstoši kompetencei</w:t>
            </w:r>
            <w:r w:rsidR="00A12AFF" w:rsidRPr="004333D6">
              <w:rPr>
                <w:rFonts w:ascii="Times New Roman" w:hAnsi="Times New Roman" w:cs="Times New Roman"/>
                <w:bCs/>
                <w:i/>
                <w:iCs/>
                <w:lang w:eastAsia="lv-LV"/>
              </w:rPr>
              <w:t>,</w:t>
            </w:r>
            <w:r w:rsidRPr="004333D6">
              <w:rPr>
                <w:rFonts w:ascii="Times New Roman" w:hAnsi="Times New Roman" w:cs="Times New Roman"/>
                <w:bCs/>
                <w:i/>
                <w:iCs/>
                <w:lang w:eastAsia="lv-LV"/>
              </w:rPr>
              <w:t xml:space="preserve"> atbildīgs ir Izpildītāja atbildīgais darbu vadītājs.</w:t>
            </w:r>
          </w:p>
          <w:p w14:paraId="17653ED4" w14:textId="77777777" w:rsidR="00C25238" w:rsidRPr="006E00C7" w:rsidRDefault="00C25238" w:rsidP="00C25238">
            <w:pPr>
              <w:spacing w:after="0" w:line="240" w:lineRule="auto"/>
              <w:jc w:val="both"/>
              <w:rPr>
                <w:rFonts w:ascii="Times New Roman" w:hAnsi="Times New Roman" w:cs="Times New Roman"/>
                <w:bCs/>
                <w:highlight w:val="yellow"/>
                <w:lang w:eastAsia="lv-LV"/>
              </w:rPr>
            </w:pPr>
          </w:p>
          <w:p w14:paraId="4BFA28D8" w14:textId="02842CD4" w:rsidR="00726822" w:rsidRPr="004333D6" w:rsidRDefault="0063084C" w:rsidP="004333D6">
            <w:pPr>
              <w:pStyle w:val="Sarakstarindkopa"/>
              <w:numPr>
                <w:ilvl w:val="0"/>
                <w:numId w:val="50"/>
              </w:numPr>
              <w:spacing w:after="0" w:line="240" w:lineRule="auto"/>
              <w:jc w:val="both"/>
              <w:rPr>
                <w:rFonts w:ascii="Times New Roman" w:hAnsi="Times New Roman" w:cs="Times New Roman"/>
                <w:bCs/>
                <w:i/>
                <w:iCs/>
                <w:lang w:eastAsia="lv-LV"/>
              </w:rPr>
            </w:pPr>
            <w:r w:rsidRPr="004333D6">
              <w:rPr>
                <w:rFonts w:ascii="Times New Roman" w:hAnsi="Times New Roman" w:cs="Times New Roman"/>
                <w:bCs/>
                <w:i/>
                <w:iCs/>
                <w:lang w:eastAsia="lv-LV"/>
              </w:rPr>
              <w:t>Ja darbu izpildes laikā Izpildītāja darbības vai bezdarbības rezultātā ēkai vai inventāram, kur tiek veikti darbi, radušies bojājumi, Izpildītājs tos novērš par saviem līdzekļiem vai atlīdzina Pasūtītājam nodarītos materiālos zaudējumus.</w:t>
            </w:r>
          </w:p>
        </w:tc>
      </w:tr>
      <w:tr w:rsidR="00BF1E8F" w:rsidRPr="006E00C7" w14:paraId="2C73E23F" w14:textId="77777777" w:rsidTr="006E00C7">
        <w:tc>
          <w:tcPr>
            <w:tcW w:w="603" w:type="dxa"/>
          </w:tcPr>
          <w:p w14:paraId="2E55B4F6" w14:textId="7885836E" w:rsidR="003E0471"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4</w:t>
            </w:r>
            <w:r w:rsidR="003E0471" w:rsidRPr="006E00C7">
              <w:rPr>
                <w:rFonts w:ascii="Times New Roman" w:hAnsi="Times New Roman" w:cs="Times New Roman"/>
                <w:bCs/>
              </w:rPr>
              <w:t>.</w:t>
            </w:r>
          </w:p>
        </w:tc>
        <w:tc>
          <w:tcPr>
            <w:tcW w:w="2086" w:type="dxa"/>
          </w:tcPr>
          <w:p w14:paraId="290C0DDF" w14:textId="260F229E" w:rsidR="003E0471" w:rsidRPr="006E00C7" w:rsidRDefault="003E0471" w:rsidP="00437E9C">
            <w:pPr>
              <w:spacing w:after="0" w:line="240" w:lineRule="auto"/>
              <w:rPr>
                <w:rFonts w:ascii="Times New Roman" w:hAnsi="Times New Roman" w:cs="Times New Roman"/>
                <w:b/>
                <w:highlight w:val="yellow"/>
              </w:rPr>
            </w:pPr>
            <w:r w:rsidRPr="006E00C7">
              <w:rPr>
                <w:rFonts w:ascii="Times New Roman" w:hAnsi="Times New Roman" w:cs="Times New Roman"/>
                <w:b/>
              </w:rPr>
              <w:t>Kvalifikācija</w:t>
            </w:r>
            <w:r w:rsidR="00726822" w:rsidRPr="006E00C7">
              <w:rPr>
                <w:rFonts w:ascii="Times New Roman" w:hAnsi="Times New Roman" w:cs="Times New Roman"/>
                <w:b/>
              </w:rPr>
              <w:t>s prasības</w:t>
            </w:r>
          </w:p>
        </w:tc>
        <w:tc>
          <w:tcPr>
            <w:tcW w:w="6919" w:type="dxa"/>
          </w:tcPr>
          <w:p w14:paraId="4E7CFFF3" w14:textId="5A5D8531" w:rsidR="00C0505F" w:rsidRPr="006E00C7" w:rsidRDefault="00B52572" w:rsidP="00437E9C">
            <w:pPr>
              <w:spacing w:after="0" w:line="240" w:lineRule="auto"/>
              <w:jc w:val="both"/>
              <w:rPr>
                <w:rFonts w:ascii="Times New Roman" w:hAnsi="Times New Roman" w:cs="Times New Roman"/>
                <w:bCs/>
              </w:rPr>
            </w:pPr>
            <w:r w:rsidRPr="006E00C7">
              <w:rPr>
                <w:rFonts w:ascii="Times New Roman" w:hAnsi="Times New Roman" w:cs="Times New Roman"/>
                <w:bCs/>
              </w:rPr>
              <w:t>Pretendents līguma izpildē nodrošina sertificētu speciālistu</w:t>
            </w:r>
            <w:r w:rsidR="007B6A78" w:rsidRPr="006E00C7">
              <w:rPr>
                <w:rFonts w:ascii="Times New Roman" w:hAnsi="Times New Roman" w:cs="Times New Roman"/>
                <w:bCs/>
              </w:rPr>
              <w:t xml:space="preserve"> vai speciālistus, kas drīkst veikt </w:t>
            </w:r>
            <w:r w:rsidR="00AA491B" w:rsidRPr="006E00C7">
              <w:rPr>
                <w:rFonts w:ascii="Times New Roman" w:hAnsi="Times New Roman" w:cs="Times New Roman"/>
                <w:bCs/>
              </w:rPr>
              <w:t xml:space="preserve">apkures sistēmas </w:t>
            </w:r>
            <w:r w:rsidR="00A56CDE" w:rsidRPr="006E00C7">
              <w:rPr>
                <w:rFonts w:ascii="Times New Roman" w:hAnsi="Times New Roman" w:cs="Times New Roman"/>
                <w:bCs/>
              </w:rPr>
              <w:t>apkopes</w:t>
            </w:r>
            <w:r w:rsidR="00AA491B" w:rsidRPr="006E00C7">
              <w:rPr>
                <w:rFonts w:ascii="Times New Roman" w:hAnsi="Times New Roman" w:cs="Times New Roman"/>
                <w:bCs/>
              </w:rPr>
              <w:t xml:space="preserve"> </w:t>
            </w:r>
            <w:r w:rsidR="007B6A78" w:rsidRPr="006E00C7">
              <w:rPr>
                <w:rFonts w:ascii="Times New Roman" w:hAnsi="Times New Roman" w:cs="Times New Roman"/>
                <w:bCs/>
              </w:rPr>
              <w:t xml:space="preserve">darbus, atbilstoši </w:t>
            </w:r>
            <w:r w:rsidRPr="006E00C7">
              <w:rPr>
                <w:rFonts w:ascii="Times New Roman" w:hAnsi="Times New Roman" w:cs="Times New Roman"/>
                <w:bCs/>
              </w:rPr>
              <w:t>Latvijas Republikas normatīvo aktu prasībām vai atbilstoši attiecīgās ārvalsts normatīvo aktu prasībām</w:t>
            </w:r>
            <w:r w:rsidR="002037ED" w:rsidRPr="006E00C7">
              <w:rPr>
                <w:rFonts w:ascii="Times New Roman" w:hAnsi="Times New Roman" w:cs="Times New Roman"/>
                <w:bCs/>
              </w:rPr>
              <w:t>.</w:t>
            </w:r>
          </w:p>
        </w:tc>
      </w:tr>
      <w:tr w:rsidR="00BF1E8F" w:rsidRPr="006E00C7" w14:paraId="118C8700" w14:textId="77777777" w:rsidTr="006E00C7">
        <w:tc>
          <w:tcPr>
            <w:tcW w:w="603" w:type="dxa"/>
          </w:tcPr>
          <w:p w14:paraId="75295FC5" w14:textId="6F5E89EE" w:rsidR="004F4C02" w:rsidRPr="006E00C7" w:rsidRDefault="007974F7" w:rsidP="00437E9C">
            <w:pPr>
              <w:spacing w:after="0" w:line="240" w:lineRule="auto"/>
              <w:jc w:val="center"/>
              <w:rPr>
                <w:rFonts w:ascii="Times New Roman" w:hAnsi="Times New Roman" w:cs="Times New Roman"/>
                <w:bCs/>
              </w:rPr>
            </w:pPr>
            <w:r w:rsidRPr="006E00C7">
              <w:rPr>
                <w:rFonts w:ascii="Times New Roman" w:hAnsi="Times New Roman" w:cs="Times New Roman"/>
                <w:bCs/>
              </w:rPr>
              <w:t>5</w:t>
            </w:r>
            <w:r w:rsidR="009B1F85" w:rsidRPr="006E00C7">
              <w:rPr>
                <w:rFonts w:ascii="Times New Roman" w:hAnsi="Times New Roman" w:cs="Times New Roman"/>
                <w:bCs/>
              </w:rPr>
              <w:t>.</w:t>
            </w:r>
          </w:p>
        </w:tc>
        <w:tc>
          <w:tcPr>
            <w:tcW w:w="2086" w:type="dxa"/>
          </w:tcPr>
          <w:p w14:paraId="4F4BFAC2" w14:textId="0E082F1F" w:rsidR="004F4C02" w:rsidRPr="006E00C7" w:rsidRDefault="00726822" w:rsidP="00437E9C">
            <w:pPr>
              <w:spacing w:after="0" w:line="240" w:lineRule="auto"/>
              <w:rPr>
                <w:rFonts w:ascii="Times New Roman" w:hAnsi="Times New Roman" w:cs="Times New Roman"/>
                <w:b/>
              </w:rPr>
            </w:pPr>
            <w:r w:rsidRPr="006E00C7">
              <w:rPr>
                <w:rFonts w:ascii="Times New Roman" w:hAnsi="Times New Roman" w:cs="Times New Roman"/>
                <w:b/>
              </w:rPr>
              <w:t>Izpildes t</w:t>
            </w:r>
            <w:r w:rsidR="004F4C02" w:rsidRPr="006E00C7">
              <w:rPr>
                <w:rFonts w:ascii="Times New Roman" w:hAnsi="Times New Roman" w:cs="Times New Roman"/>
                <w:b/>
              </w:rPr>
              <w:t>ermiņš</w:t>
            </w:r>
          </w:p>
        </w:tc>
        <w:tc>
          <w:tcPr>
            <w:tcW w:w="6919" w:type="dxa"/>
          </w:tcPr>
          <w:p w14:paraId="30DFB76C" w14:textId="50CB9452" w:rsidR="00C0505F" w:rsidRPr="006E00C7" w:rsidRDefault="00AA491B" w:rsidP="00437E9C">
            <w:pPr>
              <w:spacing w:after="0" w:line="240" w:lineRule="auto"/>
              <w:jc w:val="both"/>
              <w:rPr>
                <w:rFonts w:ascii="Times New Roman" w:hAnsi="Times New Roman" w:cs="Times New Roman"/>
                <w:bCs/>
              </w:rPr>
            </w:pPr>
            <w:r w:rsidRPr="004333D6">
              <w:rPr>
                <w:rFonts w:ascii="Times New Roman" w:hAnsi="Times New Roman" w:cs="Times New Roman"/>
                <w:bCs/>
              </w:rPr>
              <w:t xml:space="preserve">Apkures sistēmas </w:t>
            </w:r>
            <w:r w:rsidR="00407726" w:rsidRPr="004333D6">
              <w:rPr>
                <w:rFonts w:ascii="Times New Roman" w:hAnsi="Times New Roman" w:cs="Times New Roman"/>
                <w:bCs/>
              </w:rPr>
              <w:t xml:space="preserve">apkopes </w:t>
            </w:r>
            <w:r w:rsidR="00726822" w:rsidRPr="004333D6">
              <w:rPr>
                <w:rFonts w:ascii="Times New Roman" w:hAnsi="Times New Roman" w:cs="Times New Roman"/>
                <w:bCs/>
              </w:rPr>
              <w:t xml:space="preserve">darbi veicami </w:t>
            </w:r>
            <w:r w:rsidRPr="004333D6">
              <w:rPr>
                <w:rFonts w:ascii="Times New Roman" w:hAnsi="Times New Roman" w:cs="Times New Roman"/>
                <w:bCs/>
              </w:rPr>
              <w:t>4 (četru) nedēļu laikā no līguma noslēgšanas brīža.</w:t>
            </w:r>
          </w:p>
        </w:tc>
      </w:tr>
    </w:tbl>
    <w:p w14:paraId="4FC1618B" w14:textId="77777777" w:rsidR="00E17C59" w:rsidRDefault="00E17C59" w:rsidP="004F4C02">
      <w:pPr>
        <w:spacing w:after="0"/>
        <w:rPr>
          <w:rFonts w:ascii="Times New Roman" w:hAnsi="Times New Roman" w:cs="Times New Roman"/>
          <w:i/>
          <w:iCs/>
          <w:sz w:val="20"/>
          <w:szCs w:val="20"/>
          <w:highlight w:val="yellow"/>
          <w:lang w:eastAsia="lv-LV"/>
        </w:rPr>
      </w:pPr>
    </w:p>
    <w:p w14:paraId="338831F1" w14:textId="1D3E99E9" w:rsidR="008B751B" w:rsidRPr="00E17C59" w:rsidRDefault="008B751B" w:rsidP="00E17C59">
      <w:pPr>
        <w:spacing w:after="0"/>
        <w:rPr>
          <w:rFonts w:ascii="Times New Roman" w:hAnsi="Times New Roman" w:cs="Times New Roman"/>
          <w:i/>
          <w:iCs/>
          <w:highlight w:val="yellow"/>
          <w:lang w:eastAsia="lv-LV"/>
        </w:rPr>
      </w:pPr>
    </w:p>
    <w:sectPr w:rsidR="008B751B" w:rsidRPr="00E17C59" w:rsidSect="00D054EE">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A0A"/>
    <w:multiLevelType w:val="hybridMultilevel"/>
    <w:tmpl w:val="3650F9A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B12F7"/>
    <w:multiLevelType w:val="hybridMultilevel"/>
    <w:tmpl w:val="F6F01BC0"/>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D63CF"/>
    <w:multiLevelType w:val="hybridMultilevel"/>
    <w:tmpl w:val="5F468BBC"/>
    <w:lvl w:ilvl="0" w:tplc="0426000B">
      <w:start w:val="1"/>
      <w:numFmt w:val="bullet"/>
      <w:lvlText w:val=""/>
      <w:lvlJc w:val="left"/>
      <w:pPr>
        <w:ind w:left="720" w:hanging="360"/>
      </w:pPr>
      <w:rPr>
        <w:rFonts w:ascii="Wingdings" w:hAnsi="Wingdings" w:hint="default"/>
      </w:rPr>
    </w:lvl>
    <w:lvl w:ilvl="1" w:tplc="1D1289D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23C5B"/>
    <w:multiLevelType w:val="hybridMultilevel"/>
    <w:tmpl w:val="69986C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D367D3"/>
    <w:multiLevelType w:val="hybridMultilevel"/>
    <w:tmpl w:val="A6F817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9D101E"/>
    <w:multiLevelType w:val="hybridMultilevel"/>
    <w:tmpl w:val="2196BAB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1534AD"/>
    <w:multiLevelType w:val="hybridMultilevel"/>
    <w:tmpl w:val="4440A64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530C8"/>
    <w:multiLevelType w:val="hybridMultilevel"/>
    <w:tmpl w:val="C7BC310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4344D0"/>
    <w:multiLevelType w:val="hybridMultilevel"/>
    <w:tmpl w:val="274AADB0"/>
    <w:lvl w:ilvl="0" w:tplc="1B422B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747989"/>
    <w:multiLevelType w:val="hybridMultilevel"/>
    <w:tmpl w:val="BD56285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D60F22"/>
    <w:multiLevelType w:val="hybridMultilevel"/>
    <w:tmpl w:val="69A09636"/>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E3422C"/>
    <w:multiLevelType w:val="hybridMultilevel"/>
    <w:tmpl w:val="ABA68F7A"/>
    <w:lvl w:ilvl="0" w:tplc="556A44DA">
      <w:start w:val="1"/>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3A109C7"/>
    <w:multiLevelType w:val="hybridMultilevel"/>
    <w:tmpl w:val="2B7A3062"/>
    <w:lvl w:ilvl="0" w:tplc="0FC8C9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EA61E5"/>
    <w:multiLevelType w:val="hybridMultilevel"/>
    <w:tmpl w:val="79F08278"/>
    <w:lvl w:ilvl="0" w:tplc="2B469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B56564"/>
    <w:multiLevelType w:val="hybridMultilevel"/>
    <w:tmpl w:val="E31C620E"/>
    <w:lvl w:ilvl="0" w:tplc="3E34A6BA">
      <w:start w:val="1"/>
      <w:numFmt w:val="bullet"/>
      <w:lvlText w:val="o"/>
      <w:lvlJc w:val="left"/>
      <w:pPr>
        <w:ind w:left="720" w:hanging="360"/>
      </w:pPr>
      <w:rPr>
        <w:rFonts w:ascii="Courier New" w:hAnsi="Courier New" w:cs="Courier New"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B4D723B"/>
    <w:multiLevelType w:val="hybridMultilevel"/>
    <w:tmpl w:val="09FEBA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5A44AE"/>
    <w:multiLevelType w:val="hybridMultilevel"/>
    <w:tmpl w:val="0F546A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B023B1"/>
    <w:multiLevelType w:val="hybridMultilevel"/>
    <w:tmpl w:val="D9AAC9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EA537C9"/>
    <w:multiLevelType w:val="hybridMultilevel"/>
    <w:tmpl w:val="D062D40E"/>
    <w:lvl w:ilvl="0" w:tplc="4238ED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B50FD2"/>
    <w:multiLevelType w:val="hybridMultilevel"/>
    <w:tmpl w:val="6318F758"/>
    <w:lvl w:ilvl="0" w:tplc="2E48001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F8F3103"/>
    <w:multiLevelType w:val="hybridMultilevel"/>
    <w:tmpl w:val="64A461A0"/>
    <w:lvl w:ilvl="0" w:tplc="E4AAE3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1331B4"/>
    <w:multiLevelType w:val="hybridMultilevel"/>
    <w:tmpl w:val="C228F508"/>
    <w:lvl w:ilvl="0" w:tplc="6E3EAF90">
      <w:start w:val="1"/>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2B21EAE"/>
    <w:multiLevelType w:val="hybridMultilevel"/>
    <w:tmpl w:val="189C7D02"/>
    <w:lvl w:ilvl="0" w:tplc="178CB60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812A74"/>
    <w:multiLevelType w:val="hybridMultilevel"/>
    <w:tmpl w:val="BA4ECD6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4DC285B"/>
    <w:multiLevelType w:val="hybridMultilevel"/>
    <w:tmpl w:val="BCE64EC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407DF8"/>
    <w:multiLevelType w:val="hybridMultilevel"/>
    <w:tmpl w:val="D66A2F6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13F4A5A"/>
    <w:multiLevelType w:val="hybridMultilevel"/>
    <w:tmpl w:val="8C92376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5113B4"/>
    <w:multiLevelType w:val="hybridMultilevel"/>
    <w:tmpl w:val="F2C866EA"/>
    <w:lvl w:ilvl="0" w:tplc="56B48DF2">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72178CD"/>
    <w:multiLevelType w:val="hybridMultilevel"/>
    <w:tmpl w:val="145A2C1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A244D8"/>
    <w:multiLevelType w:val="hybridMultilevel"/>
    <w:tmpl w:val="886ACA3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DE350A2"/>
    <w:multiLevelType w:val="hybridMultilevel"/>
    <w:tmpl w:val="A7C8555C"/>
    <w:lvl w:ilvl="0" w:tplc="04260001">
      <w:start w:val="1"/>
      <w:numFmt w:val="bullet"/>
      <w:lvlText w:val=""/>
      <w:lvlJc w:val="left"/>
      <w:pPr>
        <w:ind w:left="720" w:hanging="360"/>
      </w:pPr>
      <w:rPr>
        <w:rFonts w:ascii="Symbol" w:hAnsi="Symbol" w:hint="default"/>
      </w:rPr>
    </w:lvl>
    <w:lvl w:ilvl="1" w:tplc="0EFACA4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DEE70E4"/>
    <w:multiLevelType w:val="hybridMultilevel"/>
    <w:tmpl w:val="A328C4BA"/>
    <w:lvl w:ilvl="0" w:tplc="4AFAC05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F4B496A"/>
    <w:multiLevelType w:val="hybridMultilevel"/>
    <w:tmpl w:val="64322A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1EF12E1"/>
    <w:multiLevelType w:val="hybridMultilevel"/>
    <w:tmpl w:val="9390A5B0"/>
    <w:lvl w:ilvl="0" w:tplc="3F480E94">
      <w:start w:val="2"/>
      <w:numFmt w:val="bullet"/>
      <w:lvlText w:val=""/>
      <w:lvlJc w:val="left"/>
      <w:pPr>
        <w:ind w:left="720" w:hanging="360"/>
      </w:pPr>
      <w:rPr>
        <w:rFonts w:ascii="Wingdings" w:eastAsiaTheme="minorHAnsi" w:hAnsi="Wingdings"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4E81105"/>
    <w:multiLevelType w:val="hybridMultilevel"/>
    <w:tmpl w:val="4E0C8F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6CF0D5C"/>
    <w:multiLevelType w:val="hybridMultilevel"/>
    <w:tmpl w:val="53F2D4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32D095D"/>
    <w:multiLevelType w:val="hybridMultilevel"/>
    <w:tmpl w:val="BEC2C93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AFC1936"/>
    <w:multiLevelType w:val="hybridMultilevel"/>
    <w:tmpl w:val="A658F6D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5F3751"/>
    <w:multiLevelType w:val="hybridMultilevel"/>
    <w:tmpl w:val="A9DE1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BD2D14"/>
    <w:multiLevelType w:val="hybridMultilevel"/>
    <w:tmpl w:val="43C2E346"/>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E732F0"/>
    <w:multiLevelType w:val="hybridMultilevel"/>
    <w:tmpl w:val="D7CE8068"/>
    <w:lvl w:ilvl="0" w:tplc="8D7AE830">
      <w:start w:val="1"/>
      <w:numFmt w:val="bullet"/>
      <w:lvlText w:val=""/>
      <w:lvlJc w:val="left"/>
      <w:pPr>
        <w:ind w:left="720" w:hanging="360"/>
      </w:pPr>
      <w:rPr>
        <w:rFonts w:ascii="Symbol" w:hAnsi="Symbol"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2642D0A"/>
    <w:multiLevelType w:val="hybridMultilevel"/>
    <w:tmpl w:val="0BA036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2E62375"/>
    <w:multiLevelType w:val="hybridMultilevel"/>
    <w:tmpl w:val="AA90D8EE"/>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3DF0A3A"/>
    <w:multiLevelType w:val="hybridMultilevel"/>
    <w:tmpl w:val="E9226C58"/>
    <w:lvl w:ilvl="0" w:tplc="517A4CC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56620CC"/>
    <w:multiLevelType w:val="hybridMultilevel"/>
    <w:tmpl w:val="BA8885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9F6E31"/>
    <w:multiLevelType w:val="hybridMultilevel"/>
    <w:tmpl w:val="061231E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87005D"/>
    <w:multiLevelType w:val="hybridMultilevel"/>
    <w:tmpl w:val="8CBCA082"/>
    <w:lvl w:ilvl="0" w:tplc="840E93E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AC071F2"/>
    <w:multiLevelType w:val="hybridMultilevel"/>
    <w:tmpl w:val="472E043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B6E7740"/>
    <w:multiLevelType w:val="hybridMultilevel"/>
    <w:tmpl w:val="AA46BE78"/>
    <w:lvl w:ilvl="0" w:tplc="332A364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7FA81216"/>
    <w:multiLevelType w:val="hybridMultilevel"/>
    <w:tmpl w:val="05F87D5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22"/>
  </w:num>
  <w:num w:numId="4">
    <w:abstractNumId w:val="14"/>
  </w:num>
  <w:num w:numId="5">
    <w:abstractNumId w:val="40"/>
  </w:num>
  <w:num w:numId="6">
    <w:abstractNumId w:val="30"/>
  </w:num>
  <w:num w:numId="7">
    <w:abstractNumId w:val="33"/>
  </w:num>
  <w:num w:numId="8">
    <w:abstractNumId w:val="4"/>
  </w:num>
  <w:num w:numId="9">
    <w:abstractNumId w:val="27"/>
  </w:num>
  <w:num w:numId="10">
    <w:abstractNumId w:val="7"/>
  </w:num>
  <w:num w:numId="11">
    <w:abstractNumId w:val="2"/>
  </w:num>
  <w:num w:numId="12">
    <w:abstractNumId w:val="31"/>
  </w:num>
  <w:num w:numId="13">
    <w:abstractNumId w:val="24"/>
  </w:num>
  <w:num w:numId="14">
    <w:abstractNumId w:val="1"/>
  </w:num>
  <w:num w:numId="15">
    <w:abstractNumId w:val="0"/>
  </w:num>
  <w:num w:numId="16">
    <w:abstractNumId w:val="10"/>
  </w:num>
  <w:num w:numId="17">
    <w:abstractNumId w:val="23"/>
  </w:num>
  <w:num w:numId="18">
    <w:abstractNumId w:val="13"/>
  </w:num>
  <w:num w:numId="19">
    <w:abstractNumId w:val="3"/>
  </w:num>
  <w:num w:numId="20">
    <w:abstractNumId w:val="8"/>
  </w:num>
  <w:num w:numId="21">
    <w:abstractNumId w:val="41"/>
  </w:num>
  <w:num w:numId="22">
    <w:abstractNumId w:val="12"/>
  </w:num>
  <w:num w:numId="23">
    <w:abstractNumId w:val="35"/>
  </w:num>
  <w:num w:numId="24">
    <w:abstractNumId w:val="43"/>
  </w:num>
  <w:num w:numId="25">
    <w:abstractNumId w:val="37"/>
  </w:num>
  <w:num w:numId="26">
    <w:abstractNumId w:val="26"/>
  </w:num>
  <w:num w:numId="27">
    <w:abstractNumId w:val="36"/>
  </w:num>
  <w:num w:numId="28">
    <w:abstractNumId w:val="45"/>
  </w:num>
  <w:num w:numId="29">
    <w:abstractNumId w:val="5"/>
  </w:num>
  <w:num w:numId="30">
    <w:abstractNumId w:val="44"/>
  </w:num>
  <w:num w:numId="31">
    <w:abstractNumId w:val="29"/>
  </w:num>
  <w:num w:numId="32">
    <w:abstractNumId w:val="42"/>
  </w:num>
  <w:num w:numId="33">
    <w:abstractNumId w:val="9"/>
  </w:num>
  <w:num w:numId="34">
    <w:abstractNumId w:val="47"/>
  </w:num>
  <w:num w:numId="35">
    <w:abstractNumId w:val="28"/>
  </w:num>
  <w:num w:numId="36">
    <w:abstractNumId w:val="25"/>
  </w:num>
  <w:num w:numId="37">
    <w:abstractNumId w:val="49"/>
  </w:num>
  <w:num w:numId="38">
    <w:abstractNumId w:val="17"/>
  </w:num>
  <w:num w:numId="39">
    <w:abstractNumId w:val="6"/>
  </w:num>
  <w:num w:numId="40">
    <w:abstractNumId w:val="32"/>
  </w:num>
  <w:num w:numId="41">
    <w:abstractNumId w:val="34"/>
  </w:num>
  <w:num w:numId="42">
    <w:abstractNumId w:val="18"/>
  </w:num>
  <w:num w:numId="43">
    <w:abstractNumId w:val="21"/>
  </w:num>
  <w:num w:numId="44">
    <w:abstractNumId w:val="48"/>
  </w:num>
  <w:num w:numId="45">
    <w:abstractNumId w:val="39"/>
  </w:num>
  <w:num w:numId="46">
    <w:abstractNumId w:val="19"/>
  </w:num>
  <w:num w:numId="47">
    <w:abstractNumId w:val="46"/>
  </w:num>
  <w:num w:numId="48">
    <w:abstractNumId w:val="11"/>
  </w:num>
  <w:num w:numId="49">
    <w:abstractNumId w:val="1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02"/>
    <w:rsid w:val="000017BD"/>
    <w:rsid w:val="000467ED"/>
    <w:rsid w:val="00067B8C"/>
    <w:rsid w:val="00095BDF"/>
    <w:rsid w:val="000B503D"/>
    <w:rsid w:val="000D25E5"/>
    <w:rsid w:val="000F2647"/>
    <w:rsid w:val="000F591E"/>
    <w:rsid w:val="00101FE0"/>
    <w:rsid w:val="001355A2"/>
    <w:rsid w:val="00150131"/>
    <w:rsid w:val="00194951"/>
    <w:rsid w:val="001C6189"/>
    <w:rsid w:val="001C7D29"/>
    <w:rsid w:val="001F1E04"/>
    <w:rsid w:val="00202FCA"/>
    <w:rsid w:val="002037ED"/>
    <w:rsid w:val="00203E5E"/>
    <w:rsid w:val="002247FA"/>
    <w:rsid w:val="00236D77"/>
    <w:rsid w:val="00244DCF"/>
    <w:rsid w:val="0027254B"/>
    <w:rsid w:val="002D58A6"/>
    <w:rsid w:val="003218CF"/>
    <w:rsid w:val="00340EFB"/>
    <w:rsid w:val="00363C41"/>
    <w:rsid w:val="0036457F"/>
    <w:rsid w:val="00366308"/>
    <w:rsid w:val="00384673"/>
    <w:rsid w:val="003B2FF2"/>
    <w:rsid w:val="003D3C7D"/>
    <w:rsid w:val="003E0471"/>
    <w:rsid w:val="00400474"/>
    <w:rsid w:val="00400EB4"/>
    <w:rsid w:val="0040514E"/>
    <w:rsid w:val="00407726"/>
    <w:rsid w:val="004316E4"/>
    <w:rsid w:val="004333D6"/>
    <w:rsid w:val="00437E9C"/>
    <w:rsid w:val="00466A89"/>
    <w:rsid w:val="00471EA2"/>
    <w:rsid w:val="004813EE"/>
    <w:rsid w:val="004A537F"/>
    <w:rsid w:val="004C13FD"/>
    <w:rsid w:val="004C1EE4"/>
    <w:rsid w:val="004D03B8"/>
    <w:rsid w:val="004E0EC6"/>
    <w:rsid w:val="004E648A"/>
    <w:rsid w:val="004E6F7B"/>
    <w:rsid w:val="004F4C02"/>
    <w:rsid w:val="004F5897"/>
    <w:rsid w:val="00501D35"/>
    <w:rsid w:val="0050753F"/>
    <w:rsid w:val="0052352C"/>
    <w:rsid w:val="005465BB"/>
    <w:rsid w:val="005555ED"/>
    <w:rsid w:val="005673F0"/>
    <w:rsid w:val="00567E79"/>
    <w:rsid w:val="00581CB3"/>
    <w:rsid w:val="005B5225"/>
    <w:rsid w:val="005C0A60"/>
    <w:rsid w:val="005F671C"/>
    <w:rsid w:val="0063084C"/>
    <w:rsid w:val="006418AD"/>
    <w:rsid w:val="00651492"/>
    <w:rsid w:val="00661AA0"/>
    <w:rsid w:val="0066326D"/>
    <w:rsid w:val="00663968"/>
    <w:rsid w:val="006853FD"/>
    <w:rsid w:val="006945B2"/>
    <w:rsid w:val="006A30B2"/>
    <w:rsid w:val="006D497C"/>
    <w:rsid w:val="006E00C7"/>
    <w:rsid w:val="006F093E"/>
    <w:rsid w:val="007266ED"/>
    <w:rsid w:val="00726822"/>
    <w:rsid w:val="00726FF6"/>
    <w:rsid w:val="00750DE4"/>
    <w:rsid w:val="00785C9B"/>
    <w:rsid w:val="007974F7"/>
    <w:rsid w:val="007B40DC"/>
    <w:rsid w:val="007B6A78"/>
    <w:rsid w:val="007E1112"/>
    <w:rsid w:val="007E2E8C"/>
    <w:rsid w:val="007F4D95"/>
    <w:rsid w:val="00816F12"/>
    <w:rsid w:val="0083132E"/>
    <w:rsid w:val="008A163D"/>
    <w:rsid w:val="008B751B"/>
    <w:rsid w:val="00904ABA"/>
    <w:rsid w:val="009543D2"/>
    <w:rsid w:val="00966069"/>
    <w:rsid w:val="00975030"/>
    <w:rsid w:val="00997398"/>
    <w:rsid w:val="009B1F85"/>
    <w:rsid w:val="009C4D15"/>
    <w:rsid w:val="009D2C41"/>
    <w:rsid w:val="009D7D49"/>
    <w:rsid w:val="00A12AFF"/>
    <w:rsid w:val="00A22D1D"/>
    <w:rsid w:val="00A30082"/>
    <w:rsid w:val="00A35C12"/>
    <w:rsid w:val="00A40DFD"/>
    <w:rsid w:val="00A463C9"/>
    <w:rsid w:val="00A56CDE"/>
    <w:rsid w:val="00A81E47"/>
    <w:rsid w:val="00A90802"/>
    <w:rsid w:val="00A9393B"/>
    <w:rsid w:val="00AA491B"/>
    <w:rsid w:val="00AB0125"/>
    <w:rsid w:val="00AB598C"/>
    <w:rsid w:val="00AC361F"/>
    <w:rsid w:val="00AE51BC"/>
    <w:rsid w:val="00B0083B"/>
    <w:rsid w:val="00B23CDE"/>
    <w:rsid w:val="00B372F6"/>
    <w:rsid w:val="00B4065A"/>
    <w:rsid w:val="00B51704"/>
    <w:rsid w:val="00B52572"/>
    <w:rsid w:val="00B66969"/>
    <w:rsid w:val="00BB5145"/>
    <w:rsid w:val="00BB70C2"/>
    <w:rsid w:val="00BC4D0A"/>
    <w:rsid w:val="00BD3634"/>
    <w:rsid w:val="00BE5E08"/>
    <w:rsid w:val="00BF1E8F"/>
    <w:rsid w:val="00BF3113"/>
    <w:rsid w:val="00C039BE"/>
    <w:rsid w:val="00C0505F"/>
    <w:rsid w:val="00C25238"/>
    <w:rsid w:val="00C474BD"/>
    <w:rsid w:val="00C54A14"/>
    <w:rsid w:val="00C82F56"/>
    <w:rsid w:val="00CB2DCC"/>
    <w:rsid w:val="00CB7A68"/>
    <w:rsid w:val="00CD33FE"/>
    <w:rsid w:val="00CD3949"/>
    <w:rsid w:val="00CF6684"/>
    <w:rsid w:val="00D054EE"/>
    <w:rsid w:val="00D35C43"/>
    <w:rsid w:val="00D3650C"/>
    <w:rsid w:val="00D72A3F"/>
    <w:rsid w:val="00DB79EC"/>
    <w:rsid w:val="00DC1C52"/>
    <w:rsid w:val="00DC4A7F"/>
    <w:rsid w:val="00DF5967"/>
    <w:rsid w:val="00E17C59"/>
    <w:rsid w:val="00E21915"/>
    <w:rsid w:val="00E43CEA"/>
    <w:rsid w:val="00E62132"/>
    <w:rsid w:val="00E751D3"/>
    <w:rsid w:val="00E948D1"/>
    <w:rsid w:val="00E97BBA"/>
    <w:rsid w:val="00EA43FD"/>
    <w:rsid w:val="00EA6EAD"/>
    <w:rsid w:val="00EB2CFF"/>
    <w:rsid w:val="00EB71FB"/>
    <w:rsid w:val="00EC5E9B"/>
    <w:rsid w:val="00ED1B17"/>
    <w:rsid w:val="00EF1B5F"/>
    <w:rsid w:val="00EF28A5"/>
    <w:rsid w:val="00F36DBF"/>
    <w:rsid w:val="00F46C96"/>
    <w:rsid w:val="00F5263F"/>
    <w:rsid w:val="00F6277F"/>
    <w:rsid w:val="00F64CE7"/>
    <w:rsid w:val="00F65D46"/>
    <w:rsid w:val="00FA34F5"/>
    <w:rsid w:val="00FE133E"/>
    <w:rsid w:val="00FE1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8064"/>
  <w15:chartTrackingRefBased/>
  <w15:docId w15:val="{4F315F8C-AB60-4E77-8EA9-F93EAE2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F4C0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4F4C02"/>
    <w:pPr>
      <w:ind w:left="720"/>
      <w:contextualSpacing/>
    </w:p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4F4C02"/>
    <w:rPr>
      <w:kern w:val="0"/>
      <w14:ligatures w14:val="none"/>
    </w:rPr>
  </w:style>
  <w:style w:type="character" w:styleId="Komentraatsauce">
    <w:name w:val="annotation reference"/>
    <w:basedOn w:val="Noklusjumarindkopasfonts"/>
    <w:uiPriority w:val="99"/>
    <w:semiHidden/>
    <w:unhideWhenUsed/>
    <w:rsid w:val="00A35C12"/>
    <w:rPr>
      <w:sz w:val="16"/>
      <w:szCs w:val="16"/>
    </w:rPr>
  </w:style>
  <w:style w:type="paragraph" w:styleId="Komentrateksts">
    <w:name w:val="annotation text"/>
    <w:basedOn w:val="Parasts"/>
    <w:link w:val="KomentratekstsRakstz"/>
    <w:uiPriority w:val="99"/>
    <w:unhideWhenUsed/>
    <w:rsid w:val="00A35C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A35C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35C12"/>
    <w:rPr>
      <w:b/>
      <w:bCs/>
    </w:rPr>
  </w:style>
  <w:style w:type="character" w:customStyle="1" w:styleId="KomentratmaRakstz">
    <w:name w:val="Komentāra tēma Rakstz."/>
    <w:basedOn w:val="KomentratekstsRakstz"/>
    <w:link w:val="Komentratma"/>
    <w:uiPriority w:val="99"/>
    <w:semiHidden/>
    <w:rsid w:val="00A35C1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1165">
      <w:bodyDiv w:val="1"/>
      <w:marLeft w:val="0"/>
      <w:marRight w:val="0"/>
      <w:marTop w:val="0"/>
      <w:marBottom w:val="0"/>
      <w:divBdr>
        <w:top w:val="none" w:sz="0" w:space="0" w:color="auto"/>
        <w:left w:val="none" w:sz="0" w:space="0" w:color="auto"/>
        <w:bottom w:val="none" w:sz="0" w:space="0" w:color="auto"/>
        <w:right w:val="none" w:sz="0" w:space="0" w:color="auto"/>
      </w:divBdr>
    </w:div>
    <w:div w:id="736439656">
      <w:bodyDiv w:val="1"/>
      <w:marLeft w:val="0"/>
      <w:marRight w:val="0"/>
      <w:marTop w:val="0"/>
      <w:marBottom w:val="0"/>
      <w:divBdr>
        <w:top w:val="none" w:sz="0" w:space="0" w:color="auto"/>
        <w:left w:val="none" w:sz="0" w:space="0" w:color="auto"/>
        <w:bottom w:val="none" w:sz="0" w:space="0" w:color="auto"/>
        <w:right w:val="none" w:sz="0" w:space="0" w:color="auto"/>
      </w:divBdr>
    </w:div>
    <w:div w:id="763959020">
      <w:bodyDiv w:val="1"/>
      <w:marLeft w:val="0"/>
      <w:marRight w:val="0"/>
      <w:marTop w:val="0"/>
      <w:marBottom w:val="0"/>
      <w:divBdr>
        <w:top w:val="none" w:sz="0" w:space="0" w:color="auto"/>
        <w:left w:val="none" w:sz="0" w:space="0" w:color="auto"/>
        <w:bottom w:val="none" w:sz="0" w:space="0" w:color="auto"/>
        <w:right w:val="none" w:sz="0" w:space="0" w:color="auto"/>
      </w:divBdr>
    </w:div>
    <w:div w:id="1260135936">
      <w:bodyDiv w:val="1"/>
      <w:marLeft w:val="0"/>
      <w:marRight w:val="0"/>
      <w:marTop w:val="0"/>
      <w:marBottom w:val="0"/>
      <w:divBdr>
        <w:top w:val="none" w:sz="0" w:space="0" w:color="auto"/>
        <w:left w:val="none" w:sz="0" w:space="0" w:color="auto"/>
        <w:bottom w:val="none" w:sz="0" w:space="0" w:color="auto"/>
        <w:right w:val="none" w:sz="0" w:space="0" w:color="auto"/>
      </w:divBdr>
    </w:div>
    <w:div w:id="1577394570">
      <w:bodyDiv w:val="1"/>
      <w:marLeft w:val="0"/>
      <w:marRight w:val="0"/>
      <w:marTop w:val="0"/>
      <w:marBottom w:val="0"/>
      <w:divBdr>
        <w:top w:val="none" w:sz="0" w:space="0" w:color="auto"/>
        <w:left w:val="none" w:sz="0" w:space="0" w:color="auto"/>
        <w:bottom w:val="none" w:sz="0" w:space="0" w:color="auto"/>
        <w:right w:val="none" w:sz="0" w:space="0" w:color="auto"/>
      </w:divBdr>
    </w:div>
    <w:div w:id="19002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1377</Words>
  <Characters>786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Līva Mažeika</dc:creator>
  <cp:keywords/>
  <dc:description/>
  <cp:lastModifiedBy>Kristīne Bruzinska</cp:lastModifiedBy>
  <cp:revision>3</cp:revision>
  <cp:lastPrinted>2025-04-24T07:58:00Z</cp:lastPrinted>
  <dcterms:created xsi:type="dcterms:W3CDTF">2025-09-11T08:09:00Z</dcterms:created>
  <dcterms:modified xsi:type="dcterms:W3CDTF">2025-09-12T08:12:00Z</dcterms:modified>
</cp:coreProperties>
</file>