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28976" w14:textId="642496B8" w:rsidR="005110F4" w:rsidRPr="00092D34" w:rsidRDefault="00B64772" w:rsidP="005110F4">
      <w:pPr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bookmarkStart w:id="0" w:name="_GoBack"/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2</w:t>
      </w:r>
      <w:r w:rsidR="005110F4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.</w:t>
      </w:r>
      <w:r w:rsidR="005110F4" w:rsidRPr="00092D34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05C0690F" w14:textId="77777777" w:rsidR="005110F4" w:rsidRPr="00092D34" w:rsidRDefault="005110F4" w:rsidP="005110F4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Pr="00C35D69">
        <w:rPr>
          <w:rFonts w:ascii="Times New Roman" w:eastAsia="Times New Roman" w:hAnsi="Times New Roman"/>
          <w:noProof/>
          <w:sz w:val="20"/>
          <w:szCs w:val="20"/>
          <w:lang w:eastAsia="lv-LV"/>
        </w:rPr>
        <w:t>Profesionālās pilnveides programmas “Mācīšanās iedziļinoties skolēna un izglītības sistēmas perspektīvā” izstrāde un īstenošana</w:t>
      </w:r>
      <w:r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>” identifikācijas Nr. TNPz 2025/</w:t>
      </w: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>111</w:t>
      </w:r>
    </w:p>
    <w:bookmarkEnd w:id="0"/>
    <w:p w14:paraId="414B0AB9" w14:textId="61935010" w:rsidR="00126E76" w:rsidRPr="00263878" w:rsidRDefault="00126E76" w:rsidP="00AA3B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07BA4C" w14:textId="77777777" w:rsidR="005110F4" w:rsidRDefault="005110F4" w:rsidP="00AA3B0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PIETEIKUMS UN FINANŠU PIEDĀVĀJUMS </w:t>
      </w:r>
    </w:p>
    <w:p w14:paraId="1728C646" w14:textId="463319C5" w:rsidR="00AA73EF" w:rsidRPr="005110F4" w:rsidRDefault="005110F4" w:rsidP="005110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10F4">
        <w:rPr>
          <w:rFonts w:ascii="Times New Roman" w:hAnsi="Times New Roman"/>
          <w:b/>
          <w:sz w:val="24"/>
          <w:szCs w:val="24"/>
        </w:rPr>
        <w:t>“Profesionālās pilnveides programmas “Mācīšanās iedziļinoties skolēna un izglītības sistēmas perspektīvā” izstrāde un īstenošana”</w:t>
      </w:r>
    </w:p>
    <w:p w14:paraId="31706A85" w14:textId="468E5125" w:rsidR="005110F4" w:rsidRPr="005110F4" w:rsidRDefault="005110F4" w:rsidP="005110F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2025/111</w:t>
      </w:r>
    </w:p>
    <w:p w14:paraId="124B2C52" w14:textId="376BC587"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>___</w:t>
      </w:r>
      <w:r w:rsidR="005110F4">
        <w:rPr>
          <w:rFonts w:ascii="Times New Roman" w:hAnsi="Times New Roman"/>
          <w:bCs/>
          <w:noProof/>
          <w:sz w:val="24"/>
          <w:szCs w:val="24"/>
        </w:rPr>
        <w:t>(vieta)</w:t>
      </w:r>
      <w:r w:rsidRPr="00C111D9">
        <w:rPr>
          <w:rFonts w:ascii="Times New Roman" w:hAnsi="Times New Roman"/>
          <w:bCs/>
          <w:sz w:val="24"/>
          <w:szCs w:val="24"/>
        </w:rPr>
        <w:t xml:space="preserve">, </w:t>
      </w:r>
      <w:r w:rsidR="00267302" w:rsidRPr="00C111D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C111D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C111D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C111D9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3624D4">
        <w:rPr>
          <w:rFonts w:ascii="Times New Roman" w:hAnsi="Times New Roman"/>
          <w:bCs/>
          <w:sz w:val="24"/>
          <w:szCs w:val="24"/>
        </w:rPr>
        <w:tab/>
      </w:r>
      <w:r w:rsidR="003624D4">
        <w:rPr>
          <w:rFonts w:ascii="Times New Roman" w:hAnsi="Times New Roman"/>
          <w:bCs/>
          <w:sz w:val="24"/>
          <w:szCs w:val="24"/>
        </w:rPr>
        <w:tab/>
      </w:r>
      <w:r w:rsidR="003624D4">
        <w:rPr>
          <w:rFonts w:ascii="Times New Roman" w:hAnsi="Times New Roman"/>
          <w:bCs/>
          <w:sz w:val="24"/>
          <w:szCs w:val="24"/>
        </w:rPr>
        <w:tab/>
      </w:r>
      <w:r w:rsidR="00AA73EF" w:rsidRPr="00C111D9">
        <w:rPr>
          <w:rFonts w:ascii="Times New Roman" w:hAnsi="Times New Roman"/>
          <w:bCs/>
          <w:sz w:val="24"/>
          <w:szCs w:val="24"/>
        </w:rPr>
        <w:t xml:space="preserve">  </w:t>
      </w:r>
      <w:r w:rsidRPr="00C111D9">
        <w:rPr>
          <w:rFonts w:ascii="Times New Roman" w:hAnsi="Times New Roman"/>
          <w:bCs/>
          <w:sz w:val="24"/>
          <w:szCs w:val="24"/>
        </w:rPr>
        <w:t>___</w:t>
      </w:r>
      <w:r w:rsidR="005110F4">
        <w:rPr>
          <w:rFonts w:ascii="Times New Roman" w:hAnsi="Times New Roman"/>
          <w:bCs/>
          <w:sz w:val="24"/>
          <w:szCs w:val="24"/>
        </w:rPr>
        <w:t>__</w:t>
      </w:r>
      <w:r w:rsidRPr="00C111D9">
        <w:rPr>
          <w:rFonts w:ascii="Times New Roman" w:hAnsi="Times New Roman"/>
          <w:bCs/>
          <w:sz w:val="24"/>
          <w:szCs w:val="24"/>
        </w:rPr>
        <w:t>.</w:t>
      </w:r>
      <w:r w:rsidR="00C3611E" w:rsidRPr="00C111D9">
        <w:rPr>
          <w:rFonts w:ascii="Times New Roman" w:hAnsi="Times New Roman"/>
          <w:bCs/>
          <w:sz w:val="24"/>
          <w:szCs w:val="24"/>
        </w:rPr>
        <w:t>09</w:t>
      </w:r>
      <w:r w:rsidR="00FA73C6" w:rsidRPr="00C111D9">
        <w:rPr>
          <w:rFonts w:ascii="Times New Roman" w:hAnsi="Times New Roman"/>
          <w:bCs/>
          <w:sz w:val="24"/>
          <w:szCs w:val="24"/>
        </w:rPr>
        <w:t>.20</w:t>
      </w:r>
      <w:r w:rsidR="00824E49" w:rsidRPr="00C111D9">
        <w:rPr>
          <w:rFonts w:ascii="Times New Roman" w:hAnsi="Times New Roman"/>
          <w:bCs/>
          <w:sz w:val="24"/>
          <w:szCs w:val="24"/>
        </w:rPr>
        <w:t>2</w:t>
      </w:r>
      <w:r w:rsidR="00711CFC" w:rsidRPr="00C111D9">
        <w:rPr>
          <w:rFonts w:ascii="Times New Roman" w:hAnsi="Times New Roman"/>
          <w:bCs/>
          <w:sz w:val="24"/>
          <w:szCs w:val="24"/>
        </w:rPr>
        <w:t>5</w:t>
      </w:r>
      <w:r w:rsidRPr="00C111D9">
        <w:rPr>
          <w:rFonts w:ascii="Times New Roman" w:hAnsi="Times New Roman"/>
          <w:bCs/>
          <w:sz w:val="24"/>
          <w:szCs w:val="24"/>
        </w:rPr>
        <w:t>.</w:t>
      </w:r>
      <w:r w:rsidRPr="002E6AB9">
        <w:rPr>
          <w:rFonts w:ascii="Times New Roman" w:hAnsi="Times New Roman"/>
          <w:bCs/>
          <w:sz w:val="24"/>
          <w:szCs w:val="24"/>
        </w:rPr>
        <w:t xml:space="preserve"> </w:t>
      </w:r>
    </w:p>
    <w:p w14:paraId="3F60DC42" w14:textId="77777777" w:rsidR="00126E76" w:rsidRPr="002E6AB9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8F004CD" w14:textId="08327BC7" w:rsidR="00582A09" w:rsidRPr="002E6AB9" w:rsidRDefault="00582A09" w:rsidP="00AA3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</w:t>
      </w:r>
      <w:r w:rsidR="002B0AC1">
        <w:rPr>
          <w:rFonts w:ascii="Times New Roman" w:hAnsi="Times New Roman"/>
          <w:sz w:val="24"/>
          <w:szCs w:val="24"/>
        </w:rPr>
        <w:t>as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BA4A70">
        <w:rPr>
          <w:rFonts w:ascii="Times New Roman" w:hAnsi="Times New Roman"/>
          <w:sz w:val="24"/>
          <w:szCs w:val="24"/>
        </w:rPr>
        <w:t>cenu aptaujā</w:t>
      </w:r>
      <w:r w:rsidR="006F310F">
        <w:rPr>
          <w:rFonts w:ascii="Times New Roman" w:hAnsi="Times New Roman"/>
          <w:sz w:val="24"/>
          <w:szCs w:val="24"/>
        </w:rPr>
        <w:t xml:space="preserve"> </w:t>
      </w:r>
      <w:r w:rsidR="005110F4" w:rsidRPr="005110F4">
        <w:rPr>
          <w:rFonts w:ascii="Times New Roman" w:hAnsi="Times New Roman"/>
          <w:sz w:val="24"/>
          <w:szCs w:val="24"/>
        </w:rPr>
        <w:t>“Profesionālās pilnveides programmas “Mācīšanās iedziļinoties skolēna un izglītības sistēmas perspektīvā” izstrāde un īstenošana”</w:t>
      </w:r>
      <w:r w:rsidR="008A22FC" w:rsidRPr="00AA3B0D">
        <w:rPr>
          <w:rFonts w:ascii="Times New Roman" w:hAnsi="Times New Roman"/>
          <w:sz w:val="24"/>
          <w:szCs w:val="24"/>
        </w:rPr>
        <w:t>,</w:t>
      </w:r>
      <w:r w:rsidR="008A22FC">
        <w:rPr>
          <w:rFonts w:ascii="Times New Roman" w:hAnsi="Times New Roman"/>
          <w:sz w:val="24"/>
          <w:szCs w:val="24"/>
        </w:rPr>
        <w:t xml:space="preserve"> identifikācijas Nr</w:t>
      </w:r>
      <w:r w:rsidR="00B6477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4772">
        <w:rPr>
          <w:rFonts w:ascii="Times New Roman" w:hAnsi="Times New Roman"/>
          <w:sz w:val="24"/>
          <w:szCs w:val="24"/>
        </w:rPr>
        <w:t>TNPz</w:t>
      </w:r>
      <w:proofErr w:type="spellEnd"/>
      <w:r w:rsidR="00B64772">
        <w:rPr>
          <w:rFonts w:ascii="Times New Roman" w:hAnsi="Times New Roman"/>
          <w:sz w:val="24"/>
          <w:szCs w:val="24"/>
        </w:rPr>
        <w:t xml:space="preserve"> 2025/111,</w:t>
      </w:r>
      <w:r w:rsidR="008A22FC" w:rsidRPr="008A22FC">
        <w:t xml:space="preserve"> </w:t>
      </w:r>
      <w:r w:rsidR="008A22FC" w:rsidRPr="008A22FC">
        <w:rPr>
          <w:rFonts w:ascii="Times New Roman" w:hAnsi="Times New Roman"/>
          <w:sz w:val="24"/>
          <w:szCs w:val="24"/>
        </w:rPr>
        <w:t>un mēs, apakšā parakstījušies, piedāvājam sniegt pakalpojumu saskaņā ar cenu aptaujas noteiktajām prasībām.</w:t>
      </w:r>
    </w:p>
    <w:p w14:paraId="5AF52375" w14:textId="08B29C17" w:rsidR="00A722F8" w:rsidRPr="002E6AB9" w:rsidRDefault="00A722F8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7"/>
        <w:gridCol w:w="1315"/>
        <w:gridCol w:w="1511"/>
        <w:gridCol w:w="2121"/>
      </w:tblGrid>
      <w:tr w:rsidR="00B64772" w:rsidRPr="002E6AB9" w14:paraId="209C178C" w14:textId="77777777" w:rsidTr="00B64772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E2A6E" w14:textId="153CE1B9" w:rsidR="00B64772" w:rsidRPr="002E6AB9" w:rsidRDefault="00B64772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E7927" w14:textId="77777777" w:rsidR="00B64772" w:rsidRPr="008A22FC" w:rsidRDefault="00B6477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BA0B" w14:textId="77777777" w:rsidR="00B64772" w:rsidRPr="008A22FC" w:rsidRDefault="00B6477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E89F" w14:textId="77777777" w:rsidR="00B64772" w:rsidRPr="002E6AB9" w:rsidRDefault="00B64772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B64772" w:rsidRPr="002E6AB9" w14:paraId="2B1FD3BD" w14:textId="77777777" w:rsidTr="00B64772">
        <w:trPr>
          <w:trHeight w:val="64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39AD870B" w:rsidR="00B64772" w:rsidRPr="00C3611E" w:rsidRDefault="00B64772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0F4">
              <w:rPr>
                <w:rFonts w:ascii="Times New Roman" w:hAnsi="Times New Roman"/>
                <w:b/>
                <w:sz w:val="24"/>
                <w:szCs w:val="24"/>
              </w:rPr>
              <w:t>Profesionālās pilnveides programmas “Mācīšanās iedziļinoties skolēna un izglītības sistēmas perspektīvā” izstrāde un īstenošana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B64772" w:rsidRDefault="00B6477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B64772" w:rsidRPr="002E6AB9" w:rsidRDefault="00B6477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B64772" w:rsidRPr="002E6AB9" w:rsidRDefault="00B6477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B64772" w:rsidRPr="002E6AB9" w:rsidRDefault="00B64772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FE795" w14:textId="77777777" w:rsidR="00276AD3" w:rsidRDefault="00276AD3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7F665" w14:textId="452918D9" w:rsidR="004E2131" w:rsidRPr="004E2131" w:rsidRDefault="004E2131" w:rsidP="004E2131">
      <w:pPr>
        <w:tabs>
          <w:tab w:val="left" w:pos="709"/>
        </w:tabs>
        <w:spacing w:line="20" w:lineRule="atLeast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t>I</w:t>
      </w:r>
      <w:r w:rsidR="00B64772">
        <w:rPr>
          <w:rFonts w:ascii="Times New Roman" w:hAnsi="Times New Roman"/>
          <w:b/>
          <w:noProof/>
          <w:sz w:val="24"/>
          <w:szCs w:val="24"/>
        </w:rPr>
        <w:t>nformācija par lektoriem:</w:t>
      </w:r>
      <w:r w:rsidRPr="004E2131">
        <w:rPr>
          <w:rFonts w:ascii="Times New Roman" w:hAnsi="Times New Roman"/>
          <w:b/>
          <w:noProof/>
          <w:sz w:val="24"/>
          <w:szCs w:val="24"/>
        </w:rPr>
        <w:t xml:space="preserve"> jāpievieno lektoru apliecinājums par gatavību piedalīties pakalpojuma nodrošināšanā. Informācija jāsniedz uz iestādes veidlapas </w:t>
      </w:r>
      <w:r w:rsidRPr="004E2131">
        <w:rPr>
          <w:rFonts w:ascii="Times New Roman" w:hAnsi="Times New Roman"/>
          <w:b/>
          <w:sz w:val="24"/>
          <w:szCs w:val="24"/>
        </w:rPr>
        <w:t>papildus pievienojot aizpildītu  tabulu par speciālista pieredzi:</w:t>
      </w:r>
    </w:p>
    <w:p w14:paraId="0B2429FB" w14:textId="77777777" w:rsidR="004E2131" w:rsidRPr="004E2131" w:rsidRDefault="004E2131" w:rsidP="00B64772">
      <w:p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4E2131">
        <w:rPr>
          <w:rFonts w:ascii="Times New Roman" w:hAnsi="Times New Roman"/>
          <w:bCs/>
          <w:sz w:val="24"/>
          <w:szCs w:val="24"/>
        </w:rPr>
        <w:t>Informācija, kas apliecina speciālista pieredzi: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591"/>
        <w:gridCol w:w="1924"/>
        <w:gridCol w:w="1924"/>
        <w:gridCol w:w="2130"/>
      </w:tblGrid>
      <w:tr w:rsidR="004E2131" w:rsidRPr="00F306CD" w14:paraId="280FFB71" w14:textId="77777777" w:rsidTr="00B64772">
        <w:trPr>
          <w:trHeight w:val="1683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B38E3" w14:textId="77777777" w:rsidR="004E2131" w:rsidRPr="00F306CD" w:rsidRDefault="004E2131" w:rsidP="00E92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6CD"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uzsākšanas un pabeigšanas gads un mēnesis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20080" w14:textId="77777777" w:rsidR="004E2131" w:rsidRPr="00F306CD" w:rsidRDefault="004E2131" w:rsidP="00E92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6CD">
              <w:rPr>
                <w:rFonts w:ascii="Times New Roman" w:hAnsi="Times New Roman"/>
                <w:b/>
                <w:bCs/>
                <w:sz w:val="24"/>
                <w:szCs w:val="24"/>
              </w:rPr>
              <w:t>Amats (pozīcija projektā)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A3CDE" w14:textId="77777777" w:rsidR="004E2131" w:rsidRPr="00F306CD" w:rsidRDefault="004E2131" w:rsidP="00E92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6CD">
              <w:rPr>
                <w:rFonts w:ascii="Times New Roman" w:hAnsi="Times New Roman"/>
                <w:b/>
                <w:bCs/>
                <w:sz w:val="24"/>
                <w:szCs w:val="24"/>
              </w:rPr>
              <w:t>Darba devējs vai Pasūtītājs (uzņēmuma līguma gadījumā)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4DC89E" w14:textId="77777777" w:rsidR="004E2131" w:rsidRPr="00F306CD" w:rsidRDefault="004E2131" w:rsidP="00E92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6CD">
              <w:rPr>
                <w:rFonts w:ascii="Times New Roman" w:hAnsi="Times New Roman"/>
                <w:b/>
                <w:bCs/>
                <w:sz w:val="24"/>
                <w:szCs w:val="24"/>
              </w:rPr>
              <w:t>Pasūtītāja (klienta) nosaukums, reģistrācijas Nr., adrese un kontaktpersona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6498A" w14:textId="77777777" w:rsidR="004E2131" w:rsidRPr="00F306CD" w:rsidRDefault="004E2131" w:rsidP="00E926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306CD">
              <w:rPr>
                <w:rFonts w:ascii="Times New Roman" w:hAnsi="Times New Roman"/>
                <w:b/>
                <w:bCs/>
                <w:sz w:val="24"/>
                <w:szCs w:val="24"/>
              </w:rPr>
              <w:t>Īss veikto darbu apraksts (objekta nosaukums un raksturojums, līguma summa bez PVN)</w:t>
            </w:r>
          </w:p>
        </w:tc>
      </w:tr>
      <w:tr w:rsidR="004E2131" w:rsidRPr="00F221A6" w14:paraId="48540F6C" w14:textId="77777777" w:rsidTr="00B64772">
        <w:trPr>
          <w:trHeight w:val="27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C65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6F6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505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8A4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B6C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4E2131" w:rsidRPr="00F221A6" w14:paraId="64CE6F48" w14:textId="77777777" w:rsidTr="00B64772">
        <w:trPr>
          <w:trHeight w:val="291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D1F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4C3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943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2CF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661" w14:textId="77777777" w:rsidR="004E2131" w:rsidRPr="00F221A6" w:rsidRDefault="004E2131" w:rsidP="00E926A7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</w:tbl>
    <w:p w14:paraId="3172E9BF" w14:textId="77777777" w:rsidR="004E2131" w:rsidRDefault="004E2131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8A2BD" w14:textId="77777777" w:rsidR="004E2131" w:rsidRDefault="004E2131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ABF31" w14:textId="207E0F2B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1F571FFB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E7575F">
        <w:rPr>
          <w:rFonts w:ascii="Times New Roman" w:hAnsi="Times New Roman"/>
          <w:sz w:val="24"/>
          <w:szCs w:val="24"/>
        </w:rPr>
        <w:t>cenu aptauju</w:t>
      </w:r>
      <w:r w:rsidRPr="002E6AB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582A09" w:rsidRPr="002E6AB9" w14:paraId="48650B40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2E8B4505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45" w:type="dxa"/>
          </w:tcPr>
          <w:p w14:paraId="2FE3920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676D7CC0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45" w:type="dxa"/>
          </w:tcPr>
          <w:p w14:paraId="6E57BE2B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7F385677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adrese, tālruņa (faksa) numuri, e-pasts</w:t>
            </w:r>
          </w:p>
        </w:tc>
        <w:tc>
          <w:tcPr>
            <w:tcW w:w="5245" w:type="dxa"/>
          </w:tcPr>
          <w:p w14:paraId="2F59FF94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07D9E4BF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45" w:type="dxa"/>
          </w:tcPr>
          <w:p w14:paraId="4D2922D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DE62CE">
        <w:trPr>
          <w:trHeight w:val="695"/>
        </w:trPr>
        <w:tc>
          <w:tcPr>
            <w:tcW w:w="4536" w:type="dxa"/>
            <w:shd w:val="clear" w:color="auto" w:fill="F2F2F2" w:themeFill="background1" w:themeFillShade="F2"/>
            <w:hideMark/>
          </w:tcPr>
          <w:p w14:paraId="59DDE34C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14:paraId="3065BAF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46A31EA8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45" w:type="dxa"/>
          </w:tcPr>
          <w:p w14:paraId="7ADBDB7C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4FF3347B" w14:textId="77777777" w:rsidR="00582A09" w:rsidRPr="002E6AB9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45" w:type="dxa"/>
          </w:tcPr>
          <w:p w14:paraId="403124A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046841"/>
    <w:rsid w:val="00051D24"/>
    <w:rsid w:val="00112951"/>
    <w:rsid w:val="00112EAA"/>
    <w:rsid w:val="00126E76"/>
    <w:rsid w:val="00137818"/>
    <w:rsid w:val="001C5036"/>
    <w:rsid w:val="001E5527"/>
    <w:rsid w:val="00214CE2"/>
    <w:rsid w:val="00263878"/>
    <w:rsid w:val="00267302"/>
    <w:rsid w:val="00276AD3"/>
    <w:rsid w:val="002B0AC1"/>
    <w:rsid w:val="002D0BD7"/>
    <w:rsid w:val="002E6AB9"/>
    <w:rsid w:val="00320BA1"/>
    <w:rsid w:val="003401F3"/>
    <w:rsid w:val="00343C58"/>
    <w:rsid w:val="00361B2E"/>
    <w:rsid w:val="003624D4"/>
    <w:rsid w:val="003733CB"/>
    <w:rsid w:val="00380B87"/>
    <w:rsid w:val="003A2AB2"/>
    <w:rsid w:val="003B41F6"/>
    <w:rsid w:val="003E33D4"/>
    <w:rsid w:val="00477302"/>
    <w:rsid w:val="004A4899"/>
    <w:rsid w:val="004E2131"/>
    <w:rsid w:val="005110F4"/>
    <w:rsid w:val="005370F4"/>
    <w:rsid w:val="00551FD8"/>
    <w:rsid w:val="005710FC"/>
    <w:rsid w:val="00582A09"/>
    <w:rsid w:val="005E48A8"/>
    <w:rsid w:val="00640DEA"/>
    <w:rsid w:val="006815C0"/>
    <w:rsid w:val="0069729E"/>
    <w:rsid w:val="006B6DC8"/>
    <w:rsid w:val="006F310F"/>
    <w:rsid w:val="00711CFC"/>
    <w:rsid w:val="007802A2"/>
    <w:rsid w:val="007869F4"/>
    <w:rsid w:val="007A4D45"/>
    <w:rsid w:val="007A67C9"/>
    <w:rsid w:val="00824E49"/>
    <w:rsid w:val="00830F67"/>
    <w:rsid w:val="0089411B"/>
    <w:rsid w:val="008A22FC"/>
    <w:rsid w:val="009D5D38"/>
    <w:rsid w:val="009F20F4"/>
    <w:rsid w:val="00A46AD2"/>
    <w:rsid w:val="00A477D4"/>
    <w:rsid w:val="00A51347"/>
    <w:rsid w:val="00A64F41"/>
    <w:rsid w:val="00A722F8"/>
    <w:rsid w:val="00AA3B0D"/>
    <w:rsid w:val="00AA73EF"/>
    <w:rsid w:val="00AB1988"/>
    <w:rsid w:val="00B62978"/>
    <w:rsid w:val="00B64772"/>
    <w:rsid w:val="00BA4A70"/>
    <w:rsid w:val="00BC2952"/>
    <w:rsid w:val="00BE42F5"/>
    <w:rsid w:val="00C111D9"/>
    <w:rsid w:val="00C242AF"/>
    <w:rsid w:val="00C24E20"/>
    <w:rsid w:val="00C27CFB"/>
    <w:rsid w:val="00C3611E"/>
    <w:rsid w:val="00C64982"/>
    <w:rsid w:val="00C85D74"/>
    <w:rsid w:val="00C927D7"/>
    <w:rsid w:val="00C92E51"/>
    <w:rsid w:val="00C9436A"/>
    <w:rsid w:val="00D02A9F"/>
    <w:rsid w:val="00D305F8"/>
    <w:rsid w:val="00D504D5"/>
    <w:rsid w:val="00D855A3"/>
    <w:rsid w:val="00DE62CE"/>
    <w:rsid w:val="00E122CA"/>
    <w:rsid w:val="00E63CE9"/>
    <w:rsid w:val="00E72ACA"/>
    <w:rsid w:val="00E7575F"/>
    <w:rsid w:val="00EB16EC"/>
    <w:rsid w:val="00ED5B60"/>
    <w:rsid w:val="00F07E77"/>
    <w:rsid w:val="00F16A18"/>
    <w:rsid w:val="00F2168E"/>
    <w:rsid w:val="00F26281"/>
    <w:rsid w:val="00F306CD"/>
    <w:rsid w:val="00FA73C6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100CBC0-62AB-4D4C-8F1F-475F2AB4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Heading 2_sj"/>
    <w:basedOn w:val="Parasts"/>
    <w:link w:val="SarakstarindkopaRakstz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  <w:style w:type="character" w:customStyle="1" w:styleId="SarakstarindkopaRakstz">
    <w:name w:val="Saraksta rindkopa Rakstz."/>
    <w:aliases w:val="Strip Rakstz.,H&amp;P List Paragraph Rakstz.,Colorful List - Accent 12 Rakstz.,Normal bullet 2 Rakstz.,Bullet list Rakstz.,Saistīto dokumentu saraksts Rakstz.,Syle 1 Rakstz.,Table of contents numbered Rakstz.,Citation List Rakstz."/>
    <w:link w:val="Sarakstarindkopa"/>
    <w:uiPriority w:val="34"/>
    <w:qFormat/>
    <w:locked/>
    <w:rsid w:val="004E2131"/>
    <w:rPr>
      <w:rFonts w:ascii="Calibri" w:eastAsia="Calibri" w:hAnsi="Calibri" w:cs="Times New Roman"/>
      <w:lang w:val="lv-LV"/>
    </w:rPr>
  </w:style>
  <w:style w:type="table" w:styleId="Reatabula">
    <w:name w:val="Table Grid"/>
    <w:basedOn w:val="Parastatabula"/>
    <w:uiPriority w:val="39"/>
    <w:rsid w:val="004E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10</cp:revision>
  <dcterms:created xsi:type="dcterms:W3CDTF">2025-09-03T08:27:00Z</dcterms:created>
  <dcterms:modified xsi:type="dcterms:W3CDTF">2025-09-09T07:39:00Z</dcterms:modified>
</cp:coreProperties>
</file>