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32CB2" w14:textId="77777777" w:rsidR="004F4C02" w:rsidRPr="006F6CB7" w:rsidRDefault="004F4C02" w:rsidP="004F4C02">
      <w:pPr>
        <w:keepNext/>
        <w:pageBreakBefore/>
        <w:tabs>
          <w:tab w:val="left" w:pos="6237"/>
        </w:tabs>
        <w:spacing w:after="0" w:line="240" w:lineRule="auto"/>
        <w:jc w:val="right"/>
        <w:rPr>
          <w:rFonts w:ascii="Times New Roman" w:eastAsia="Times New Roman" w:hAnsi="Times New Roman" w:cs="Times New Roman"/>
          <w:b/>
          <w:bCs/>
          <w:sz w:val="20"/>
          <w:szCs w:val="20"/>
          <w:lang w:eastAsia="ar-SA"/>
        </w:rPr>
      </w:pPr>
      <w:r w:rsidRPr="006F6CB7">
        <w:rPr>
          <w:rFonts w:ascii="Times New Roman" w:eastAsia="Times New Roman" w:hAnsi="Times New Roman" w:cs="Times New Roman"/>
          <w:b/>
          <w:bCs/>
          <w:sz w:val="20"/>
          <w:szCs w:val="20"/>
          <w:lang w:eastAsia="ar-SA"/>
        </w:rPr>
        <w:t>2. pielikums</w:t>
      </w:r>
    </w:p>
    <w:p w14:paraId="1FE0B050" w14:textId="175AEDDA" w:rsidR="003218CF" w:rsidRPr="006F6CB7" w:rsidRDefault="003218CF" w:rsidP="003218CF">
      <w:pPr>
        <w:spacing w:after="0" w:line="240" w:lineRule="auto"/>
        <w:ind w:left="360"/>
        <w:jc w:val="right"/>
        <w:rPr>
          <w:rFonts w:ascii="Times New Roman" w:eastAsia="Times New Roman" w:hAnsi="Times New Roman" w:cs="Times New Roman"/>
          <w:bCs/>
          <w:sz w:val="20"/>
          <w:szCs w:val="20"/>
          <w:lang w:eastAsia="lv-LV"/>
        </w:rPr>
      </w:pPr>
      <w:r w:rsidRPr="006F6CB7">
        <w:rPr>
          <w:rFonts w:ascii="Times New Roman" w:eastAsia="Times New Roman" w:hAnsi="Times New Roman" w:cs="Times New Roman"/>
          <w:bCs/>
          <w:sz w:val="20"/>
          <w:szCs w:val="20"/>
          <w:lang w:eastAsia="lv-LV"/>
        </w:rPr>
        <w:t>Cenu aptaujai “</w:t>
      </w:r>
      <w:bookmarkStart w:id="0" w:name="_Hlk207117537"/>
      <w:r w:rsidR="00C25238" w:rsidRPr="006F6CB7">
        <w:rPr>
          <w:rFonts w:ascii="Times New Roman" w:eastAsia="Times New Roman" w:hAnsi="Times New Roman" w:cs="Times New Roman"/>
          <w:bCs/>
          <w:sz w:val="20"/>
          <w:szCs w:val="20"/>
          <w:lang w:eastAsia="lv-LV"/>
        </w:rPr>
        <w:t xml:space="preserve">Solārās sistēmas </w:t>
      </w:r>
      <w:r w:rsidR="00EF1B5F" w:rsidRPr="006F6CB7">
        <w:rPr>
          <w:rFonts w:ascii="Times New Roman" w:eastAsia="Times New Roman" w:hAnsi="Times New Roman" w:cs="Times New Roman"/>
          <w:bCs/>
          <w:sz w:val="20"/>
          <w:szCs w:val="20"/>
          <w:lang w:eastAsia="lv-LV"/>
        </w:rPr>
        <w:t xml:space="preserve">apkope un </w:t>
      </w:r>
      <w:r w:rsidR="00C25238" w:rsidRPr="006F6CB7">
        <w:rPr>
          <w:rFonts w:ascii="Times New Roman" w:eastAsia="Times New Roman" w:hAnsi="Times New Roman" w:cs="Times New Roman"/>
          <w:bCs/>
          <w:sz w:val="20"/>
          <w:szCs w:val="20"/>
          <w:lang w:eastAsia="lv-LV"/>
        </w:rPr>
        <w:t>remonta darbi</w:t>
      </w:r>
      <w:bookmarkEnd w:id="0"/>
      <w:r w:rsidRPr="006F6CB7">
        <w:rPr>
          <w:rFonts w:ascii="Times New Roman" w:eastAsia="Times New Roman" w:hAnsi="Times New Roman" w:cs="Times New Roman"/>
          <w:bCs/>
          <w:sz w:val="20"/>
          <w:szCs w:val="20"/>
          <w:lang w:eastAsia="lv-LV"/>
        </w:rPr>
        <w:t>”</w:t>
      </w:r>
    </w:p>
    <w:p w14:paraId="07157B9C" w14:textId="558460E6" w:rsidR="004F4C02" w:rsidRPr="006F6CB7" w:rsidRDefault="006F6CB7" w:rsidP="003218CF">
      <w:pPr>
        <w:spacing w:after="0" w:line="240" w:lineRule="auto"/>
        <w:ind w:left="360"/>
        <w:jc w:val="right"/>
        <w:rPr>
          <w:rFonts w:ascii="Times New Roman" w:eastAsia="Times New Roman" w:hAnsi="Times New Roman" w:cs="Times New Roman"/>
          <w:bCs/>
          <w:sz w:val="20"/>
          <w:szCs w:val="20"/>
          <w:lang w:eastAsia="lv-LV"/>
        </w:rPr>
      </w:pPr>
      <w:r w:rsidRPr="006F6CB7">
        <w:rPr>
          <w:rFonts w:ascii="Times New Roman" w:eastAsia="Times New Roman" w:hAnsi="Times New Roman" w:cs="Times New Roman"/>
          <w:bCs/>
          <w:sz w:val="20"/>
          <w:szCs w:val="20"/>
          <w:lang w:eastAsia="lv-LV"/>
        </w:rPr>
        <w:t xml:space="preserve">identifikācijas Nr. </w:t>
      </w:r>
      <w:proofErr w:type="spellStart"/>
      <w:r w:rsidRPr="006F6CB7">
        <w:rPr>
          <w:rFonts w:ascii="Times New Roman" w:eastAsia="Times New Roman" w:hAnsi="Times New Roman" w:cs="Times New Roman"/>
          <w:bCs/>
          <w:sz w:val="20"/>
          <w:szCs w:val="20"/>
          <w:lang w:eastAsia="lv-LV"/>
        </w:rPr>
        <w:t>TNPz</w:t>
      </w:r>
      <w:proofErr w:type="spellEnd"/>
      <w:r w:rsidRPr="006F6CB7">
        <w:rPr>
          <w:rFonts w:ascii="Times New Roman" w:eastAsia="Times New Roman" w:hAnsi="Times New Roman" w:cs="Times New Roman"/>
          <w:bCs/>
          <w:sz w:val="20"/>
          <w:szCs w:val="20"/>
          <w:lang w:eastAsia="lv-LV"/>
        </w:rPr>
        <w:t xml:space="preserve"> 2025/100</w:t>
      </w:r>
    </w:p>
    <w:p w14:paraId="7EAE9B06" w14:textId="77777777" w:rsidR="003218CF" w:rsidRDefault="003218CF" w:rsidP="003218CF">
      <w:pPr>
        <w:spacing w:after="0" w:line="240" w:lineRule="auto"/>
        <w:ind w:left="360"/>
        <w:jc w:val="right"/>
        <w:rPr>
          <w:rFonts w:ascii="Times New Roman" w:eastAsia="Times New Roman" w:hAnsi="Times New Roman" w:cs="Times New Roman"/>
          <w:bCs/>
          <w:sz w:val="24"/>
          <w:szCs w:val="24"/>
          <w:lang w:eastAsia="lv-LV"/>
        </w:rPr>
      </w:pPr>
    </w:p>
    <w:p w14:paraId="0351683F" w14:textId="77777777" w:rsidR="003218CF" w:rsidRPr="003218CF" w:rsidRDefault="003218CF" w:rsidP="003218CF">
      <w:pPr>
        <w:spacing w:after="0" w:line="240" w:lineRule="auto"/>
        <w:ind w:left="360"/>
        <w:jc w:val="right"/>
        <w:rPr>
          <w:rFonts w:ascii="Times New Roman" w:eastAsia="Times New Roman" w:hAnsi="Times New Roman" w:cs="Times New Roman"/>
          <w:bCs/>
          <w:sz w:val="24"/>
          <w:szCs w:val="24"/>
          <w:lang w:eastAsia="lv-LV"/>
        </w:rPr>
      </w:pPr>
    </w:p>
    <w:p w14:paraId="5E33B8E2" w14:textId="77777777" w:rsidR="004F4C02" w:rsidRPr="007E2E8C" w:rsidRDefault="004F4C02" w:rsidP="004F4C02">
      <w:pPr>
        <w:spacing w:after="0" w:line="240" w:lineRule="auto"/>
        <w:jc w:val="center"/>
        <w:rPr>
          <w:rFonts w:ascii="Times New Roman" w:eastAsia="Times New Roman" w:hAnsi="Times New Roman" w:cs="Times New Roman"/>
          <w:b/>
          <w:sz w:val="24"/>
          <w:szCs w:val="24"/>
          <w:lang w:eastAsia="lv-LV"/>
        </w:rPr>
      </w:pPr>
      <w:r w:rsidRPr="007E2E8C">
        <w:rPr>
          <w:rFonts w:ascii="Times New Roman" w:eastAsia="Times New Roman" w:hAnsi="Times New Roman" w:cs="Times New Roman"/>
          <w:b/>
          <w:sz w:val="24"/>
          <w:szCs w:val="24"/>
          <w:lang w:eastAsia="lv-LV"/>
        </w:rPr>
        <w:t>TEHNISKĀ SPECIFIKĀCIJA</w:t>
      </w:r>
    </w:p>
    <w:p w14:paraId="01488C33" w14:textId="77777777" w:rsidR="004F4C02" w:rsidRPr="00BF1E8F" w:rsidRDefault="004F4C02" w:rsidP="004F4C02">
      <w:pPr>
        <w:spacing w:after="0" w:line="240" w:lineRule="auto"/>
        <w:jc w:val="center"/>
        <w:rPr>
          <w:rFonts w:ascii="Times New Roman" w:eastAsia="Times New Roman" w:hAnsi="Times New Roman" w:cs="Times New Roman"/>
          <w:sz w:val="24"/>
          <w:szCs w:val="24"/>
          <w:lang w:eastAsia="lv-LV"/>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
        <w:gridCol w:w="1802"/>
        <w:gridCol w:w="7203"/>
      </w:tblGrid>
      <w:tr w:rsidR="00BF1E8F" w:rsidRPr="00BF1E8F" w14:paraId="2369854B" w14:textId="77777777" w:rsidTr="00BF1E8F">
        <w:trPr>
          <w:tblHeader/>
        </w:trPr>
        <w:tc>
          <w:tcPr>
            <w:tcW w:w="603" w:type="dxa"/>
            <w:shd w:val="pct12" w:color="auto" w:fill="auto"/>
            <w:vAlign w:val="center"/>
          </w:tcPr>
          <w:p w14:paraId="16258D77" w14:textId="77777777" w:rsidR="00C82F56" w:rsidRPr="00BF1E8F" w:rsidRDefault="004F4C02" w:rsidP="00437E9C">
            <w:pPr>
              <w:spacing w:after="0" w:line="240" w:lineRule="auto"/>
              <w:jc w:val="center"/>
              <w:rPr>
                <w:rFonts w:ascii="Times New Roman" w:hAnsi="Times New Roman" w:cs="Times New Roman"/>
                <w:b/>
                <w:bCs/>
                <w:sz w:val="24"/>
                <w:szCs w:val="24"/>
              </w:rPr>
            </w:pPr>
            <w:r w:rsidRPr="00BF1E8F">
              <w:rPr>
                <w:rFonts w:ascii="Times New Roman" w:hAnsi="Times New Roman" w:cs="Times New Roman"/>
                <w:b/>
                <w:bCs/>
                <w:sz w:val="24"/>
                <w:szCs w:val="24"/>
              </w:rPr>
              <w:t>Nr.</w:t>
            </w:r>
          </w:p>
          <w:p w14:paraId="573728B0" w14:textId="1CA23705" w:rsidR="004F4C02" w:rsidRPr="00BF1E8F" w:rsidRDefault="004F4C02" w:rsidP="00437E9C">
            <w:pPr>
              <w:spacing w:after="0" w:line="240" w:lineRule="auto"/>
              <w:jc w:val="center"/>
              <w:rPr>
                <w:rFonts w:ascii="Times New Roman" w:hAnsi="Times New Roman" w:cs="Times New Roman"/>
                <w:b/>
                <w:bCs/>
                <w:sz w:val="24"/>
                <w:szCs w:val="24"/>
              </w:rPr>
            </w:pPr>
            <w:r w:rsidRPr="00BF1E8F">
              <w:rPr>
                <w:rFonts w:ascii="Times New Roman" w:hAnsi="Times New Roman" w:cs="Times New Roman"/>
                <w:b/>
                <w:bCs/>
                <w:sz w:val="24"/>
                <w:szCs w:val="24"/>
              </w:rPr>
              <w:t>p.k.</w:t>
            </w:r>
          </w:p>
        </w:tc>
        <w:tc>
          <w:tcPr>
            <w:tcW w:w="1802" w:type="dxa"/>
            <w:shd w:val="pct12" w:color="auto" w:fill="auto"/>
            <w:vAlign w:val="center"/>
          </w:tcPr>
          <w:p w14:paraId="7A20CF90" w14:textId="77777777" w:rsidR="004F4C02" w:rsidRPr="00BF1E8F" w:rsidRDefault="004F4C02" w:rsidP="00437E9C">
            <w:pPr>
              <w:spacing w:after="0" w:line="240" w:lineRule="auto"/>
              <w:jc w:val="center"/>
              <w:rPr>
                <w:rFonts w:ascii="Times New Roman" w:hAnsi="Times New Roman" w:cs="Times New Roman"/>
                <w:b/>
                <w:bCs/>
                <w:sz w:val="24"/>
                <w:szCs w:val="24"/>
              </w:rPr>
            </w:pPr>
            <w:r w:rsidRPr="00BF1E8F">
              <w:rPr>
                <w:rFonts w:ascii="Times New Roman" w:hAnsi="Times New Roman" w:cs="Times New Roman"/>
                <w:b/>
                <w:bCs/>
                <w:sz w:val="24"/>
                <w:szCs w:val="24"/>
              </w:rPr>
              <w:t>Priekšmets</w:t>
            </w:r>
          </w:p>
        </w:tc>
        <w:tc>
          <w:tcPr>
            <w:tcW w:w="7203" w:type="dxa"/>
            <w:shd w:val="pct12" w:color="auto" w:fill="auto"/>
            <w:vAlign w:val="center"/>
          </w:tcPr>
          <w:p w14:paraId="57C7B4A2" w14:textId="77777777" w:rsidR="004F4C02" w:rsidRPr="00BF1E8F" w:rsidRDefault="004F4C02" w:rsidP="00437E9C">
            <w:pPr>
              <w:spacing w:after="0" w:line="240" w:lineRule="auto"/>
              <w:jc w:val="center"/>
              <w:rPr>
                <w:rFonts w:ascii="Times New Roman" w:hAnsi="Times New Roman" w:cs="Times New Roman"/>
                <w:b/>
                <w:bCs/>
                <w:sz w:val="24"/>
                <w:szCs w:val="24"/>
              </w:rPr>
            </w:pPr>
            <w:r w:rsidRPr="00BF1E8F">
              <w:rPr>
                <w:rFonts w:ascii="Times New Roman" w:hAnsi="Times New Roman" w:cs="Times New Roman"/>
                <w:b/>
                <w:bCs/>
                <w:sz w:val="24"/>
                <w:szCs w:val="24"/>
              </w:rPr>
              <w:t>Nosacījumi</w:t>
            </w:r>
          </w:p>
        </w:tc>
      </w:tr>
      <w:tr w:rsidR="00BF1E8F" w:rsidRPr="00BF1E8F" w14:paraId="39839528" w14:textId="77777777" w:rsidTr="00BF1E8F">
        <w:tc>
          <w:tcPr>
            <w:tcW w:w="603" w:type="dxa"/>
          </w:tcPr>
          <w:p w14:paraId="222B4AF1" w14:textId="77777777" w:rsidR="004F4C02" w:rsidRPr="00BF1E8F" w:rsidRDefault="004F4C02" w:rsidP="00437E9C">
            <w:pPr>
              <w:spacing w:after="0" w:line="240" w:lineRule="auto"/>
              <w:jc w:val="center"/>
              <w:rPr>
                <w:rFonts w:ascii="Times New Roman" w:hAnsi="Times New Roman" w:cs="Times New Roman"/>
                <w:bCs/>
                <w:sz w:val="24"/>
                <w:szCs w:val="24"/>
              </w:rPr>
            </w:pPr>
            <w:r w:rsidRPr="00BF1E8F">
              <w:rPr>
                <w:rFonts w:ascii="Times New Roman" w:hAnsi="Times New Roman" w:cs="Times New Roman"/>
                <w:bCs/>
                <w:sz w:val="24"/>
                <w:szCs w:val="24"/>
              </w:rPr>
              <w:t>1.</w:t>
            </w:r>
          </w:p>
        </w:tc>
        <w:tc>
          <w:tcPr>
            <w:tcW w:w="1802" w:type="dxa"/>
          </w:tcPr>
          <w:p w14:paraId="71E6B7F8" w14:textId="4BF9F105" w:rsidR="004F4C02" w:rsidRPr="00BF1E8F" w:rsidRDefault="004F4C02" w:rsidP="00437E9C">
            <w:pPr>
              <w:spacing w:after="0" w:line="240" w:lineRule="auto"/>
              <w:rPr>
                <w:rFonts w:ascii="Times New Roman" w:hAnsi="Times New Roman" w:cs="Times New Roman"/>
                <w:b/>
                <w:sz w:val="24"/>
                <w:szCs w:val="24"/>
              </w:rPr>
            </w:pPr>
            <w:r w:rsidRPr="00BF1E8F">
              <w:rPr>
                <w:rFonts w:ascii="Times New Roman" w:hAnsi="Times New Roman" w:cs="Times New Roman"/>
                <w:b/>
                <w:sz w:val="24"/>
                <w:szCs w:val="24"/>
              </w:rPr>
              <w:t>Iepirkuma priekšmets</w:t>
            </w:r>
            <w:r w:rsidR="00726822" w:rsidRPr="00BF1E8F">
              <w:rPr>
                <w:rFonts w:ascii="Times New Roman" w:hAnsi="Times New Roman" w:cs="Times New Roman"/>
                <w:b/>
                <w:sz w:val="24"/>
                <w:szCs w:val="24"/>
              </w:rPr>
              <w:t>:</w:t>
            </w:r>
          </w:p>
        </w:tc>
        <w:tc>
          <w:tcPr>
            <w:tcW w:w="7203" w:type="dxa"/>
          </w:tcPr>
          <w:p w14:paraId="3B2C9CAE" w14:textId="16637281" w:rsidR="00F46C96" w:rsidRPr="00C25238" w:rsidRDefault="00F46C96" w:rsidP="00437E9C">
            <w:pPr>
              <w:spacing w:after="0" w:line="240" w:lineRule="auto"/>
              <w:jc w:val="both"/>
              <w:rPr>
                <w:rFonts w:ascii="Times New Roman" w:hAnsi="Times New Roman" w:cs="Times New Roman"/>
                <w:b/>
                <w:i/>
                <w:iCs/>
                <w:sz w:val="24"/>
                <w:szCs w:val="24"/>
              </w:rPr>
            </w:pPr>
            <w:r w:rsidRPr="00C25238">
              <w:rPr>
                <w:rFonts w:ascii="Times New Roman" w:eastAsia="Times New Roman" w:hAnsi="Times New Roman" w:cs="Times New Roman"/>
                <w:b/>
                <w:i/>
                <w:iCs/>
                <w:sz w:val="24"/>
                <w:szCs w:val="24"/>
                <w:lang w:eastAsia="lv-LV"/>
              </w:rPr>
              <w:t>“</w:t>
            </w:r>
            <w:r w:rsidR="00C25238" w:rsidRPr="00C25238">
              <w:rPr>
                <w:rFonts w:ascii="Times New Roman" w:eastAsia="Times New Roman" w:hAnsi="Times New Roman" w:cs="Times New Roman"/>
                <w:b/>
                <w:i/>
                <w:iCs/>
                <w:sz w:val="24"/>
                <w:szCs w:val="24"/>
                <w:lang w:eastAsia="lv-LV"/>
              </w:rPr>
              <w:t xml:space="preserve">Solārās sistēmas </w:t>
            </w:r>
            <w:r w:rsidR="00EF1B5F">
              <w:rPr>
                <w:rFonts w:ascii="Times New Roman" w:eastAsia="Times New Roman" w:hAnsi="Times New Roman" w:cs="Times New Roman"/>
                <w:b/>
                <w:i/>
                <w:iCs/>
                <w:sz w:val="24"/>
                <w:szCs w:val="24"/>
                <w:lang w:eastAsia="lv-LV"/>
              </w:rPr>
              <w:t xml:space="preserve">apkope un </w:t>
            </w:r>
            <w:r w:rsidR="00C25238" w:rsidRPr="00C25238">
              <w:rPr>
                <w:rFonts w:ascii="Times New Roman" w:eastAsia="Times New Roman" w:hAnsi="Times New Roman" w:cs="Times New Roman"/>
                <w:b/>
                <w:i/>
                <w:iCs/>
                <w:sz w:val="24"/>
                <w:szCs w:val="24"/>
                <w:lang w:eastAsia="lv-LV"/>
              </w:rPr>
              <w:t>remonta darbi</w:t>
            </w:r>
            <w:r w:rsidRPr="00C25238">
              <w:rPr>
                <w:rFonts w:ascii="Times New Roman" w:eastAsia="Times New Roman" w:hAnsi="Times New Roman" w:cs="Times New Roman"/>
                <w:b/>
                <w:i/>
                <w:iCs/>
                <w:sz w:val="24"/>
                <w:szCs w:val="24"/>
                <w:lang w:eastAsia="lv-LV"/>
              </w:rPr>
              <w:t>”</w:t>
            </w:r>
          </w:p>
        </w:tc>
      </w:tr>
      <w:tr w:rsidR="00BF1E8F" w:rsidRPr="00BF1E8F" w14:paraId="3F877CD8" w14:textId="77777777" w:rsidTr="00BF1E8F">
        <w:tc>
          <w:tcPr>
            <w:tcW w:w="603" w:type="dxa"/>
          </w:tcPr>
          <w:p w14:paraId="3B5EA798" w14:textId="0A7456CE" w:rsidR="00726822" w:rsidRPr="00BF1E8F" w:rsidRDefault="00726822" w:rsidP="00437E9C">
            <w:pPr>
              <w:spacing w:after="0" w:line="240" w:lineRule="auto"/>
              <w:jc w:val="center"/>
              <w:rPr>
                <w:rFonts w:ascii="Times New Roman" w:hAnsi="Times New Roman" w:cs="Times New Roman"/>
                <w:bCs/>
                <w:sz w:val="24"/>
                <w:szCs w:val="24"/>
              </w:rPr>
            </w:pPr>
            <w:r w:rsidRPr="00BF1E8F">
              <w:rPr>
                <w:rFonts w:ascii="Times New Roman" w:hAnsi="Times New Roman" w:cs="Times New Roman"/>
                <w:bCs/>
                <w:sz w:val="24"/>
                <w:szCs w:val="24"/>
              </w:rPr>
              <w:t xml:space="preserve">2. </w:t>
            </w:r>
          </w:p>
        </w:tc>
        <w:tc>
          <w:tcPr>
            <w:tcW w:w="1802" w:type="dxa"/>
          </w:tcPr>
          <w:p w14:paraId="395058F2" w14:textId="36AB679B" w:rsidR="00726822" w:rsidRPr="00BF1E8F" w:rsidRDefault="00726822" w:rsidP="00437E9C">
            <w:pPr>
              <w:spacing w:after="0" w:line="240" w:lineRule="auto"/>
              <w:rPr>
                <w:rFonts w:ascii="Times New Roman" w:hAnsi="Times New Roman" w:cs="Times New Roman"/>
                <w:b/>
                <w:sz w:val="24"/>
                <w:szCs w:val="24"/>
              </w:rPr>
            </w:pPr>
            <w:r w:rsidRPr="00BF1E8F">
              <w:rPr>
                <w:rFonts w:ascii="Times New Roman" w:hAnsi="Times New Roman" w:cs="Times New Roman"/>
                <w:b/>
                <w:sz w:val="24"/>
                <w:szCs w:val="24"/>
              </w:rPr>
              <w:t>Objekta atrašanās vieta:</w:t>
            </w:r>
          </w:p>
        </w:tc>
        <w:tc>
          <w:tcPr>
            <w:tcW w:w="7203" w:type="dxa"/>
          </w:tcPr>
          <w:p w14:paraId="655D2976" w14:textId="77777777" w:rsidR="00C25238" w:rsidRDefault="00F46C96" w:rsidP="00437E9C">
            <w:pPr>
              <w:spacing w:after="0" w:line="240" w:lineRule="auto"/>
              <w:jc w:val="both"/>
              <w:rPr>
                <w:rFonts w:ascii="Times New Roman" w:hAnsi="Times New Roman" w:cs="Times New Roman"/>
                <w:b/>
                <w:i/>
                <w:iCs/>
                <w:sz w:val="24"/>
                <w:szCs w:val="24"/>
                <w:lang w:eastAsia="lv-LV"/>
              </w:rPr>
            </w:pPr>
            <w:r w:rsidRPr="00F46C96">
              <w:rPr>
                <w:rFonts w:ascii="Times New Roman" w:hAnsi="Times New Roman" w:cs="Times New Roman"/>
                <w:bCs/>
                <w:sz w:val="24"/>
                <w:szCs w:val="24"/>
                <w:lang w:eastAsia="lv-LV"/>
              </w:rPr>
              <w:t xml:space="preserve">Nosaukums: </w:t>
            </w:r>
            <w:r w:rsidR="00C25238" w:rsidRPr="00C25238">
              <w:rPr>
                <w:rFonts w:ascii="Times New Roman" w:hAnsi="Times New Roman" w:cs="Times New Roman"/>
                <w:b/>
                <w:i/>
                <w:iCs/>
                <w:sz w:val="24"/>
                <w:szCs w:val="24"/>
                <w:lang w:eastAsia="lv-LV"/>
              </w:rPr>
              <w:t xml:space="preserve">Stendes pamatskola, PII grupas </w:t>
            </w:r>
          </w:p>
          <w:p w14:paraId="6FA1F9F9" w14:textId="11A3468B" w:rsidR="00F46C96" w:rsidRPr="00F46C96" w:rsidRDefault="00101FE0" w:rsidP="00437E9C">
            <w:pPr>
              <w:spacing w:after="0" w:line="240" w:lineRule="auto"/>
              <w:jc w:val="both"/>
              <w:rPr>
                <w:rFonts w:ascii="Times New Roman" w:hAnsi="Times New Roman" w:cs="Times New Roman"/>
                <w:bCs/>
                <w:i/>
                <w:iCs/>
                <w:sz w:val="24"/>
                <w:szCs w:val="24"/>
                <w:lang w:eastAsia="lv-LV"/>
              </w:rPr>
            </w:pPr>
            <w:r w:rsidRPr="00F46C96">
              <w:rPr>
                <w:rFonts w:ascii="Times New Roman" w:hAnsi="Times New Roman" w:cs="Times New Roman"/>
                <w:bCs/>
                <w:sz w:val="24"/>
                <w:szCs w:val="24"/>
                <w:lang w:eastAsia="lv-LV"/>
              </w:rPr>
              <w:t xml:space="preserve">Adrese: </w:t>
            </w:r>
            <w:bookmarkStart w:id="1" w:name="_Hlk207117586"/>
            <w:r w:rsidR="00C25238" w:rsidRPr="00C25238">
              <w:rPr>
                <w:rFonts w:ascii="Times New Roman" w:hAnsi="Times New Roman" w:cs="Times New Roman"/>
                <w:bCs/>
                <w:i/>
                <w:iCs/>
                <w:sz w:val="24"/>
                <w:szCs w:val="24"/>
                <w:lang w:eastAsia="lv-LV"/>
              </w:rPr>
              <w:t>Nākotnes iela 3, Stende, Talsu novads, LV-3257</w:t>
            </w:r>
            <w:bookmarkEnd w:id="1"/>
          </w:p>
          <w:p w14:paraId="5A7116E0" w14:textId="3945FFF7" w:rsidR="00F46C96" w:rsidRPr="00C25238" w:rsidRDefault="00101FE0" w:rsidP="00F46C96">
            <w:pPr>
              <w:spacing w:after="0" w:line="240" w:lineRule="auto"/>
              <w:jc w:val="both"/>
              <w:rPr>
                <w:rFonts w:ascii="Times New Roman" w:hAnsi="Times New Roman" w:cs="Times New Roman"/>
                <w:bCs/>
                <w:i/>
                <w:iCs/>
                <w:sz w:val="24"/>
                <w:szCs w:val="24"/>
                <w:lang w:eastAsia="lv-LV"/>
              </w:rPr>
            </w:pPr>
            <w:r w:rsidRPr="00F46C96">
              <w:rPr>
                <w:rFonts w:ascii="Times New Roman" w:hAnsi="Times New Roman" w:cs="Times New Roman"/>
                <w:bCs/>
                <w:sz w:val="24"/>
                <w:szCs w:val="24"/>
                <w:lang w:eastAsia="lv-LV"/>
              </w:rPr>
              <w:t xml:space="preserve">Kadastra apzīmējums: </w:t>
            </w:r>
            <w:bookmarkStart w:id="2" w:name="_Hlk207117598"/>
            <w:r w:rsidR="00C25238" w:rsidRPr="00C25238">
              <w:rPr>
                <w:rFonts w:ascii="Times New Roman" w:hAnsi="Times New Roman" w:cs="Times New Roman"/>
                <w:bCs/>
                <w:i/>
                <w:iCs/>
                <w:sz w:val="24"/>
                <w:szCs w:val="24"/>
                <w:lang w:eastAsia="lv-LV"/>
              </w:rPr>
              <w:t>88150050069001</w:t>
            </w:r>
            <w:bookmarkEnd w:id="2"/>
          </w:p>
        </w:tc>
      </w:tr>
      <w:tr w:rsidR="00BF1E8F" w:rsidRPr="00BF1E8F" w14:paraId="56FDB4C5" w14:textId="77777777" w:rsidTr="00BF1E8F">
        <w:tc>
          <w:tcPr>
            <w:tcW w:w="603" w:type="dxa"/>
          </w:tcPr>
          <w:p w14:paraId="3B22E5AE" w14:textId="6983B19B" w:rsidR="00E43CEA" w:rsidRPr="00BF1E8F" w:rsidRDefault="00726822" w:rsidP="00437E9C">
            <w:pPr>
              <w:spacing w:after="0" w:line="240" w:lineRule="auto"/>
              <w:jc w:val="center"/>
              <w:rPr>
                <w:rFonts w:ascii="Times New Roman" w:hAnsi="Times New Roman" w:cs="Times New Roman"/>
                <w:bCs/>
                <w:sz w:val="24"/>
                <w:szCs w:val="24"/>
              </w:rPr>
            </w:pPr>
            <w:r w:rsidRPr="00BF1E8F">
              <w:rPr>
                <w:rFonts w:ascii="Times New Roman" w:hAnsi="Times New Roman" w:cs="Times New Roman"/>
                <w:bCs/>
                <w:sz w:val="24"/>
                <w:szCs w:val="24"/>
              </w:rPr>
              <w:t>3</w:t>
            </w:r>
            <w:r w:rsidR="00E43CEA" w:rsidRPr="00BF1E8F">
              <w:rPr>
                <w:rFonts w:ascii="Times New Roman" w:hAnsi="Times New Roman" w:cs="Times New Roman"/>
                <w:bCs/>
                <w:sz w:val="24"/>
                <w:szCs w:val="24"/>
              </w:rPr>
              <w:t xml:space="preserve">. </w:t>
            </w:r>
          </w:p>
        </w:tc>
        <w:tc>
          <w:tcPr>
            <w:tcW w:w="1802" w:type="dxa"/>
          </w:tcPr>
          <w:p w14:paraId="44D21EF3" w14:textId="2CE670CA" w:rsidR="00E43CEA" w:rsidRPr="00BF1E8F" w:rsidRDefault="00E43CEA" w:rsidP="00437E9C">
            <w:pPr>
              <w:spacing w:after="0" w:line="240" w:lineRule="auto"/>
              <w:rPr>
                <w:rFonts w:ascii="Times New Roman" w:hAnsi="Times New Roman" w:cs="Times New Roman"/>
                <w:b/>
                <w:sz w:val="24"/>
                <w:szCs w:val="24"/>
              </w:rPr>
            </w:pPr>
            <w:r w:rsidRPr="00BF1E8F">
              <w:rPr>
                <w:rFonts w:ascii="Times New Roman" w:hAnsi="Times New Roman" w:cs="Times New Roman"/>
                <w:b/>
                <w:sz w:val="24"/>
                <w:szCs w:val="24"/>
              </w:rPr>
              <w:t>Darba uzdevums:</w:t>
            </w:r>
          </w:p>
        </w:tc>
        <w:tc>
          <w:tcPr>
            <w:tcW w:w="7203" w:type="dxa"/>
          </w:tcPr>
          <w:p w14:paraId="2427E31C" w14:textId="7E6ECC7B" w:rsidR="0063084C" w:rsidRDefault="00C25238" w:rsidP="00C25238">
            <w:pPr>
              <w:spacing w:after="0" w:line="240" w:lineRule="auto"/>
              <w:jc w:val="both"/>
              <w:rPr>
                <w:rFonts w:ascii="Times New Roman" w:hAnsi="Times New Roman" w:cs="Times New Roman"/>
                <w:bCs/>
                <w:sz w:val="24"/>
                <w:szCs w:val="24"/>
                <w:lang w:eastAsia="lv-LV"/>
              </w:rPr>
            </w:pPr>
            <w:r>
              <w:rPr>
                <w:rFonts w:ascii="Times New Roman" w:hAnsi="Times New Roman" w:cs="Times New Roman"/>
                <w:b/>
                <w:sz w:val="24"/>
                <w:szCs w:val="24"/>
                <w:u w:val="single"/>
                <w:lang w:eastAsia="lv-LV"/>
              </w:rPr>
              <w:t>Solār</w:t>
            </w:r>
            <w:r w:rsidR="00A12AFF">
              <w:rPr>
                <w:rFonts w:ascii="Times New Roman" w:hAnsi="Times New Roman" w:cs="Times New Roman"/>
                <w:b/>
                <w:sz w:val="24"/>
                <w:szCs w:val="24"/>
                <w:u w:val="single"/>
                <w:lang w:eastAsia="lv-LV"/>
              </w:rPr>
              <w:t>ai</w:t>
            </w:r>
            <w:r>
              <w:rPr>
                <w:rFonts w:ascii="Times New Roman" w:hAnsi="Times New Roman" w:cs="Times New Roman"/>
                <w:b/>
                <w:sz w:val="24"/>
                <w:szCs w:val="24"/>
                <w:u w:val="single"/>
                <w:lang w:eastAsia="lv-LV"/>
              </w:rPr>
              <w:t xml:space="preserve"> sistēmai jāveic sekojoši darbi</w:t>
            </w:r>
            <w:r w:rsidR="00C54A14">
              <w:rPr>
                <w:rFonts w:ascii="Times New Roman" w:hAnsi="Times New Roman" w:cs="Times New Roman"/>
                <w:bCs/>
                <w:sz w:val="24"/>
                <w:szCs w:val="24"/>
                <w:lang w:eastAsia="lv-LV"/>
              </w:rPr>
              <w:t xml:space="preserve">: </w:t>
            </w:r>
          </w:p>
          <w:p w14:paraId="70109620" w14:textId="08BBCE2A" w:rsidR="00C25238" w:rsidRDefault="00A12AFF" w:rsidP="00C25238">
            <w:pPr>
              <w:pStyle w:val="Sarakstarindkopa"/>
              <w:numPr>
                <w:ilvl w:val="0"/>
                <w:numId w:val="43"/>
              </w:numPr>
              <w:spacing w:after="0" w:line="240" w:lineRule="auto"/>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Pārbaudīt-a</w:t>
            </w:r>
            <w:r w:rsidR="00C25238">
              <w:rPr>
                <w:rFonts w:ascii="Times New Roman" w:hAnsi="Times New Roman" w:cs="Times New Roman"/>
                <w:bCs/>
                <w:sz w:val="24"/>
                <w:szCs w:val="24"/>
                <w:lang w:eastAsia="lv-LV"/>
              </w:rPr>
              <w:t>tjaunot solārās sistēmas hermētiskumu;</w:t>
            </w:r>
          </w:p>
          <w:p w14:paraId="273537F9" w14:textId="0B4E535B" w:rsidR="00C25238" w:rsidRDefault="00C25238" w:rsidP="00C25238">
            <w:pPr>
              <w:pStyle w:val="Sarakstarindkopa"/>
              <w:numPr>
                <w:ilvl w:val="0"/>
                <w:numId w:val="43"/>
              </w:numPr>
              <w:spacing w:after="0" w:line="240" w:lineRule="auto"/>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Nomainīt solārās sistēmas siltumnesēju Thesol;</w:t>
            </w:r>
          </w:p>
          <w:p w14:paraId="7CB2C8A5" w14:textId="7B1589FA" w:rsidR="00C25238" w:rsidRDefault="00C25238" w:rsidP="00C25238">
            <w:pPr>
              <w:pStyle w:val="Sarakstarindkopa"/>
              <w:numPr>
                <w:ilvl w:val="0"/>
                <w:numId w:val="43"/>
              </w:numPr>
              <w:spacing w:after="0" w:line="240" w:lineRule="auto"/>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 xml:space="preserve">Pārbaudīt elektriskā sildītāja darbību, </w:t>
            </w:r>
            <w:r w:rsidR="00EF1B5F">
              <w:rPr>
                <w:rFonts w:ascii="Times New Roman" w:hAnsi="Times New Roman" w:cs="Times New Roman"/>
                <w:bCs/>
                <w:sz w:val="24"/>
                <w:szCs w:val="24"/>
                <w:lang w:eastAsia="lv-LV"/>
              </w:rPr>
              <w:t>ja nepieciešams</w:t>
            </w:r>
            <w:r>
              <w:rPr>
                <w:rFonts w:ascii="Times New Roman" w:hAnsi="Times New Roman" w:cs="Times New Roman"/>
                <w:bCs/>
                <w:sz w:val="24"/>
                <w:szCs w:val="24"/>
                <w:lang w:eastAsia="lv-LV"/>
              </w:rPr>
              <w:t xml:space="preserve"> remontēt vai nomainīt;</w:t>
            </w:r>
          </w:p>
          <w:p w14:paraId="5DB8988F" w14:textId="397D7E07" w:rsidR="00C25238" w:rsidRPr="00C25238" w:rsidRDefault="00EF1B5F" w:rsidP="00C25238">
            <w:pPr>
              <w:pStyle w:val="Sarakstarindkopa"/>
              <w:numPr>
                <w:ilvl w:val="0"/>
                <w:numId w:val="43"/>
              </w:numPr>
              <w:spacing w:after="0" w:line="240" w:lineRule="auto"/>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Monitoringa atjaunošanai nepieciešams izveidot pastāvīgu interneta pieslēgumu un CMI komunikācijas iekārtu starp kontrolieri un internetu. Lai pieslēgtos pie esošā WIFI tīkla ir nepieciešams signāla pastiprinātājs (Range Extender).</w:t>
            </w:r>
          </w:p>
          <w:p w14:paraId="380F0718" w14:textId="77777777" w:rsidR="00FE1BBD" w:rsidRDefault="00FE1BBD" w:rsidP="00FE1BBD">
            <w:pPr>
              <w:spacing w:after="0" w:line="240" w:lineRule="auto"/>
              <w:jc w:val="both"/>
              <w:rPr>
                <w:rFonts w:ascii="Times New Roman" w:hAnsi="Times New Roman" w:cs="Times New Roman"/>
                <w:bCs/>
                <w:sz w:val="24"/>
                <w:szCs w:val="24"/>
                <w:lang w:eastAsia="lv-LV"/>
              </w:rPr>
            </w:pPr>
          </w:p>
          <w:p w14:paraId="37D329B1" w14:textId="773DAD88" w:rsidR="00EF1B5F" w:rsidRPr="00B23CDE" w:rsidRDefault="00EF1B5F" w:rsidP="00FE1BBD">
            <w:pPr>
              <w:spacing w:after="0" w:line="240" w:lineRule="auto"/>
              <w:jc w:val="both"/>
              <w:rPr>
                <w:rFonts w:ascii="Times New Roman" w:hAnsi="Times New Roman" w:cs="Times New Roman"/>
                <w:b/>
                <w:sz w:val="24"/>
                <w:szCs w:val="24"/>
                <w:lang w:eastAsia="lv-LV"/>
              </w:rPr>
            </w:pPr>
            <w:r w:rsidRPr="00B23CDE">
              <w:rPr>
                <w:rFonts w:ascii="Times New Roman" w:hAnsi="Times New Roman" w:cs="Times New Roman"/>
                <w:b/>
                <w:sz w:val="24"/>
                <w:szCs w:val="24"/>
                <w:lang w:eastAsia="lv-LV"/>
              </w:rPr>
              <w:t xml:space="preserve">Pretendents iesniedz </w:t>
            </w:r>
            <w:r w:rsidR="00A12AFF" w:rsidRPr="00B23CDE">
              <w:rPr>
                <w:rFonts w:ascii="Times New Roman" w:hAnsi="Times New Roman" w:cs="Times New Roman"/>
                <w:b/>
                <w:sz w:val="24"/>
                <w:szCs w:val="24"/>
                <w:lang w:eastAsia="lv-LV"/>
              </w:rPr>
              <w:t>tāmi par sekojošām pozīcijām</w:t>
            </w:r>
            <w:r w:rsidRPr="00B23CDE">
              <w:rPr>
                <w:rFonts w:ascii="Times New Roman" w:hAnsi="Times New Roman" w:cs="Times New Roman"/>
                <w:b/>
                <w:sz w:val="24"/>
                <w:szCs w:val="24"/>
                <w:lang w:eastAsia="lv-LV"/>
              </w:rPr>
              <w:t>:</w:t>
            </w:r>
          </w:p>
          <w:p w14:paraId="04D40A40" w14:textId="4B45F8CC" w:rsidR="00EF1B5F" w:rsidRDefault="00EF1B5F" w:rsidP="00EF1B5F">
            <w:pPr>
              <w:pStyle w:val="Sarakstarindkopa"/>
              <w:numPr>
                <w:ilvl w:val="0"/>
                <w:numId w:val="43"/>
              </w:numPr>
              <w:spacing w:after="0" w:line="240" w:lineRule="auto"/>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Saules kolektoru sistēmas apkalpošanas izmaksas;</w:t>
            </w:r>
          </w:p>
          <w:p w14:paraId="35E0D2F3" w14:textId="345199AD" w:rsidR="00EF1B5F" w:rsidRDefault="00EF1B5F" w:rsidP="00EF1B5F">
            <w:pPr>
              <w:pStyle w:val="Sarakstarindkopa"/>
              <w:numPr>
                <w:ilvl w:val="0"/>
                <w:numId w:val="44"/>
              </w:numPr>
              <w:spacing w:after="0" w:line="240" w:lineRule="auto"/>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Saules kolektoru un konstrukcijas vizuālā kontrole uz jumta;</w:t>
            </w:r>
          </w:p>
          <w:p w14:paraId="3114D2B7" w14:textId="684B8729" w:rsidR="00EF1B5F" w:rsidRDefault="00EF1B5F" w:rsidP="00EF1B5F">
            <w:pPr>
              <w:pStyle w:val="Sarakstarindkopa"/>
              <w:numPr>
                <w:ilvl w:val="0"/>
                <w:numId w:val="44"/>
              </w:numPr>
              <w:spacing w:after="0" w:line="240" w:lineRule="auto"/>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Saules kolektoru sistēmas un cirkulācijas sūkņu vizuāla un funkcionālā kontrole ēkas siltummezglā;</w:t>
            </w:r>
          </w:p>
          <w:p w14:paraId="1D85135A" w14:textId="348D23CF" w:rsidR="00EF1B5F" w:rsidRDefault="00EF1B5F" w:rsidP="00EF1B5F">
            <w:pPr>
              <w:pStyle w:val="Sarakstarindkopa"/>
              <w:numPr>
                <w:ilvl w:val="0"/>
                <w:numId w:val="44"/>
              </w:numPr>
              <w:spacing w:after="0" w:line="240" w:lineRule="auto"/>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Sistēmas vadības automātikas iestatījumu pārbaude, ieregulēšana;</w:t>
            </w:r>
          </w:p>
          <w:p w14:paraId="12C2C9E6" w14:textId="206AE7D9" w:rsidR="00EF1B5F" w:rsidRDefault="00EF1B5F" w:rsidP="00EF1B5F">
            <w:pPr>
              <w:pStyle w:val="Sarakstarindkopa"/>
              <w:numPr>
                <w:ilvl w:val="0"/>
                <w:numId w:val="44"/>
              </w:numPr>
              <w:spacing w:after="0" w:line="240" w:lineRule="auto"/>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Sistēmas hidrauliskā parametru kontrole visos solārās sistēmas kontūros, akumulācijas tvertnēs, izplešanās tvertnēs.</w:t>
            </w:r>
          </w:p>
          <w:p w14:paraId="6DA8F8D4" w14:textId="055BBEBF" w:rsidR="00EF1B5F" w:rsidRDefault="00A12AFF" w:rsidP="00EF1B5F">
            <w:pPr>
              <w:pStyle w:val="Sarakstarindkopa"/>
              <w:numPr>
                <w:ilvl w:val="0"/>
                <w:numId w:val="43"/>
              </w:numPr>
              <w:spacing w:after="0" w:line="240" w:lineRule="auto"/>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Solārās sistēmas siltumnesēja Thesol iegāde:</w:t>
            </w:r>
          </w:p>
          <w:p w14:paraId="5045C9F4" w14:textId="64B2B57F" w:rsidR="00A12AFF" w:rsidRDefault="00A12AFF" w:rsidP="00A12AFF">
            <w:pPr>
              <w:pStyle w:val="Sarakstarindkopa"/>
              <w:numPr>
                <w:ilvl w:val="0"/>
                <w:numId w:val="44"/>
              </w:numPr>
              <w:spacing w:after="0" w:line="240" w:lineRule="auto"/>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Siltumnesējs Thesol;</w:t>
            </w:r>
          </w:p>
          <w:p w14:paraId="4151069D" w14:textId="47715CD8" w:rsidR="00A12AFF" w:rsidRDefault="00A12AFF" w:rsidP="00A12AFF">
            <w:pPr>
              <w:pStyle w:val="Sarakstarindkopa"/>
              <w:numPr>
                <w:ilvl w:val="0"/>
                <w:numId w:val="44"/>
              </w:numPr>
              <w:spacing w:after="0" w:line="240" w:lineRule="auto"/>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Sistēmas atgaisošana un papildināšana.</w:t>
            </w:r>
          </w:p>
          <w:p w14:paraId="4E044A29" w14:textId="43CAABA1" w:rsidR="00A12AFF" w:rsidRDefault="00A12AFF" w:rsidP="00A12AFF">
            <w:pPr>
              <w:pStyle w:val="Sarakstarindkopa"/>
              <w:numPr>
                <w:ilvl w:val="0"/>
                <w:numId w:val="43"/>
              </w:numPr>
              <w:spacing w:after="0" w:line="240" w:lineRule="auto"/>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Monitoringa atjaunošana:</w:t>
            </w:r>
          </w:p>
          <w:p w14:paraId="653FAEF6" w14:textId="772745B7" w:rsidR="00A12AFF" w:rsidRDefault="00A12AFF" w:rsidP="00A12AFF">
            <w:pPr>
              <w:pStyle w:val="Sarakstarindkopa"/>
              <w:numPr>
                <w:ilvl w:val="0"/>
                <w:numId w:val="44"/>
              </w:numPr>
              <w:spacing w:after="0" w:line="240" w:lineRule="auto"/>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CMI komunikācijas iekārta;</w:t>
            </w:r>
          </w:p>
          <w:p w14:paraId="7B82A3E9" w14:textId="16DEBF72" w:rsidR="00A12AFF" w:rsidRDefault="00A12AFF" w:rsidP="00A12AFF">
            <w:pPr>
              <w:pStyle w:val="Sarakstarindkopa"/>
              <w:numPr>
                <w:ilvl w:val="0"/>
                <w:numId w:val="44"/>
              </w:numPr>
              <w:spacing w:after="0" w:line="240" w:lineRule="auto"/>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Signāla pastiprinātājs (Range Extender);</w:t>
            </w:r>
          </w:p>
          <w:p w14:paraId="373F4532" w14:textId="5A9E0E0F" w:rsidR="00975030" w:rsidRDefault="00A12AFF" w:rsidP="00C25238">
            <w:pPr>
              <w:pStyle w:val="Sarakstarindkopa"/>
              <w:numPr>
                <w:ilvl w:val="0"/>
                <w:numId w:val="44"/>
              </w:numPr>
              <w:spacing w:after="0" w:line="240" w:lineRule="auto"/>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Programmatūras iestatījumu pārbaude un ieregulēšana.</w:t>
            </w:r>
          </w:p>
          <w:p w14:paraId="0EC0922C" w14:textId="159F3A66" w:rsidR="00975030" w:rsidRPr="00A12AFF" w:rsidRDefault="0063084C" w:rsidP="00C25238">
            <w:pPr>
              <w:pStyle w:val="Sarakstarindkopa"/>
              <w:numPr>
                <w:ilvl w:val="0"/>
                <w:numId w:val="43"/>
              </w:numPr>
              <w:spacing w:after="0" w:line="240" w:lineRule="auto"/>
              <w:jc w:val="both"/>
              <w:rPr>
                <w:rFonts w:ascii="Times New Roman" w:hAnsi="Times New Roman" w:cs="Times New Roman"/>
                <w:bCs/>
                <w:sz w:val="24"/>
                <w:szCs w:val="24"/>
                <w:lang w:eastAsia="lv-LV"/>
              </w:rPr>
            </w:pPr>
            <w:r w:rsidRPr="00A12AFF">
              <w:rPr>
                <w:rFonts w:ascii="Times New Roman" w:hAnsi="Times New Roman" w:cs="Times New Roman"/>
                <w:bCs/>
                <w:sz w:val="24"/>
                <w:szCs w:val="24"/>
                <w:lang w:eastAsia="lv-LV"/>
              </w:rPr>
              <w:t>Darbu izmaksās jāparedz visu nepieciešamo materiālu izmaksas, transportēšanas izdevumi, nepieciešamas mobilizācijas pasākumu izmaksas un citu darbu izmaksas, bez kuru izpildes nav iespējams sasniegt galīgo mērķi, kā arī tehniskajā specifikācijā nenorādītās nepieciešamās darbu pozīcijas.</w:t>
            </w:r>
          </w:p>
          <w:p w14:paraId="77A9526E" w14:textId="77777777" w:rsidR="00B23CDE" w:rsidRDefault="00B23CDE" w:rsidP="00C25238">
            <w:pPr>
              <w:spacing w:after="0" w:line="240" w:lineRule="auto"/>
              <w:jc w:val="both"/>
              <w:rPr>
                <w:rFonts w:ascii="Times New Roman" w:hAnsi="Times New Roman" w:cs="Times New Roman"/>
                <w:bCs/>
                <w:sz w:val="24"/>
                <w:szCs w:val="24"/>
                <w:lang w:eastAsia="lv-LV"/>
              </w:rPr>
            </w:pPr>
          </w:p>
          <w:p w14:paraId="43254148" w14:textId="02970BB8" w:rsidR="00C25238" w:rsidRPr="00B23CDE" w:rsidRDefault="00B23CDE" w:rsidP="00C25238">
            <w:pPr>
              <w:spacing w:after="0" w:line="240" w:lineRule="auto"/>
              <w:jc w:val="both"/>
              <w:rPr>
                <w:rFonts w:ascii="Times New Roman" w:hAnsi="Times New Roman" w:cs="Times New Roman"/>
                <w:b/>
                <w:i/>
                <w:iCs/>
                <w:sz w:val="24"/>
                <w:szCs w:val="24"/>
                <w:lang w:eastAsia="lv-LV"/>
              </w:rPr>
            </w:pPr>
            <w:r w:rsidRPr="00B23CDE">
              <w:rPr>
                <w:rFonts w:ascii="Times New Roman" w:hAnsi="Times New Roman" w:cs="Times New Roman"/>
                <w:b/>
                <w:i/>
                <w:iCs/>
                <w:sz w:val="24"/>
                <w:szCs w:val="24"/>
                <w:lang w:eastAsia="lv-LV"/>
              </w:rPr>
              <w:t>Pretendents pirms piedāvājuma iesniegšanas veic objekta apsekošanu.</w:t>
            </w:r>
          </w:p>
          <w:p w14:paraId="1154B55C" w14:textId="77777777" w:rsidR="00B23CDE" w:rsidRDefault="00B23CDE" w:rsidP="00C25238">
            <w:pPr>
              <w:spacing w:after="0" w:line="240" w:lineRule="auto"/>
              <w:jc w:val="both"/>
              <w:rPr>
                <w:rFonts w:ascii="Times New Roman" w:hAnsi="Times New Roman" w:cs="Times New Roman"/>
                <w:bCs/>
                <w:sz w:val="24"/>
                <w:szCs w:val="24"/>
                <w:lang w:eastAsia="lv-LV"/>
              </w:rPr>
            </w:pPr>
          </w:p>
          <w:p w14:paraId="7CB567BE" w14:textId="3A8E3FA5" w:rsidR="00975030" w:rsidRPr="00B23CDE" w:rsidRDefault="0063084C" w:rsidP="00C25238">
            <w:pPr>
              <w:spacing w:after="0" w:line="240" w:lineRule="auto"/>
              <w:jc w:val="both"/>
              <w:rPr>
                <w:rFonts w:ascii="Times New Roman" w:hAnsi="Times New Roman" w:cs="Times New Roman"/>
                <w:b/>
                <w:i/>
                <w:iCs/>
                <w:sz w:val="24"/>
                <w:szCs w:val="24"/>
                <w:lang w:eastAsia="lv-LV"/>
              </w:rPr>
            </w:pPr>
            <w:r w:rsidRPr="00B23CDE">
              <w:rPr>
                <w:rFonts w:ascii="Times New Roman" w:hAnsi="Times New Roman" w:cs="Times New Roman"/>
                <w:b/>
                <w:i/>
                <w:iCs/>
                <w:sz w:val="24"/>
                <w:szCs w:val="24"/>
                <w:lang w:eastAsia="lv-LV"/>
              </w:rPr>
              <w:t>Par darba aizsardzību objekta atbilstoši kompetencei</w:t>
            </w:r>
            <w:r w:rsidR="00A12AFF" w:rsidRPr="00B23CDE">
              <w:rPr>
                <w:rFonts w:ascii="Times New Roman" w:hAnsi="Times New Roman" w:cs="Times New Roman"/>
                <w:b/>
                <w:i/>
                <w:iCs/>
                <w:sz w:val="24"/>
                <w:szCs w:val="24"/>
                <w:lang w:eastAsia="lv-LV"/>
              </w:rPr>
              <w:t>,</w:t>
            </w:r>
            <w:r w:rsidRPr="00B23CDE">
              <w:rPr>
                <w:rFonts w:ascii="Times New Roman" w:hAnsi="Times New Roman" w:cs="Times New Roman"/>
                <w:b/>
                <w:i/>
                <w:iCs/>
                <w:sz w:val="24"/>
                <w:szCs w:val="24"/>
                <w:lang w:eastAsia="lv-LV"/>
              </w:rPr>
              <w:t xml:space="preserve"> atbildīgs ir Izpildītāja atbildīgais darbu vadītājs.</w:t>
            </w:r>
          </w:p>
          <w:p w14:paraId="17653ED4" w14:textId="77777777" w:rsidR="00C25238" w:rsidRDefault="00C25238" w:rsidP="00C25238">
            <w:pPr>
              <w:spacing w:after="0" w:line="240" w:lineRule="auto"/>
              <w:jc w:val="both"/>
              <w:rPr>
                <w:rFonts w:ascii="Times New Roman" w:hAnsi="Times New Roman" w:cs="Times New Roman"/>
                <w:bCs/>
                <w:sz w:val="24"/>
                <w:szCs w:val="24"/>
                <w:lang w:eastAsia="lv-LV"/>
              </w:rPr>
            </w:pPr>
          </w:p>
          <w:p w14:paraId="4DCFCFA9" w14:textId="4D3578B9" w:rsidR="0063084C" w:rsidRPr="00B23CDE" w:rsidRDefault="0063084C" w:rsidP="00C25238">
            <w:pPr>
              <w:spacing w:after="0" w:line="240" w:lineRule="auto"/>
              <w:jc w:val="both"/>
              <w:rPr>
                <w:rFonts w:ascii="Times New Roman" w:hAnsi="Times New Roman" w:cs="Times New Roman"/>
                <w:b/>
                <w:i/>
                <w:iCs/>
                <w:sz w:val="24"/>
                <w:szCs w:val="24"/>
                <w:lang w:eastAsia="lv-LV"/>
              </w:rPr>
            </w:pPr>
            <w:r w:rsidRPr="00B23CDE">
              <w:rPr>
                <w:rFonts w:ascii="Times New Roman" w:hAnsi="Times New Roman" w:cs="Times New Roman"/>
                <w:b/>
                <w:i/>
                <w:iCs/>
                <w:sz w:val="24"/>
                <w:szCs w:val="24"/>
                <w:lang w:eastAsia="lv-LV"/>
              </w:rPr>
              <w:t xml:space="preserve">Ja darbu izpildes laikā Izpildītāja darbības vai bezdarbības rezultātā ēkai vai inventāram, kur tiek veikti darbi, radušies bojājumi, Izpildītājs </w:t>
            </w:r>
            <w:r w:rsidRPr="00B23CDE">
              <w:rPr>
                <w:rFonts w:ascii="Times New Roman" w:hAnsi="Times New Roman" w:cs="Times New Roman"/>
                <w:b/>
                <w:i/>
                <w:iCs/>
                <w:sz w:val="24"/>
                <w:szCs w:val="24"/>
                <w:lang w:eastAsia="lv-LV"/>
              </w:rPr>
              <w:lastRenderedPageBreak/>
              <w:t>tos novērš par saviem līdzekļiem vai atlīdzina Pasūtītājam nodarītos materiālos zaudējumus.</w:t>
            </w:r>
          </w:p>
          <w:p w14:paraId="4BFA28D8" w14:textId="14D06026" w:rsidR="00726822" w:rsidRPr="00F46C96" w:rsidRDefault="00726822" w:rsidP="0063084C">
            <w:pPr>
              <w:spacing w:after="0" w:line="240" w:lineRule="auto"/>
              <w:jc w:val="both"/>
              <w:rPr>
                <w:rFonts w:ascii="Times New Roman" w:hAnsi="Times New Roman" w:cs="Times New Roman"/>
                <w:b/>
                <w:sz w:val="24"/>
                <w:szCs w:val="24"/>
                <w:highlight w:val="yellow"/>
                <w:lang w:eastAsia="lv-LV"/>
              </w:rPr>
            </w:pPr>
          </w:p>
        </w:tc>
      </w:tr>
      <w:tr w:rsidR="00BF1E8F" w:rsidRPr="00BF1E8F" w14:paraId="2C73E23F" w14:textId="77777777" w:rsidTr="00BF1E8F">
        <w:tc>
          <w:tcPr>
            <w:tcW w:w="603" w:type="dxa"/>
          </w:tcPr>
          <w:p w14:paraId="2E55B4F6" w14:textId="7885836E" w:rsidR="003E0471" w:rsidRPr="00BF1E8F" w:rsidRDefault="00726822" w:rsidP="00437E9C">
            <w:pPr>
              <w:spacing w:after="0" w:line="240" w:lineRule="auto"/>
              <w:jc w:val="center"/>
              <w:rPr>
                <w:rFonts w:ascii="Times New Roman" w:hAnsi="Times New Roman" w:cs="Times New Roman"/>
                <w:bCs/>
                <w:sz w:val="24"/>
                <w:szCs w:val="24"/>
              </w:rPr>
            </w:pPr>
            <w:r w:rsidRPr="00BF1E8F">
              <w:rPr>
                <w:rFonts w:ascii="Times New Roman" w:hAnsi="Times New Roman" w:cs="Times New Roman"/>
                <w:bCs/>
                <w:sz w:val="24"/>
                <w:szCs w:val="24"/>
              </w:rPr>
              <w:lastRenderedPageBreak/>
              <w:t>4</w:t>
            </w:r>
            <w:r w:rsidR="003E0471" w:rsidRPr="00BF1E8F">
              <w:rPr>
                <w:rFonts w:ascii="Times New Roman" w:hAnsi="Times New Roman" w:cs="Times New Roman"/>
                <w:bCs/>
                <w:sz w:val="24"/>
                <w:szCs w:val="24"/>
              </w:rPr>
              <w:t>.</w:t>
            </w:r>
          </w:p>
        </w:tc>
        <w:tc>
          <w:tcPr>
            <w:tcW w:w="1802" w:type="dxa"/>
          </w:tcPr>
          <w:p w14:paraId="290C0DDF" w14:textId="260F229E" w:rsidR="003E0471" w:rsidRPr="00BF1E8F" w:rsidRDefault="003E0471" w:rsidP="00437E9C">
            <w:pPr>
              <w:spacing w:after="0" w:line="240" w:lineRule="auto"/>
              <w:rPr>
                <w:rFonts w:ascii="Times New Roman" w:hAnsi="Times New Roman" w:cs="Times New Roman"/>
                <w:b/>
                <w:sz w:val="24"/>
                <w:szCs w:val="24"/>
                <w:highlight w:val="yellow"/>
              </w:rPr>
            </w:pPr>
            <w:r w:rsidRPr="00BF1E8F">
              <w:rPr>
                <w:rFonts w:ascii="Times New Roman" w:hAnsi="Times New Roman" w:cs="Times New Roman"/>
                <w:b/>
                <w:sz w:val="24"/>
                <w:szCs w:val="24"/>
              </w:rPr>
              <w:t>Kvalifikācija</w:t>
            </w:r>
            <w:r w:rsidR="00726822" w:rsidRPr="00BF1E8F">
              <w:rPr>
                <w:rFonts w:ascii="Times New Roman" w:hAnsi="Times New Roman" w:cs="Times New Roman"/>
                <w:b/>
                <w:sz w:val="24"/>
                <w:szCs w:val="24"/>
              </w:rPr>
              <w:t>s prasības</w:t>
            </w:r>
          </w:p>
        </w:tc>
        <w:tc>
          <w:tcPr>
            <w:tcW w:w="7203" w:type="dxa"/>
          </w:tcPr>
          <w:p w14:paraId="7B32A5DE" w14:textId="7924F065" w:rsidR="00A12AFF" w:rsidRPr="00C25238" w:rsidRDefault="00B52572" w:rsidP="00A12AFF">
            <w:pPr>
              <w:spacing w:after="0" w:line="240" w:lineRule="auto"/>
              <w:jc w:val="both"/>
              <w:rPr>
                <w:rFonts w:ascii="Times New Roman" w:hAnsi="Times New Roman" w:cs="Times New Roman"/>
                <w:bCs/>
                <w:sz w:val="24"/>
                <w:szCs w:val="24"/>
              </w:rPr>
            </w:pPr>
            <w:r w:rsidRPr="007B6A78">
              <w:rPr>
                <w:rFonts w:ascii="Times New Roman" w:hAnsi="Times New Roman" w:cs="Times New Roman"/>
                <w:bCs/>
                <w:sz w:val="24"/>
                <w:szCs w:val="24"/>
              </w:rPr>
              <w:t>Pretendents līguma izpildē nodrošina sertificētu speciālistu</w:t>
            </w:r>
            <w:r w:rsidR="007B6A78">
              <w:rPr>
                <w:rFonts w:ascii="Times New Roman" w:hAnsi="Times New Roman" w:cs="Times New Roman"/>
                <w:bCs/>
                <w:sz w:val="24"/>
                <w:szCs w:val="24"/>
              </w:rPr>
              <w:t xml:space="preserve"> vai speciālistus</w:t>
            </w:r>
            <w:r w:rsidR="007B6A78" w:rsidRPr="007B6A78">
              <w:rPr>
                <w:rFonts w:ascii="Times New Roman" w:hAnsi="Times New Roman" w:cs="Times New Roman"/>
                <w:bCs/>
                <w:sz w:val="24"/>
                <w:szCs w:val="24"/>
              </w:rPr>
              <w:t>, kas drīkst veikt solārās sistēmas apkopes un remonta darbus</w:t>
            </w:r>
            <w:r w:rsidR="007B6A78">
              <w:rPr>
                <w:rFonts w:ascii="Times New Roman" w:hAnsi="Times New Roman" w:cs="Times New Roman"/>
                <w:bCs/>
                <w:sz w:val="24"/>
                <w:szCs w:val="24"/>
              </w:rPr>
              <w:t>,</w:t>
            </w:r>
            <w:r w:rsidR="007B6A78" w:rsidRPr="007B6A78">
              <w:rPr>
                <w:rFonts w:ascii="Times New Roman" w:hAnsi="Times New Roman" w:cs="Times New Roman"/>
                <w:bCs/>
                <w:sz w:val="24"/>
                <w:szCs w:val="24"/>
              </w:rPr>
              <w:t xml:space="preserve"> atbilstoši </w:t>
            </w:r>
            <w:r w:rsidRPr="007B6A78">
              <w:rPr>
                <w:rFonts w:ascii="Times New Roman" w:hAnsi="Times New Roman" w:cs="Times New Roman"/>
                <w:bCs/>
                <w:sz w:val="24"/>
                <w:szCs w:val="24"/>
              </w:rPr>
              <w:t>Latvijas Republikas normatīvo aktu prasībām vai atbilstoši attiecīgās ārvalsts normatīvo aktu prasībām</w:t>
            </w:r>
            <w:r w:rsidR="002037ED" w:rsidRPr="007B6A78">
              <w:rPr>
                <w:rFonts w:ascii="Times New Roman" w:hAnsi="Times New Roman" w:cs="Times New Roman"/>
                <w:bCs/>
                <w:sz w:val="24"/>
                <w:szCs w:val="24"/>
              </w:rPr>
              <w:t>.</w:t>
            </w:r>
          </w:p>
          <w:p w14:paraId="4E7CFFF3" w14:textId="474D45CF" w:rsidR="00C0505F" w:rsidRPr="00C25238" w:rsidRDefault="00C0505F" w:rsidP="00437E9C">
            <w:pPr>
              <w:spacing w:after="0" w:line="240" w:lineRule="auto"/>
              <w:jc w:val="both"/>
              <w:rPr>
                <w:rFonts w:ascii="Times New Roman" w:hAnsi="Times New Roman" w:cs="Times New Roman"/>
                <w:bCs/>
                <w:sz w:val="24"/>
                <w:szCs w:val="24"/>
                <w:highlight w:val="yellow"/>
              </w:rPr>
            </w:pPr>
          </w:p>
        </w:tc>
      </w:tr>
      <w:tr w:rsidR="00BF1E8F" w:rsidRPr="00BF1E8F" w14:paraId="118C8700" w14:textId="77777777" w:rsidTr="00BF1E8F">
        <w:tc>
          <w:tcPr>
            <w:tcW w:w="603" w:type="dxa"/>
          </w:tcPr>
          <w:p w14:paraId="75295FC5" w14:textId="6F5E89EE" w:rsidR="004F4C02" w:rsidRPr="00BF1E8F" w:rsidRDefault="007974F7" w:rsidP="00437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r w:rsidR="009B1F85" w:rsidRPr="00BF1E8F">
              <w:rPr>
                <w:rFonts w:ascii="Times New Roman" w:hAnsi="Times New Roman" w:cs="Times New Roman"/>
                <w:bCs/>
                <w:sz w:val="24"/>
                <w:szCs w:val="24"/>
              </w:rPr>
              <w:t>.</w:t>
            </w:r>
          </w:p>
        </w:tc>
        <w:tc>
          <w:tcPr>
            <w:tcW w:w="1802" w:type="dxa"/>
          </w:tcPr>
          <w:p w14:paraId="4F4BFAC2" w14:textId="0E082F1F" w:rsidR="004F4C02" w:rsidRPr="00BF1E8F" w:rsidRDefault="00726822" w:rsidP="00437E9C">
            <w:pPr>
              <w:spacing w:after="0" w:line="240" w:lineRule="auto"/>
              <w:rPr>
                <w:rFonts w:ascii="Times New Roman" w:hAnsi="Times New Roman" w:cs="Times New Roman"/>
                <w:b/>
                <w:sz w:val="24"/>
                <w:szCs w:val="24"/>
              </w:rPr>
            </w:pPr>
            <w:r w:rsidRPr="00BF1E8F">
              <w:rPr>
                <w:rFonts w:ascii="Times New Roman" w:hAnsi="Times New Roman" w:cs="Times New Roman"/>
                <w:b/>
                <w:sz w:val="24"/>
                <w:szCs w:val="24"/>
              </w:rPr>
              <w:t>Izpildes t</w:t>
            </w:r>
            <w:r w:rsidR="004F4C02" w:rsidRPr="00BF1E8F">
              <w:rPr>
                <w:rFonts w:ascii="Times New Roman" w:hAnsi="Times New Roman" w:cs="Times New Roman"/>
                <w:b/>
                <w:sz w:val="24"/>
                <w:szCs w:val="24"/>
              </w:rPr>
              <w:t>ermiņš</w:t>
            </w:r>
          </w:p>
        </w:tc>
        <w:tc>
          <w:tcPr>
            <w:tcW w:w="7203" w:type="dxa"/>
          </w:tcPr>
          <w:p w14:paraId="59C84229" w14:textId="1E91347C" w:rsidR="004F4C02" w:rsidRPr="007B6A78" w:rsidRDefault="007B6A78" w:rsidP="00437E9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Solārās sistēmas a</w:t>
            </w:r>
            <w:r w:rsidRPr="007B6A78">
              <w:rPr>
                <w:rFonts w:ascii="Times New Roman" w:hAnsi="Times New Roman" w:cs="Times New Roman"/>
                <w:bCs/>
                <w:sz w:val="24"/>
                <w:szCs w:val="24"/>
              </w:rPr>
              <w:t>pkopes un</w:t>
            </w:r>
            <w:r w:rsidR="00DC4A7F" w:rsidRPr="007B6A78">
              <w:rPr>
                <w:rFonts w:ascii="Times New Roman" w:hAnsi="Times New Roman" w:cs="Times New Roman"/>
                <w:bCs/>
                <w:sz w:val="24"/>
                <w:szCs w:val="24"/>
              </w:rPr>
              <w:t xml:space="preserve"> r</w:t>
            </w:r>
            <w:r w:rsidR="00726822" w:rsidRPr="007B6A78">
              <w:rPr>
                <w:rFonts w:ascii="Times New Roman" w:hAnsi="Times New Roman" w:cs="Times New Roman"/>
                <w:bCs/>
                <w:sz w:val="24"/>
                <w:szCs w:val="24"/>
              </w:rPr>
              <w:t xml:space="preserve">emonta darbi veicami </w:t>
            </w:r>
            <w:bookmarkStart w:id="3" w:name="_Hlk207117749"/>
            <w:r w:rsidRPr="007B6A78">
              <w:rPr>
                <w:rFonts w:ascii="Times New Roman" w:hAnsi="Times New Roman" w:cs="Times New Roman"/>
                <w:bCs/>
                <w:sz w:val="24"/>
                <w:szCs w:val="24"/>
              </w:rPr>
              <w:t>3</w:t>
            </w:r>
            <w:r>
              <w:rPr>
                <w:rFonts w:ascii="Times New Roman" w:hAnsi="Times New Roman" w:cs="Times New Roman"/>
                <w:bCs/>
                <w:sz w:val="24"/>
                <w:szCs w:val="24"/>
              </w:rPr>
              <w:t xml:space="preserve"> (trīs)</w:t>
            </w:r>
            <w:r w:rsidRPr="007B6A78">
              <w:rPr>
                <w:rFonts w:ascii="Times New Roman" w:hAnsi="Times New Roman" w:cs="Times New Roman"/>
                <w:bCs/>
                <w:sz w:val="24"/>
                <w:szCs w:val="24"/>
              </w:rPr>
              <w:t xml:space="preserve"> nedēļu laikā </w:t>
            </w:r>
            <w:r w:rsidR="00726822" w:rsidRPr="007B6A78">
              <w:rPr>
                <w:rFonts w:ascii="Times New Roman" w:hAnsi="Times New Roman" w:cs="Times New Roman"/>
                <w:bCs/>
                <w:sz w:val="24"/>
                <w:szCs w:val="24"/>
              </w:rPr>
              <w:t>no līguma noslēgšanas brīža</w:t>
            </w:r>
            <w:bookmarkEnd w:id="3"/>
            <w:r w:rsidR="00726822" w:rsidRPr="007B6A78">
              <w:rPr>
                <w:rFonts w:ascii="Times New Roman" w:hAnsi="Times New Roman" w:cs="Times New Roman"/>
                <w:bCs/>
                <w:sz w:val="24"/>
                <w:szCs w:val="24"/>
              </w:rPr>
              <w:t>.</w:t>
            </w:r>
          </w:p>
          <w:p w14:paraId="30DFB76C" w14:textId="6BB1868A" w:rsidR="00C0505F" w:rsidRPr="00C25238" w:rsidRDefault="00C0505F" w:rsidP="00437E9C">
            <w:pPr>
              <w:spacing w:after="0" w:line="240" w:lineRule="auto"/>
              <w:jc w:val="both"/>
              <w:rPr>
                <w:rFonts w:ascii="Times New Roman" w:hAnsi="Times New Roman" w:cs="Times New Roman"/>
                <w:bCs/>
                <w:sz w:val="24"/>
                <w:szCs w:val="24"/>
                <w:highlight w:val="yellow"/>
              </w:rPr>
            </w:pPr>
          </w:p>
        </w:tc>
      </w:tr>
    </w:tbl>
    <w:p w14:paraId="05E9F035" w14:textId="77777777" w:rsidR="00C82F56" w:rsidRDefault="00C82F56" w:rsidP="004F4C02">
      <w:pPr>
        <w:spacing w:after="0"/>
        <w:rPr>
          <w:rFonts w:ascii="Times New Roman" w:hAnsi="Times New Roman" w:cs="Times New Roman"/>
          <w:i/>
          <w:iCs/>
          <w:sz w:val="20"/>
          <w:szCs w:val="20"/>
          <w:highlight w:val="yellow"/>
          <w:lang w:eastAsia="lv-LV"/>
        </w:rPr>
      </w:pPr>
    </w:p>
    <w:p w14:paraId="1C92DA31" w14:textId="77777777" w:rsidR="00D3650C" w:rsidRPr="00D3650C" w:rsidRDefault="00D3650C" w:rsidP="00D3650C">
      <w:pPr>
        <w:spacing w:after="0"/>
        <w:rPr>
          <w:rFonts w:ascii="Times New Roman" w:hAnsi="Times New Roman" w:cs="Times New Roman"/>
          <w:i/>
          <w:iCs/>
          <w:lang w:eastAsia="lv-LV"/>
        </w:rPr>
      </w:pPr>
      <w:r w:rsidRPr="00D3650C">
        <w:rPr>
          <w:rFonts w:ascii="Times New Roman" w:hAnsi="Times New Roman" w:cs="Times New Roman"/>
          <w:i/>
          <w:iCs/>
          <w:lang w:eastAsia="lv-LV"/>
        </w:rPr>
        <w:t xml:space="preserve">Tehnisko specifikāciju sagatavoja: </w:t>
      </w:r>
    </w:p>
    <w:p w14:paraId="48C93988" w14:textId="77777777" w:rsidR="00D3650C" w:rsidRPr="00D3650C" w:rsidRDefault="00D3650C" w:rsidP="00D3650C">
      <w:pPr>
        <w:spacing w:after="0"/>
        <w:rPr>
          <w:rFonts w:ascii="Times New Roman" w:hAnsi="Times New Roman" w:cs="Times New Roman"/>
          <w:i/>
          <w:iCs/>
          <w:lang w:eastAsia="lv-LV"/>
        </w:rPr>
      </w:pPr>
      <w:r w:rsidRPr="00D3650C">
        <w:rPr>
          <w:rFonts w:ascii="Times New Roman" w:hAnsi="Times New Roman" w:cs="Times New Roman"/>
          <w:i/>
          <w:iCs/>
          <w:lang w:eastAsia="lv-LV"/>
        </w:rPr>
        <w:t>Talsu novada pašvaldības Centrālās pārvaldes</w:t>
      </w:r>
    </w:p>
    <w:p w14:paraId="6AB0E4EE" w14:textId="77777777" w:rsidR="00D3650C" w:rsidRPr="00D3650C" w:rsidRDefault="00D3650C" w:rsidP="00D3650C">
      <w:pPr>
        <w:spacing w:after="0"/>
        <w:rPr>
          <w:rFonts w:ascii="Times New Roman" w:hAnsi="Times New Roman" w:cs="Times New Roman"/>
          <w:i/>
          <w:iCs/>
          <w:lang w:eastAsia="lv-LV"/>
        </w:rPr>
      </w:pPr>
      <w:r w:rsidRPr="00D3650C">
        <w:rPr>
          <w:rFonts w:ascii="Times New Roman" w:hAnsi="Times New Roman" w:cs="Times New Roman"/>
          <w:i/>
          <w:iCs/>
          <w:lang w:eastAsia="lv-LV"/>
        </w:rPr>
        <w:t>Nekustamā īpašumu un vides aizsardzības departamenta energopārvaldības vadītājs Toms Akmentiņš</w:t>
      </w:r>
    </w:p>
    <w:p w14:paraId="70547D02" w14:textId="07BB613E" w:rsidR="004F5897" w:rsidRPr="00DB79EC" w:rsidRDefault="00A12AFF" w:rsidP="00D3650C">
      <w:pPr>
        <w:spacing w:after="0"/>
        <w:rPr>
          <w:rFonts w:ascii="Times New Roman" w:hAnsi="Times New Roman" w:cs="Times New Roman"/>
          <w:i/>
          <w:iCs/>
          <w:highlight w:val="yellow"/>
          <w:lang w:eastAsia="lv-LV"/>
        </w:rPr>
      </w:pPr>
      <w:r>
        <w:rPr>
          <w:rFonts w:ascii="Times New Roman" w:hAnsi="Times New Roman" w:cs="Times New Roman"/>
          <w:i/>
          <w:iCs/>
          <w:lang w:eastAsia="lv-LV"/>
        </w:rPr>
        <w:t>26</w:t>
      </w:r>
      <w:r w:rsidR="00D3650C" w:rsidRPr="00D3650C">
        <w:rPr>
          <w:rFonts w:ascii="Times New Roman" w:hAnsi="Times New Roman" w:cs="Times New Roman"/>
          <w:i/>
          <w:iCs/>
          <w:lang w:eastAsia="lv-LV"/>
        </w:rPr>
        <w:t>.0</w:t>
      </w:r>
      <w:r w:rsidR="00975030">
        <w:rPr>
          <w:rFonts w:ascii="Times New Roman" w:hAnsi="Times New Roman" w:cs="Times New Roman"/>
          <w:i/>
          <w:iCs/>
          <w:lang w:eastAsia="lv-LV"/>
        </w:rPr>
        <w:t>8</w:t>
      </w:r>
      <w:r w:rsidR="00D3650C" w:rsidRPr="00D3650C">
        <w:rPr>
          <w:rFonts w:ascii="Times New Roman" w:hAnsi="Times New Roman" w:cs="Times New Roman"/>
          <w:i/>
          <w:iCs/>
          <w:lang w:eastAsia="lv-LV"/>
        </w:rPr>
        <w:t>.2025.</w:t>
      </w:r>
    </w:p>
    <w:p w14:paraId="338831F1" w14:textId="2A983BDA" w:rsidR="008B751B" w:rsidRPr="00DB79EC" w:rsidRDefault="008B751B" w:rsidP="004F5897">
      <w:pPr>
        <w:rPr>
          <w:rFonts w:ascii="Times New Roman" w:hAnsi="Times New Roman" w:cs="Times New Roman"/>
          <w:sz w:val="24"/>
          <w:szCs w:val="24"/>
        </w:rPr>
      </w:pPr>
      <w:bookmarkStart w:id="4" w:name="_GoBack"/>
      <w:bookmarkEnd w:id="4"/>
    </w:p>
    <w:sectPr w:rsidR="008B751B" w:rsidRPr="00DB79EC" w:rsidSect="00095BD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4A0A"/>
    <w:multiLevelType w:val="hybridMultilevel"/>
    <w:tmpl w:val="3650F9A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5B12F7"/>
    <w:multiLevelType w:val="hybridMultilevel"/>
    <w:tmpl w:val="F6F01BC0"/>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5D63CF"/>
    <w:multiLevelType w:val="hybridMultilevel"/>
    <w:tmpl w:val="5F468BBC"/>
    <w:lvl w:ilvl="0" w:tplc="0426000B">
      <w:start w:val="1"/>
      <w:numFmt w:val="bullet"/>
      <w:lvlText w:val=""/>
      <w:lvlJc w:val="left"/>
      <w:pPr>
        <w:ind w:left="720" w:hanging="360"/>
      </w:pPr>
      <w:rPr>
        <w:rFonts w:ascii="Wingdings" w:hAnsi="Wingdings" w:hint="default"/>
      </w:rPr>
    </w:lvl>
    <w:lvl w:ilvl="1" w:tplc="1D1289D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823C5B"/>
    <w:multiLevelType w:val="hybridMultilevel"/>
    <w:tmpl w:val="69986C8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D367D3"/>
    <w:multiLevelType w:val="hybridMultilevel"/>
    <w:tmpl w:val="A6F8174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9D101E"/>
    <w:multiLevelType w:val="hybridMultilevel"/>
    <w:tmpl w:val="2196BAB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1534AD"/>
    <w:multiLevelType w:val="hybridMultilevel"/>
    <w:tmpl w:val="4440A642"/>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4530C8"/>
    <w:multiLevelType w:val="hybridMultilevel"/>
    <w:tmpl w:val="C7BC310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4344D0"/>
    <w:multiLevelType w:val="hybridMultilevel"/>
    <w:tmpl w:val="274AADB0"/>
    <w:lvl w:ilvl="0" w:tplc="1B422B2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747989"/>
    <w:multiLevelType w:val="hybridMultilevel"/>
    <w:tmpl w:val="BD56285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D60F22"/>
    <w:multiLevelType w:val="hybridMultilevel"/>
    <w:tmpl w:val="69A09636"/>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A109C7"/>
    <w:multiLevelType w:val="hybridMultilevel"/>
    <w:tmpl w:val="2B7A3062"/>
    <w:lvl w:ilvl="0" w:tplc="0FC8C97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EA61E5"/>
    <w:multiLevelType w:val="hybridMultilevel"/>
    <w:tmpl w:val="79F08278"/>
    <w:lvl w:ilvl="0" w:tplc="2B4691D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8B56564"/>
    <w:multiLevelType w:val="hybridMultilevel"/>
    <w:tmpl w:val="E31C620E"/>
    <w:lvl w:ilvl="0" w:tplc="3E34A6BA">
      <w:start w:val="1"/>
      <w:numFmt w:val="bullet"/>
      <w:lvlText w:val="o"/>
      <w:lvlJc w:val="left"/>
      <w:pPr>
        <w:ind w:left="720" w:hanging="360"/>
      </w:pPr>
      <w:rPr>
        <w:rFonts w:ascii="Courier New" w:hAnsi="Courier New" w:cs="Courier New"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B023B1"/>
    <w:multiLevelType w:val="hybridMultilevel"/>
    <w:tmpl w:val="D9AAC9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EA537C9"/>
    <w:multiLevelType w:val="hybridMultilevel"/>
    <w:tmpl w:val="D062D40E"/>
    <w:lvl w:ilvl="0" w:tplc="4238ED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8F3103"/>
    <w:multiLevelType w:val="hybridMultilevel"/>
    <w:tmpl w:val="64A461A0"/>
    <w:lvl w:ilvl="0" w:tplc="E4AAE3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1331B4"/>
    <w:multiLevelType w:val="hybridMultilevel"/>
    <w:tmpl w:val="C228F508"/>
    <w:lvl w:ilvl="0" w:tplc="6E3EAF90">
      <w:start w:val="1"/>
      <w:numFmt w:val="bullet"/>
      <w:lvlText w:val=""/>
      <w:lvlJc w:val="left"/>
      <w:pPr>
        <w:ind w:left="720" w:hanging="360"/>
      </w:pPr>
      <w:rPr>
        <w:rFonts w:ascii="Wingdings" w:eastAsiaTheme="minorHAns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2B21EAE"/>
    <w:multiLevelType w:val="hybridMultilevel"/>
    <w:tmpl w:val="189C7D02"/>
    <w:lvl w:ilvl="0" w:tplc="178CB60A">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3812A74"/>
    <w:multiLevelType w:val="hybridMultilevel"/>
    <w:tmpl w:val="BA4ECD6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4DC285B"/>
    <w:multiLevelType w:val="hybridMultilevel"/>
    <w:tmpl w:val="BCE64EC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D407DF8"/>
    <w:multiLevelType w:val="hybridMultilevel"/>
    <w:tmpl w:val="D66A2F6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13F4A5A"/>
    <w:multiLevelType w:val="hybridMultilevel"/>
    <w:tmpl w:val="8C92376C"/>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5113B4"/>
    <w:multiLevelType w:val="hybridMultilevel"/>
    <w:tmpl w:val="F2C866EA"/>
    <w:lvl w:ilvl="0" w:tplc="56B48DF2">
      <w:numFmt w:val="bullet"/>
      <w:lvlText w:val=""/>
      <w:lvlJc w:val="left"/>
      <w:pPr>
        <w:ind w:left="720" w:hanging="360"/>
      </w:pPr>
      <w:rPr>
        <w:rFonts w:ascii="Wingdings" w:eastAsiaTheme="minorHAns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72178CD"/>
    <w:multiLevelType w:val="hybridMultilevel"/>
    <w:tmpl w:val="145A2C12"/>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BA244D8"/>
    <w:multiLevelType w:val="hybridMultilevel"/>
    <w:tmpl w:val="886ACA3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DE350A2"/>
    <w:multiLevelType w:val="hybridMultilevel"/>
    <w:tmpl w:val="A7C8555C"/>
    <w:lvl w:ilvl="0" w:tplc="04260001">
      <w:start w:val="1"/>
      <w:numFmt w:val="bullet"/>
      <w:lvlText w:val=""/>
      <w:lvlJc w:val="left"/>
      <w:pPr>
        <w:ind w:left="720" w:hanging="360"/>
      </w:pPr>
      <w:rPr>
        <w:rFonts w:ascii="Symbol" w:hAnsi="Symbol" w:hint="default"/>
      </w:rPr>
    </w:lvl>
    <w:lvl w:ilvl="1" w:tplc="0EFACA4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DEE70E4"/>
    <w:multiLevelType w:val="hybridMultilevel"/>
    <w:tmpl w:val="A328C4BA"/>
    <w:lvl w:ilvl="0" w:tplc="4AFAC05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F4B496A"/>
    <w:multiLevelType w:val="hybridMultilevel"/>
    <w:tmpl w:val="64322A8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1EF12E1"/>
    <w:multiLevelType w:val="hybridMultilevel"/>
    <w:tmpl w:val="9390A5B0"/>
    <w:lvl w:ilvl="0" w:tplc="3F480E94">
      <w:start w:val="2"/>
      <w:numFmt w:val="bullet"/>
      <w:lvlText w:val=""/>
      <w:lvlJc w:val="left"/>
      <w:pPr>
        <w:ind w:left="720" w:hanging="360"/>
      </w:pPr>
      <w:rPr>
        <w:rFonts w:ascii="Wingdings" w:eastAsiaTheme="minorHAnsi" w:hAnsi="Wingdings"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4E81105"/>
    <w:multiLevelType w:val="hybridMultilevel"/>
    <w:tmpl w:val="4E0C8FA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6CF0D5C"/>
    <w:multiLevelType w:val="hybridMultilevel"/>
    <w:tmpl w:val="53F2D48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32D095D"/>
    <w:multiLevelType w:val="hybridMultilevel"/>
    <w:tmpl w:val="BEC2C93A"/>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AFC1936"/>
    <w:multiLevelType w:val="hybridMultilevel"/>
    <w:tmpl w:val="A658F6D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D5F3751"/>
    <w:multiLevelType w:val="hybridMultilevel"/>
    <w:tmpl w:val="A9DE1D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FE732F0"/>
    <w:multiLevelType w:val="hybridMultilevel"/>
    <w:tmpl w:val="D7CE8068"/>
    <w:lvl w:ilvl="0" w:tplc="8D7AE830">
      <w:start w:val="1"/>
      <w:numFmt w:val="bullet"/>
      <w:lvlText w:val=""/>
      <w:lvlJc w:val="left"/>
      <w:pPr>
        <w:ind w:left="720" w:hanging="360"/>
      </w:pPr>
      <w:rPr>
        <w:rFonts w:ascii="Symbol" w:hAnsi="Symbol"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2642D0A"/>
    <w:multiLevelType w:val="hybridMultilevel"/>
    <w:tmpl w:val="0BA036B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2E62375"/>
    <w:multiLevelType w:val="hybridMultilevel"/>
    <w:tmpl w:val="AA90D8EE"/>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3DF0A3A"/>
    <w:multiLevelType w:val="hybridMultilevel"/>
    <w:tmpl w:val="E9226C58"/>
    <w:lvl w:ilvl="0" w:tplc="517A4CC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56620CC"/>
    <w:multiLevelType w:val="hybridMultilevel"/>
    <w:tmpl w:val="BA8885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79F6E31"/>
    <w:multiLevelType w:val="hybridMultilevel"/>
    <w:tmpl w:val="061231EC"/>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C071F2"/>
    <w:multiLevelType w:val="hybridMultilevel"/>
    <w:tmpl w:val="472E0436"/>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B6E7740"/>
    <w:multiLevelType w:val="hybridMultilevel"/>
    <w:tmpl w:val="AA46BE78"/>
    <w:lvl w:ilvl="0" w:tplc="332A3640">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3" w15:restartNumberingAfterBreak="0">
    <w:nsid w:val="7FA81216"/>
    <w:multiLevelType w:val="hybridMultilevel"/>
    <w:tmpl w:val="05F87D5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18"/>
  </w:num>
  <w:num w:numId="4">
    <w:abstractNumId w:val="13"/>
  </w:num>
  <w:num w:numId="5">
    <w:abstractNumId w:val="35"/>
  </w:num>
  <w:num w:numId="6">
    <w:abstractNumId w:val="26"/>
  </w:num>
  <w:num w:numId="7">
    <w:abstractNumId w:val="29"/>
  </w:num>
  <w:num w:numId="8">
    <w:abstractNumId w:val="4"/>
  </w:num>
  <w:num w:numId="9">
    <w:abstractNumId w:val="23"/>
  </w:num>
  <w:num w:numId="10">
    <w:abstractNumId w:val="7"/>
  </w:num>
  <w:num w:numId="11">
    <w:abstractNumId w:val="2"/>
  </w:num>
  <w:num w:numId="12">
    <w:abstractNumId w:val="27"/>
  </w:num>
  <w:num w:numId="13">
    <w:abstractNumId w:val="20"/>
  </w:num>
  <w:num w:numId="14">
    <w:abstractNumId w:val="1"/>
  </w:num>
  <w:num w:numId="15">
    <w:abstractNumId w:val="0"/>
  </w:num>
  <w:num w:numId="16">
    <w:abstractNumId w:val="10"/>
  </w:num>
  <w:num w:numId="17">
    <w:abstractNumId w:val="19"/>
  </w:num>
  <w:num w:numId="18">
    <w:abstractNumId w:val="12"/>
  </w:num>
  <w:num w:numId="19">
    <w:abstractNumId w:val="3"/>
  </w:num>
  <w:num w:numId="20">
    <w:abstractNumId w:val="8"/>
  </w:num>
  <w:num w:numId="21">
    <w:abstractNumId w:val="36"/>
  </w:num>
  <w:num w:numId="22">
    <w:abstractNumId w:val="11"/>
  </w:num>
  <w:num w:numId="23">
    <w:abstractNumId w:val="31"/>
  </w:num>
  <w:num w:numId="24">
    <w:abstractNumId w:val="38"/>
  </w:num>
  <w:num w:numId="25">
    <w:abstractNumId w:val="33"/>
  </w:num>
  <w:num w:numId="26">
    <w:abstractNumId w:val="22"/>
  </w:num>
  <w:num w:numId="27">
    <w:abstractNumId w:val="32"/>
  </w:num>
  <w:num w:numId="28">
    <w:abstractNumId w:val="40"/>
  </w:num>
  <w:num w:numId="29">
    <w:abstractNumId w:val="5"/>
  </w:num>
  <w:num w:numId="30">
    <w:abstractNumId w:val="39"/>
  </w:num>
  <w:num w:numId="31">
    <w:abstractNumId w:val="25"/>
  </w:num>
  <w:num w:numId="32">
    <w:abstractNumId w:val="37"/>
  </w:num>
  <w:num w:numId="33">
    <w:abstractNumId w:val="9"/>
  </w:num>
  <w:num w:numId="34">
    <w:abstractNumId w:val="41"/>
  </w:num>
  <w:num w:numId="35">
    <w:abstractNumId w:val="24"/>
  </w:num>
  <w:num w:numId="36">
    <w:abstractNumId w:val="21"/>
  </w:num>
  <w:num w:numId="37">
    <w:abstractNumId w:val="43"/>
  </w:num>
  <w:num w:numId="38">
    <w:abstractNumId w:val="14"/>
  </w:num>
  <w:num w:numId="39">
    <w:abstractNumId w:val="6"/>
  </w:num>
  <w:num w:numId="40">
    <w:abstractNumId w:val="28"/>
  </w:num>
  <w:num w:numId="41">
    <w:abstractNumId w:val="30"/>
  </w:num>
  <w:num w:numId="42">
    <w:abstractNumId w:val="15"/>
  </w:num>
  <w:num w:numId="43">
    <w:abstractNumId w:val="17"/>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02"/>
    <w:rsid w:val="000017BD"/>
    <w:rsid w:val="000467ED"/>
    <w:rsid w:val="00067B8C"/>
    <w:rsid w:val="00095BDF"/>
    <w:rsid w:val="000B503D"/>
    <w:rsid w:val="000D25E5"/>
    <w:rsid w:val="000F2647"/>
    <w:rsid w:val="000F591E"/>
    <w:rsid w:val="00101FE0"/>
    <w:rsid w:val="001355A2"/>
    <w:rsid w:val="00150131"/>
    <w:rsid w:val="00194951"/>
    <w:rsid w:val="001C6189"/>
    <w:rsid w:val="001C7D29"/>
    <w:rsid w:val="001F1E04"/>
    <w:rsid w:val="00202FCA"/>
    <w:rsid w:val="002037ED"/>
    <w:rsid w:val="00203E5E"/>
    <w:rsid w:val="00236D77"/>
    <w:rsid w:val="00244DCF"/>
    <w:rsid w:val="0027254B"/>
    <w:rsid w:val="002D58A6"/>
    <w:rsid w:val="003218CF"/>
    <w:rsid w:val="00340EFB"/>
    <w:rsid w:val="00363C41"/>
    <w:rsid w:val="00366308"/>
    <w:rsid w:val="00384673"/>
    <w:rsid w:val="003B2FF2"/>
    <w:rsid w:val="003D3C7D"/>
    <w:rsid w:val="003E0471"/>
    <w:rsid w:val="00400474"/>
    <w:rsid w:val="00400EB4"/>
    <w:rsid w:val="0040514E"/>
    <w:rsid w:val="004316E4"/>
    <w:rsid w:val="00437E9C"/>
    <w:rsid w:val="00466A89"/>
    <w:rsid w:val="00471EA2"/>
    <w:rsid w:val="004813EE"/>
    <w:rsid w:val="004A537F"/>
    <w:rsid w:val="004C13FD"/>
    <w:rsid w:val="004C1EE4"/>
    <w:rsid w:val="004D03B8"/>
    <w:rsid w:val="004E0EC6"/>
    <w:rsid w:val="004E648A"/>
    <w:rsid w:val="004F4C02"/>
    <w:rsid w:val="004F5897"/>
    <w:rsid w:val="00501D35"/>
    <w:rsid w:val="0050753F"/>
    <w:rsid w:val="0052352C"/>
    <w:rsid w:val="005465BB"/>
    <w:rsid w:val="005555ED"/>
    <w:rsid w:val="005673F0"/>
    <w:rsid w:val="00567E79"/>
    <w:rsid w:val="00581CB3"/>
    <w:rsid w:val="005B5225"/>
    <w:rsid w:val="005C0A60"/>
    <w:rsid w:val="0063084C"/>
    <w:rsid w:val="006418AD"/>
    <w:rsid w:val="00651492"/>
    <w:rsid w:val="0066326D"/>
    <w:rsid w:val="006853FD"/>
    <w:rsid w:val="006A30B2"/>
    <w:rsid w:val="006D497C"/>
    <w:rsid w:val="006F093E"/>
    <w:rsid w:val="006F6CB7"/>
    <w:rsid w:val="007266ED"/>
    <w:rsid w:val="00726822"/>
    <w:rsid w:val="00726FF6"/>
    <w:rsid w:val="00750DE4"/>
    <w:rsid w:val="007974F7"/>
    <w:rsid w:val="007B40DC"/>
    <w:rsid w:val="007B6A78"/>
    <w:rsid w:val="007E1112"/>
    <w:rsid w:val="007E2E8C"/>
    <w:rsid w:val="007F4D95"/>
    <w:rsid w:val="0083132E"/>
    <w:rsid w:val="008A163D"/>
    <w:rsid w:val="008B751B"/>
    <w:rsid w:val="00904ABA"/>
    <w:rsid w:val="00966069"/>
    <w:rsid w:val="00975030"/>
    <w:rsid w:val="00997398"/>
    <w:rsid w:val="009B1F85"/>
    <w:rsid w:val="009C4D15"/>
    <w:rsid w:val="009D2C41"/>
    <w:rsid w:val="009D7D49"/>
    <w:rsid w:val="00A12AFF"/>
    <w:rsid w:val="00A22D1D"/>
    <w:rsid w:val="00A30082"/>
    <w:rsid w:val="00A35C12"/>
    <w:rsid w:val="00A463C9"/>
    <w:rsid w:val="00A81E47"/>
    <w:rsid w:val="00A90802"/>
    <w:rsid w:val="00A9393B"/>
    <w:rsid w:val="00AB0125"/>
    <w:rsid w:val="00AB598C"/>
    <w:rsid w:val="00AC361F"/>
    <w:rsid w:val="00AE51BC"/>
    <w:rsid w:val="00B0083B"/>
    <w:rsid w:val="00B23CDE"/>
    <w:rsid w:val="00B372F6"/>
    <w:rsid w:val="00B4065A"/>
    <w:rsid w:val="00B51704"/>
    <w:rsid w:val="00B52572"/>
    <w:rsid w:val="00B66969"/>
    <w:rsid w:val="00BB5145"/>
    <w:rsid w:val="00BB70C2"/>
    <w:rsid w:val="00BC4D0A"/>
    <w:rsid w:val="00BD3634"/>
    <w:rsid w:val="00BE5E08"/>
    <w:rsid w:val="00BF1E8F"/>
    <w:rsid w:val="00BF3113"/>
    <w:rsid w:val="00C039BE"/>
    <w:rsid w:val="00C0505F"/>
    <w:rsid w:val="00C25238"/>
    <w:rsid w:val="00C54A14"/>
    <w:rsid w:val="00C82F56"/>
    <w:rsid w:val="00CB2DCC"/>
    <w:rsid w:val="00CB7A68"/>
    <w:rsid w:val="00CD33FE"/>
    <w:rsid w:val="00CD3949"/>
    <w:rsid w:val="00D35C43"/>
    <w:rsid w:val="00D3650C"/>
    <w:rsid w:val="00D72A3F"/>
    <w:rsid w:val="00DB79EC"/>
    <w:rsid w:val="00DC1C52"/>
    <w:rsid w:val="00DC4A7F"/>
    <w:rsid w:val="00DF5967"/>
    <w:rsid w:val="00E21915"/>
    <w:rsid w:val="00E43CEA"/>
    <w:rsid w:val="00E62132"/>
    <w:rsid w:val="00E751D3"/>
    <w:rsid w:val="00E948D1"/>
    <w:rsid w:val="00E97BBA"/>
    <w:rsid w:val="00EA43FD"/>
    <w:rsid w:val="00EA6EAD"/>
    <w:rsid w:val="00EB2CFF"/>
    <w:rsid w:val="00EB71FB"/>
    <w:rsid w:val="00EC5E9B"/>
    <w:rsid w:val="00EF1B5F"/>
    <w:rsid w:val="00EF28A5"/>
    <w:rsid w:val="00F36DBF"/>
    <w:rsid w:val="00F46C96"/>
    <w:rsid w:val="00F5263F"/>
    <w:rsid w:val="00F6277F"/>
    <w:rsid w:val="00F64CE7"/>
    <w:rsid w:val="00F65D46"/>
    <w:rsid w:val="00FA34F5"/>
    <w:rsid w:val="00FE133E"/>
    <w:rsid w:val="00FE1B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8064"/>
  <w15:chartTrackingRefBased/>
  <w15:docId w15:val="{4F315F8C-AB60-4E77-8EA9-F93EAE2E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F4C0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Strip,2,Bullet list,Colorful List - Accent 12,H&amp;P List Paragraph,Normal bullet 2,PPS_Bullet,Virsraksti,Numurets,Colorful List - Accent 11,List Paragraph1,Medium Grid 1 - Accent 21,Body,Text,Macro"/>
    <w:basedOn w:val="Parasts"/>
    <w:link w:val="SarakstarindkopaRakstz"/>
    <w:uiPriority w:val="34"/>
    <w:qFormat/>
    <w:rsid w:val="004F4C02"/>
    <w:pPr>
      <w:ind w:left="720"/>
      <w:contextualSpacing/>
    </w:p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4F4C02"/>
    <w:rPr>
      <w:kern w:val="0"/>
      <w14:ligatures w14:val="none"/>
    </w:rPr>
  </w:style>
  <w:style w:type="character" w:styleId="Komentraatsauce">
    <w:name w:val="annotation reference"/>
    <w:basedOn w:val="Noklusjumarindkopasfonts"/>
    <w:uiPriority w:val="99"/>
    <w:semiHidden/>
    <w:unhideWhenUsed/>
    <w:rsid w:val="00A35C12"/>
    <w:rPr>
      <w:sz w:val="16"/>
      <w:szCs w:val="16"/>
    </w:rPr>
  </w:style>
  <w:style w:type="paragraph" w:styleId="Komentrateksts">
    <w:name w:val="annotation text"/>
    <w:basedOn w:val="Parasts"/>
    <w:link w:val="KomentratekstsRakstz"/>
    <w:uiPriority w:val="99"/>
    <w:unhideWhenUsed/>
    <w:rsid w:val="00A35C12"/>
    <w:pPr>
      <w:spacing w:line="240" w:lineRule="auto"/>
    </w:pPr>
    <w:rPr>
      <w:sz w:val="20"/>
      <w:szCs w:val="20"/>
    </w:rPr>
  </w:style>
  <w:style w:type="character" w:customStyle="1" w:styleId="KomentratekstsRakstz">
    <w:name w:val="Komentāra teksts Rakstz."/>
    <w:basedOn w:val="Noklusjumarindkopasfonts"/>
    <w:link w:val="Komentrateksts"/>
    <w:uiPriority w:val="99"/>
    <w:rsid w:val="00A35C12"/>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A35C12"/>
    <w:rPr>
      <w:b/>
      <w:bCs/>
    </w:rPr>
  </w:style>
  <w:style w:type="character" w:customStyle="1" w:styleId="KomentratmaRakstz">
    <w:name w:val="Komentāra tēma Rakstz."/>
    <w:basedOn w:val="KomentratekstsRakstz"/>
    <w:link w:val="Komentratma"/>
    <w:uiPriority w:val="99"/>
    <w:semiHidden/>
    <w:rsid w:val="00A35C1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1165">
      <w:bodyDiv w:val="1"/>
      <w:marLeft w:val="0"/>
      <w:marRight w:val="0"/>
      <w:marTop w:val="0"/>
      <w:marBottom w:val="0"/>
      <w:divBdr>
        <w:top w:val="none" w:sz="0" w:space="0" w:color="auto"/>
        <w:left w:val="none" w:sz="0" w:space="0" w:color="auto"/>
        <w:bottom w:val="none" w:sz="0" w:space="0" w:color="auto"/>
        <w:right w:val="none" w:sz="0" w:space="0" w:color="auto"/>
      </w:divBdr>
    </w:div>
    <w:div w:id="763959020">
      <w:bodyDiv w:val="1"/>
      <w:marLeft w:val="0"/>
      <w:marRight w:val="0"/>
      <w:marTop w:val="0"/>
      <w:marBottom w:val="0"/>
      <w:divBdr>
        <w:top w:val="none" w:sz="0" w:space="0" w:color="auto"/>
        <w:left w:val="none" w:sz="0" w:space="0" w:color="auto"/>
        <w:bottom w:val="none" w:sz="0" w:space="0" w:color="auto"/>
        <w:right w:val="none" w:sz="0" w:space="0" w:color="auto"/>
      </w:divBdr>
    </w:div>
    <w:div w:id="1260135936">
      <w:bodyDiv w:val="1"/>
      <w:marLeft w:val="0"/>
      <w:marRight w:val="0"/>
      <w:marTop w:val="0"/>
      <w:marBottom w:val="0"/>
      <w:divBdr>
        <w:top w:val="none" w:sz="0" w:space="0" w:color="auto"/>
        <w:left w:val="none" w:sz="0" w:space="0" w:color="auto"/>
        <w:bottom w:val="none" w:sz="0" w:space="0" w:color="auto"/>
        <w:right w:val="none" w:sz="0" w:space="0" w:color="auto"/>
      </w:divBdr>
    </w:div>
    <w:div w:id="1577394570">
      <w:bodyDiv w:val="1"/>
      <w:marLeft w:val="0"/>
      <w:marRight w:val="0"/>
      <w:marTop w:val="0"/>
      <w:marBottom w:val="0"/>
      <w:divBdr>
        <w:top w:val="none" w:sz="0" w:space="0" w:color="auto"/>
        <w:left w:val="none" w:sz="0" w:space="0" w:color="auto"/>
        <w:bottom w:val="none" w:sz="0" w:space="0" w:color="auto"/>
        <w:right w:val="none" w:sz="0" w:space="0" w:color="auto"/>
      </w:divBdr>
    </w:div>
    <w:div w:id="19002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2</Pages>
  <Words>1822</Words>
  <Characters>1039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Līva Mažeika</dc:creator>
  <cp:keywords/>
  <dc:description/>
  <cp:lastModifiedBy>Kristīne Bruzinska</cp:lastModifiedBy>
  <cp:revision>35</cp:revision>
  <cp:lastPrinted>2025-04-24T07:58:00Z</cp:lastPrinted>
  <dcterms:created xsi:type="dcterms:W3CDTF">2025-05-08T12:06:00Z</dcterms:created>
  <dcterms:modified xsi:type="dcterms:W3CDTF">2025-08-28T09:07:00Z</dcterms:modified>
</cp:coreProperties>
</file>