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F2" w:rsidRPr="008401B2" w:rsidRDefault="00A71105" w:rsidP="005E2FF2">
      <w:pPr>
        <w:spacing w:after="0" w:line="240" w:lineRule="auto"/>
        <w:ind w:left="720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E2FF2" w:rsidRPr="008401B2">
        <w:rPr>
          <w:rFonts w:ascii="Times New Roman" w:hAnsi="Times New Roman"/>
          <w:b/>
          <w:bCs/>
          <w:sz w:val="20"/>
          <w:szCs w:val="20"/>
        </w:rPr>
        <w:t>.pielikums</w:t>
      </w:r>
    </w:p>
    <w:p w:rsidR="005E2FF2" w:rsidRDefault="005E2FF2" w:rsidP="005E2FF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</w:t>
      </w:r>
      <w:r>
        <w:rPr>
          <w:rFonts w:ascii="Times New Roman" w:eastAsia="Times New Roman" w:hAnsi="Times New Roman"/>
          <w:sz w:val="20"/>
          <w:szCs w:val="24"/>
        </w:rPr>
        <w:t xml:space="preserve">Pludmales pārģērbšanās kabīņu </w:t>
      </w:r>
    </w:p>
    <w:p w:rsidR="005E2FF2" w:rsidRDefault="005E2FF2" w:rsidP="005E2FF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4"/>
        </w:rPr>
        <w:t>izgatavošana un uzstādīšana</w:t>
      </w: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” identifikācijas</w:t>
      </w:r>
      <w:r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. TNPz 2025/82</w:t>
      </w:r>
    </w:p>
    <w:p w:rsidR="005E2FF2" w:rsidRDefault="005E2FF2" w:rsidP="005E2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9C0" w:rsidRPr="005E2FF2" w:rsidRDefault="006F75E9" w:rsidP="005E2F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F2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:rsidR="006F75E9" w:rsidRDefault="006F75E9" w:rsidP="005E2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FF2">
        <w:rPr>
          <w:rFonts w:ascii="Times New Roman" w:hAnsi="Times New Roman" w:cs="Times New Roman"/>
          <w:sz w:val="24"/>
          <w:szCs w:val="24"/>
        </w:rPr>
        <w:t>“Pludmales pārģēr</w:t>
      </w:r>
      <w:bookmarkStart w:id="0" w:name="_GoBack"/>
      <w:bookmarkEnd w:id="0"/>
      <w:r w:rsidRPr="005E2FF2">
        <w:rPr>
          <w:rFonts w:ascii="Times New Roman" w:hAnsi="Times New Roman" w:cs="Times New Roman"/>
          <w:sz w:val="24"/>
          <w:szCs w:val="24"/>
        </w:rPr>
        <w:t>bšanās kabīņu izgatavošana un uzstādīšana”</w:t>
      </w:r>
    </w:p>
    <w:p w:rsidR="005E2FF2" w:rsidRPr="005E2FF2" w:rsidRDefault="005E2FF2" w:rsidP="005E2F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1903"/>
        <w:gridCol w:w="3598"/>
        <w:gridCol w:w="3425"/>
      </w:tblGrid>
      <w:tr w:rsidR="007C13C1" w:rsidRPr="005E2FF2" w:rsidTr="007C13C1">
        <w:tc>
          <w:tcPr>
            <w:tcW w:w="1903" w:type="dxa"/>
          </w:tcPr>
          <w:p w:rsidR="007C13C1" w:rsidRPr="005E2FF2" w:rsidRDefault="007C13C1" w:rsidP="006F7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b/>
                <w:sz w:val="24"/>
                <w:szCs w:val="24"/>
              </w:rPr>
              <w:t>Prasības</w:t>
            </w:r>
          </w:p>
        </w:tc>
        <w:tc>
          <w:tcPr>
            <w:tcW w:w="3598" w:type="dxa"/>
          </w:tcPr>
          <w:p w:rsidR="007C13C1" w:rsidRPr="005E2FF2" w:rsidRDefault="007C13C1" w:rsidP="006F7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b/>
                <w:sz w:val="24"/>
                <w:szCs w:val="24"/>
              </w:rPr>
              <w:t>Parametri</w:t>
            </w:r>
          </w:p>
        </w:tc>
        <w:tc>
          <w:tcPr>
            <w:tcW w:w="3425" w:type="dxa"/>
          </w:tcPr>
          <w:p w:rsidR="007C13C1" w:rsidRPr="005E2FF2" w:rsidRDefault="007C13C1" w:rsidP="006F7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b/>
                <w:sz w:val="24"/>
                <w:szCs w:val="24"/>
              </w:rPr>
              <w:t>Vizualizācija</w:t>
            </w:r>
          </w:p>
        </w:tc>
      </w:tr>
      <w:tr w:rsidR="007C13C1" w:rsidRPr="005E2FF2" w:rsidTr="007C13C1">
        <w:tc>
          <w:tcPr>
            <w:tcW w:w="1903" w:type="dxa"/>
          </w:tcPr>
          <w:p w:rsidR="007C13C1" w:rsidRPr="005E2FF2" w:rsidRDefault="007C13C1" w:rsidP="006F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Līguma izpildes vieta</w:t>
            </w:r>
          </w:p>
        </w:tc>
        <w:tc>
          <w:tcPr>
            <w:tcW w:w="3598" w:type="dxa"/>
          </w:tcPr>
          <w:p w:rsidR="007C13C1" w:rsidRPr="005E2FF2" w:rsidRDefault="007C13C1" w:rsidP="00427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Rojas pagasts, Talsu novads</w:t>
            </w:r>
          </w:p>
        </w:tc>
        <w:tc>
          <w:tcPr>
            <w:tcW w:w="3425" w:type="dxa"/>
          </w:tcPr>
          <w:p w:rsidR="007C13C1" w:rsidRPr="005E2FF2" w:rsidRDefault="007C13C1" w:rsidP="006F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3C1" w:rsidRPr="005E2FF2" w:rsidTr="007C13C1">
        <w:tc>
          <w:tcPr>
            <w:tcW w:w="1903" w:type="dxa"/>
          </w:tcPr>
          <w:p w:rsidR="007C13C1" w:rsidRPr="005E2FF2" w:rsidRDefault="007C13C1" w:rsidP="006F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Līguma priekšmets</w:t>
            </w:r>
          </w:p>
        </w:tc>
        <w:tc>
          <w:tcPr>
            <w:tcW w:w="3598" w:type="dxa"/>
          </w:tcPr>
          <w:p w:rsidR="007C13C1" w:rsidRPr="005E2FF2" w:rsidRDefault="007C13C1" w:rsidP="00427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Pludmales pārģērbšanās kabīņu izgatavošana un uzstādīšana</w:t>
            </w:r>
          </w:p>
        </w:tc>
        <w:tc>
          <w:tcPr>
            <w:tcW w:w="3425" w:type="dxa"/>
          </w:tcPr>
          <w:p w:rsidR="007C13C1" w:rsidRPr="005E2FF2" w:rsidRDefault="007C13C1" w:rsidP="006F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3C1" w:rsidRPr="005E2FF2" w:rsidTr="007C13C1">
        <w:tc>
          <w:tcPr>
            <w:tcW w:w="1903" w:type="dxa"/>
          </w:tcPr>
          <w:p w:rsidR="007C13C1" w:rsidRPr="005E2FF2" w:rsidRDefault="007C13C1" w:rsidP="006F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Uzdevumi</w:t>
            </w:r>
          </w:p>
        </w:tc>
        <w:tc>
          <w:tcPr>
            <w:tcW w:w="3598" w:type="dxa"/>
          </w:tcPr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ind w:left="2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Izgatavot un uzstādīt Rojas pludmales piekrastē 2 (divas) pārģērbšanās kabīnes ūdens un saules noturīgā izpildījumā;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ind w:left="2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Paredzētais lietojums: Cilvēku privātuma nodrošināšanai, pārģērbjoties pludmalē;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ind w:left="2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 xml:space="preserve">Lietošanas intensitāte: publiska lietošana 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ind w:left="2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Pārģērbšanās kabīnes konstrukcijai jābūt noturīgai pret vēju;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ind w:left="2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Plānotās pārģērbšanās kabīnes izmēri: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4"/>
              </w:numPr>
              <w:ind w:left="71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Augstums ne mazāk  – 1,96m;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4"/>
              </w:numPr>
              <w:ind w:left="71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Platums ne mazāk – 2,30 m;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4"/>
              </w:numPr>
              <w:ind w:left="71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Dziļums ne mazāk kā – 2,30 m;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4"/>
              </w:numPr>
              <w:ind w:left="71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Durvju platums ne mazāk -  0,64 m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Konstrukcija brīvi stāvoša, stacionāra vai pārvietojama, ar drošu stiprinājumu pret vēja slodzi;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Ieeja bez sliekšņa vai ar zemu slieksni, bez durvīm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Materiāls: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6"/>
              </w:numPr>
              <w:ind w:left="71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Izgatavotas no laikapstākļiem izturīga materiāla (impregnēta koksne, kompozītmateriāls vai UV noturīgs plastmasas panelis);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6"/>
              </w:numPr>
              <w:ind w:left="71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Materiālam jābūt mitruma, sāls un UV starojuma noturīgam.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Konstrukcijas rāmis: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8"/>
              </w:numPr>
              <w:ind w:left="71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Cinkots tērauds vai alumīnijs, aizsargāts pret koroziju, vai impregnēts koks.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Bez grīdas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Papildaprīkojums: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8"/>
              </w:numPr>
              <w:ind w:left="71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Soliņš;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8"/>
              </w:numPr>
              <w:ind w:left="71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Āķis drēbju pakāršanai.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Drošībai: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10"/>
              </w:numPr>
              <w:ind w:left="71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Konstrukcijai ir jābūt stabilai.</w:t>
            </w:r>
          </w:p>
        </w:tc>
        <w:tc>
          <w:tcPr>
            <w:tcW w:w="3425" w:type="dxa"/>
          </w:tcPr>
          <w:p w:rsidR="007C13C1" w:rsidRPr="005E2FF2" w:rsidRDefault="007C13C1" w:rsidP="007C13C1">
            <w:pPr>
              <w:pStyle w:val="Sarakstarindkopa"/>
              <w:ind w:left="2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5F08A7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1357630</wp:posOffset>
                  </wp:positionV>
                  <wp:extent cx="2017292" cy="1804537"/>
                  <wp:effectExtent l="0" t="0" r="2540" b="5715"/>
                  <wp:wrapNone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292" cy="180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13C1" w:rsidRPr="005E2FF2" w:rsidTr="007C13C1">
        <w:tc>
          <w:tcPr>
            <w:tcW w:w="1903" w:type="dxa"/>
          </w:tcPr>
          <w:p w:rsidR="007C13C1" w:rsidRPr="005E2FF2" w:rsidRDefault="007C13C1" w:rsidP="006F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Garantijas termiņš</w:t>
            </w:r>
          </w:p>
        </w:tc>
        <w:tc>
          <w:tcPr>
            <w:tcW w:w="3598" w:type="dxa"/>
          </w:tcPr>
          <w:p w:rsidR="007C13C1" w:rsidRPr="005E2FF2" w:rsidRDefault="007C13C1" w:rsidP="004271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Garantijas termiņš pludmales pārģērbšanās kabīnei, ne mazāk kā 3 gadi no darba pieņemšanas – nodošanas akta parakstīšanas dienas.</w:t>
            </w:r>
          </w:p>
        </w:tc>
        <w:tc>
          <w:tcPr>
            <w:tcW w:w="3425" w:type="dxa"/>
          </w:tcPr>
          <w:p w:rsidR="007C13C1" w:rsidRPr="005E2FF2" w:rsidRDefault="007C13C1" w:rsidP="00C4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3C1" w:rsidRPr="005E2FF2" w:rsidTr="007C13C1">
        <w:tc>
          <w:tcPr>
            <w:tcW w:w="1903" w:type="dxa"/>
          </w:tcPr>
          <w:p w:rsidR="007C13C1" w:rsidRPr="005E2FF2" w:rsidRDefault="007C13C1" w:rsidP="006F7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3598" w:type="dxa"/>
          </w:tcPr>
          <w:p w:rsidR="007C13C1" w:rsidRPr="005E2FF2" w:rsidRDefault="007C13C1" w:rsidP="004271F5">
            <w:pPr>
              <w:pStyle w:val="Sarakstarindkop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Līguma izpildē plānotos risinājumus saskaņot ar pasūtītāju, regulāri komunicēt ar pasūtītāju par līguma izpildes virzību.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Projektu līdzfinansē Latvijas vides aizsardzības fonds.</w:t>
            </w:r>
          </w:p>
          <w:p w:rsidR="007C13C1" w:rsidRPr="005E2FF2" w:rsidRDefault="007C13C1" w:rsidP="004271F5">
            <w:pPr>
              <w:pStyle w:val="Sarakstarindkop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sz w:val="24"/>
                <w:szCs w:val="24"/>
              </w:rPr>
              <w:t>Projekta pēc uzraudzības periods – 5 gadi no gala maksājuma saņemšanas dienas</w:t>
            </w:r>
          </w:p>
        </w:tc>
        <w:tc>
          <w:tcPr>
            <w:tcW w:w="3425" w:type="dxa"/>
          </w:tcPr>
          <w:p w:rsidR="007C13C1" w:rsidRPr="005E2FF2" w:rsidRDefault="007C13C1" w:rsidP="007C13C1">
            <w:pPr>
              <w:pStyle w:val="Sarakstarindkop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5E9" w:rsidRPr="005E2FF2" w:rsidRDefault="004A2C14" w:rsidP="004A2C1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5E2FF2">
        <w:rPr>
          <w:rFonts w:ascii="Times New Roman" w:hAnsi="Times New Roman" w:cs="Times New Roman"/>
          <w:sz w:val="24"/>
          <w:szCs w:val="24"/>
        </w:rPr>
        <w:tab/>
      </w:r>
    </w:p>
    <w:p w:rsidR="004A2C14" w:rsidRPr="005E2FF2" w:rsidRDefault="004A2C14" w:rsidP="004A2C14">
      <w:pPr>
        <w:tabs>
          <w:tab w:val="left" w:pos="36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2FF2">
        <w:rPr>
          <w:rFonts w:ascii="Times New Roman" w:hAnsi="Times New Roman" w:cs="Times New Roman"/>
          <w:i/>
          <w:sz w:val="24"/>
          <w:szCs w:val="24"/>
        </w:rPr>
        <w:t>Tehnisko specifikāciju sagatavoja:</w:t>
      </w:r>
    </w:p>
    <w:p w:rsidR="004A2C14" w:rsidRPr="005E2FF2" w:rsidRDefault="004A2C14" w:rsidP="004A2C14">
      <w:pPr>
        <w:tabs>
          <w:tab w:val="left" w:pos="36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2FF2">
        <w:rPr>
          <w:rFonts w:ascii="Times New Roman" w:hAnsi="Times New Roman" w:cs="Times New Roman"/>
          <w:i/>
          <w:sz w:val="24"/>
          <w:szCs w:val="24"/>
        </w:rPr>
        <w:t>Attīstības plānošanas un projektu vadības nodaļas</w:t>
      </w:r>
    </w:p>
    <w:p w:rsidR="004A2C14" w:rsidRPr="005E2FF2" w:rsidRDefault="004A2C14" w:rsidP="004A2C14">
      <w:pPr>
        <w:tabs>
          <w:tab w:val="left" w:pos="36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2FF2">
        <w:rPr>
          <w:rFonts w:ascii="Times New Roman" w:hAnsi="Times New Roman" w:cs="Times New Roman"/>
          <w:i/>
          <w:sz w:val="24"/>
          <w:szCs w:val="24"/>
        </w:rPr>
        <w:t>Projektu vadības nodaļas projektu vadītājs Ričards Celmiņš</w:t>
      </w:r>
    </w:p>
    <w:p w:rsidR="004A2C14" w:rsidRPr="005E2FF2" w:rsidRDefault="004A2C14" w:rsidP="004A2C14">
      <w:pPr>
        <w:tabs>
          <w:tab w:val="left" w:pos="36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2FF2">
        <w:rPr>
          <w:rFonts w:ascii="Times New Roman" w:hAnsi="Times New Roman" w:cs="Times New Roman"/>
          <w:i/>
          <w:sz w:val="24"/>
          <w:szCs w:val="24"/>
        </w:rPr>
        <w:t>10.07.2025.</w:t>
      </w:r>
    </w:p>
    <w:p w:rsidR="004A2C14" w:rsidRPr="005E2FF2" w:rsidRDefault="004A2C14" w:rsidP="004A2C14">
      <w:pPr>
        <w:tabs>
          <w:tab w:val="left" w:pos="36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A2C14" w:rsidRPr="005E2FF2" w:rsidRDefault="004A2C14" w:rsidP="004A2C14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2FF2">
        <w:rPr>
          <w:rFonts w:ascii="Times New Roman" w:hAnsi="Times New Roman" w:cs="Times New Roman"/>
          <w:sz w:val="24"/>
          <w:szCs w:val="24"/>
        </w:rPr>
        <w:t>Apliecinām, ka Darba uzdevumā minētais mums ir saprotams un esam gatavi veikt pakalpojumu saskaņā ar nolikumā minētajiem noteikumiem.</w:t>
      </w:r>
    </w:p>
    <w:p w:rsidR="004A2C14" w:rsidRPr="005E2FF2" w:rsidRDefault="004A2C14" w:rsidP="004A2C14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778"/>
      </w:tblGrid>
      <w:tr w:rsidR="004A2C14" w:rsidRPr="005E2FF2" w:rsidTr="005E2FF2">
        <w:tc>
          <w:tcPr>
            <w:tcW w:w="4148" w:type="dxa"/>
          </w:tcPr>
          <w:p w:rsidR="004A2C14" w:rsidRPr="005E2FF2" w:rsidRDefault="004A2C14" w:rsidP="004A2C1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uzvārds, amats:</w:t>
            </w:r>
          </w:p>
          <w:p w:rsidR="004A2C14" w:rsidRPr="005E2FF2" w:rsidRDefault="004A2C14" w:rsidP="004A2C14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i/>
                <w:sz w:val="24"/>
                <w:szCs w:val="24"/>
              </w:rPr>
              <w:t>(Pretendenta pārstāvja vai pilnvarotās personas)</w:t>
            </w:r>
          </w:p>
        </w:tc>
        <w:tc>
          <w:tcPr>
            <w:tcW w:w="4778" w:type="dxa"/>
          </w:tcPr>
          <w:p w:rsidR="004A2C14" w:rsidRPr="005E2FF2" w:rsidRDefault="004A2C14" w:rsidP="004A2C14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C14" w:rsidRPr="005E2FF2" w:rsidTr="005E2FF2">
        <w:tc>
          <w:tcPr>
            <w:tcW w:w="4148" w:type="dxa"/>
          </w:tcPr>
          <w:p w:rsidR="004A2C14" w:rsidRPr="005E2FF2" w:rsidRDefault="004A2C14" w:rsidP="004A2C1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b/>
                <w:sz w:val="24"/>
                <w:szCs w:val="24"/>
              </w:rPr>
              <w:t>Paraksts:</w:t>
            </w:r>
          </w:p>
        </w:tc>
        <w:tc>
          <w:tcPr>
            <w:tcW w:w="4778" w:type="dxa"/>
          </w:tcPr>
          <w:p w:rsidR="004A2C14" w:rsidRPr="005E2FF2" w:rsidRDefault="004A2C14" w:rsidP="004A2C14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i/>
                <w:sz w:val="24"/>
                <w:szCs w:val="24"/>
              </w:rPr>
              <w:t>Šis dokuments ir parakstīts ar drošu elektronisko parakstu un satur laika zīmogu.</w:t>
            </w:r>
          </w:p>
        </w:tc>
      </w:tr>
      <w:tr w:rsidR="004A2C14" w:rsidRPr="005E2FF2" w:rsidTr="005E2FF2">
        <w:tc>
          <w:tcPr>
            <w:tcW w:w="4148" w:type="dxa"/>
          </w:tcPr>
          <w:p w:rsidR="004A2C14" w:rsidRPr="005E2FF2" w:rsidRDefault="004A2C14" w:rsidP="004A2C1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F2">
              <w:rPr>
                <w:rFonts w:ascii="Times New Roman" w:hAnsi="Times New Roman" w:cs="Times New Roman"/>
                <w:b/>
                <w:sz w:val="24"/>
                <w:szCs w:val="24"/>
              </w:rPr>
              <w:t>Datums:</w:t>
            </w:r>
          </w:p>
        </w:tc>
        <w:tc>
          <w:tcPr>
            <w:tcW w:w="4778" w:type="dxa"/>
          </w:tcPr>
          <w:p w:rsidR="004A2C14" w:rsidRPr="005E2FF2" w:rsidRDefault="004A2C14" w:rsidP="004A2C14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C14" w:rsidRPr="005E2FF2" w:rsidRDefault="004A2C14" w:rsidP="004A2C14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4A2C14" w:rsidRPr="005E2FF2" w:rsidSect="005E2FF2"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C1" w:rsidRDefault="007C13C1" w:rsidP="007C13C1">
      <w:pPr>
        <w:spacing w:after="0" w:line="240" w:lineRule="auto"/>
      </w:pPr>
      <w:r>
        <w:separator/>
      </w:r>
    </w:p>
  </w:endnote>
  <w:endnote w:type="continuationSeparator" w:id="0">
    <w:p w:rsidR="007C13C1" w:rsidRDefault="007C13C1" w:rsidP="007C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C1" w:rsidRDefault="007C13C1" w:rsidP="007C13C1">
      <w:pPr>
        <w:spacing w:after="0" w:line="240" w:lineRule="auto"/>
      </w:pPr>
      <w:r>
        <w:separator/>
      </w:r>
    </w:p>
  </w:footnote>
  <w:footnote w:type="continuationSeparator" w:id="0">
    <w:p w:rsidR="007C13C1" w:rsidRDefault="007C13C1" w:rsidP="007C1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3FDC"/>
    <w:multiLevelType w:val="multilevel"/>
    <w:tmpl w:val="6A7ED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502AEB"/>
    <w:multiLevelType w:val="multilevel"/>
    <w:tmpl w:val="6A7ED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447ABD"/>
    <w:multiLevelType w:val="hybridMultilevel"/>
    <w:tmpl w:val="05C82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4067"/>
    <w:multiLevelType w:val="multilevel"/>
    <w:tmpl w:val="6A7ED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C93D9E"/>
    <w:multiLevelType w:val="hybridMultilevel"/>
    <w:tmpl w:val="3CC8200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871AA7"/>
    <w:multiLevelType w:val="multilevel"/>
    <w:tmpl w:val="6A7ED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842620"/>
    <w:multiLevelType w:val="multilevel"/>
    <w:tmpl w:val="6A7ED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0B2D8F"/>
    <w:multiLevelType w:val="hybridMultilevel"/>
    <w:tmpl w:val="1102F16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B41310"/>
    <w:multiLevelType w:val="hybridMultilevel"/>
    <w:tmpl w:val="23E42E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139CA"/>
    <w:multiLevelType w:val="hybridMultilevel"/>
    <w:tmpl w:val="DEA647C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2175CC"/>
    <w:multiLevelType w:val="multilevel"/>
    <w:tmpl w:val="C49E69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E9"/>
    <w:rsid w:val="00002257"/>
    <w:rsid w:val="00302CA9"/>
    <w:rsid w:val="004271F5"/>
    <w:rsid w:val="004A2C14"/>
    <w:rsid w:val="005D422C"/>
    <w:rsid w:val="005E2FF2"/>
    <w:rsid w:val="006F75E9"/>
    <w:rsid w:val="007C13C1"/>
    <w:rsid w:val="00847FA8"/>
    <w:rsid w:val="00921F6A"/>
    <w:rsid w:val="00A71105"/>
    <w:rsid w:val="00A86EBA"/>
    <w:rsid w:val="00BA7133"/>
    <w:rsid w:val="00C4257B"/>
    <w:rsid w:val="00DA2D37"/>
    <w:rsid w:val="00E1315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2CE68-4BCF-4D36-A886-629DB4D2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F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47F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C1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C13C1"/>
  </w:style>
  <w:style w:type="paragraph" w:styleId="Kjene">
    <w:name w:val="footer"/>
    <w:basedOn w:val="Parasts"/>
    <w:link w:val="KjeneRakstz"/>
    <w:uiPriority w:val="99"/>
    <w:unhideWhenUsed/>
    <w:rsid w:val="007C13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C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Ričards Celmiņš</dc:creator>
  <cp:keywords/>
  <dc:description/>
  <cp:lastModifiedBy>Kristīne Bruzinska</cp:lastModifiedBy>
  <cp:revision>5</cp:revision>
  <cp:lastPrinted>2025-07-11T06:34:00Z</cp:lastPrinted>
  <dcterms:created xsi:type="dcterms:W3CDTF">2025-07-10T11:21:00Z</dcterms:created>
  <dcterms:modified xsi:type="dcterms:W3CDTF">2025-07-15T08:46:00Z</dcterms:modified>
</cp:coreProperties>
</file>