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F5A84" w14:textId="07662433" w:rsidR="001816D9" w:rsidRPr="0073575F" w:rsidRDefault="00FA7D82" w:rsidP="00D174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73575F">
        <w:rPr>
          <w:rFonts w:ascii="Times New Roman" w:eastAsia="Calibri" w:hAnsi="Times New Roman" w:cs="Times New Roman"/>
          <w:b/>
          <w:sz w:val="20"/>
          <w:szCs w:val="20"/>
        </w:rPr>
        <w:t>1.pielikums</w:t>
      </w:r>
    </w:p>
    <w:p w14:paraId="74876F26" w14:textId="2ED4D377" w:rsidR="00E74B1E" w:rsidRPr="0073575F" w:rsidRDefault="00E74B1E" w:rsidP="00D1748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3575F">
        <w:rPr>
          <w:rFonts w:ascii="Times New Roman" w:eastAsia="Calibri" w:hAnsi="Times New Roman" w:cs="Times New Roman"/>
          <w:sz w:val="20"/>
          <w:szCs w:val="20"/>
        </w:rPr>
        <w:t>Cenu aptaujai “</w:t>
      </w:r>
      <w:bookmarkStart w:id="0" w:name="_Hlk202362899"/>
      <w:r w:rsidR="00D17483" w:rsidRPr="0073575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Spānijas kailgliemežu ierobežošana Talsu pilsētā un </w:t>
      </w:r>
      <w:r w:rsidR="00D17483" w:rsidRPr="0073575F">
        <w:rPr>
          <w:rFonts w:ascii="Times New Roman" w:eastAsia="Arial Unicode MS" w:hAnsi="Times New Roman"/>
          <w:color w:val="000000"/>
          <w:sz w:val="20"/>
          <w:szCs w:val="20"/>
        </w:rPr>
        <w:t>Talsu novada pilsētu pagastu teritorijās</w:t>
      </w:r>
      <w:r w:rsidR="004032E3" w:rsidRPr="0073575F">
        <w:rPr>
          <w:rFonts w:ascii="Times New Roman" w:eastAsia="Arial Unicode MS" w:hAnsi="Times New Roman"/>
          <w:color w:val="000000"/>
          <w:sz w:val="20"/>
          <w:szCs w:val="20"/>
        </w:rPr>
        <w:t xml:space="preserve"> 2025.gadā</w:t>
      </w:r>
      <w:bookmarkEnd w:id="0"/>
      <w:r w:rsidRPr="0073575F">
        <w:rPr>
          <w:rFonts w:ascii="Times New Roman" w:eastAsia="Calibri" w:hAnsi="Times New Roman" w:cs="Times New Roman"/>
          <w:sz w:val="20"/>
          <w:szCs w:val="20"/>
        </w:rPr>
        <w:t>”,</w:t>
      </w:r>
      <w:r w:rsidR="00D17483" w:rsidRPr="0073575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575F">
        <w:rPr>
          <w:rFonts w:ascii="Times New Roman" w:eastAsia="Calibri" w:hAnsi="Times New Roman" w:cs="Times New Roman"/>
          <w:sz w:val="20"/>
          <w:szCs w:val="20"/>
        </w:rPr>
        <w:t>identifikācijas Nr. TNPz</w:t>
      </w:r>
      <w:r w:rsidR="0073575F" w:rsidRPr="0073575F">
        <w:rPr>
          <w:rFonts w:ascii="Times New Roman" w:eastAsia="Calibri" w:hAnsi="Times New Roman" w:cs="Times New Roman"/>
          <w:sz w:val="20"/>
          <w:szCs w:val="20"/>
        </w:rPr>
        <w:t xml:space="preserve"> 2025/75</w:t>
      </w:r>
    </w:p>
    <w:p w14:paraId="6F58A20C" w14:textId="77777777" w:rsidR="00BD4730" w:rsidRPr="00D17483" w:rsidRDefault="00BD4730" w:rsidP="00D1748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74206BB7" w14:textId="77777777" w:rsidR="001816D9" w:rsidRPr="00D17483" w:rsidRDefault="001816D9" w:rsidP="00D174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color="000000"/>
        </w:rPr>
      </w:pPr>
    </w:p>
    <w:p w14:paraId="1AD13761" w14:textId="77777777" w:rsidR="001816D9" w:rsidRDefault="00FA7D82" w:rsidP="00E74B1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Tehniskā specifikācija </w:t>
      </w:r>
    </w:p>
    <w:p w14:paraId="0F1013E9" w14:textId="77777777" w:rsidR="001816D9" w:rsidRDefault="001816D9" w:rsidP="00E7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88711" w14:textId="7A5CD121" w:rsidR="001816D9" w:rsidRDefault="00FA7D8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Iepirkuma priekšmet</w:t>
      </w:r>
      <w:r w:rsidR="00C6206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u daļas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:</w:t>
      </w:r>
    </w:p>
    <w:p w14:paraId="1813F2A0" w14:textId="6CE5B1F7" w:rsidR="00A96EE0" w:rsidRDefault="00223527" w:rsidP="00A96EE0">
      <w:pPr>
        <w:pStyle w:val="Sarakstarindkopa"/>
        <w:numPr>
          <w:ilvl w:val="1"/>
          <w:numId w:val="2"/>
        </w:numPr>
        <w:spacing w:after="0" w:line="240" w:lineRule="auto"/>
        <w:ind w:hanging="29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96672">
        <w:rPr>
          <w:rFonts w:ascii="Times New Roman" w:eastAsia="Arial Unicode MS" w:hAnsi="Times New Roman" w:cs="Times New Roman"/>
          <w:color w:val="000000"/>
          <w:sz w:val="24"/>
          <w:szCs w:val="24"/>
        </w:rPr>
        <w:t>1.</w:t>
      </w:r>
      <w:r w:rsidR="00C6206B"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  <w:r w:rsidRPr="00C96672">
        <w:rPr>
          <w:rFonts w:ascii="Times New Roman" w:eastAsia="Arial Unicode MS" w:hAnsi="Times New Roman" w:cs="Times New Roman"/>
          <w:color w:val="000000"/>
          <w:sz w:val="24"/>
          <w:szCs w:val="24"/>
        </w:rPr>
        <w:t>daļa “Spānijas kailgliemežu ierobežošana Talsu pilsētā</w:t>
      </w:r>
      <w:r w:rsidR="003504F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bookmarkStart w:id="1" w:name="_Hlk202362868"/>
      <w:r w:rsidR="003504FB">
        <w:rPr>
          <w:rFonts w:ascii="Times New Roman" w:eastAsia="Arial Unicode MS" w:hAnsi="Times New Roman" w:cs="Times New Roman"/>
          <w:color w:val="000000"/>
          <w:sz w:val="24"/>
          <w:szCs w:val="24"/>
        </w:rPr>
        <w:t>2025.gadā</w:t>
      </w:r>
      <w:bookmarkEnd w:id="1"/>
      <w:r w:rsidRPr="00C96672">
        <w:rPr>
          <w:rFonts w:ascii="Times New Roman" w:eastAsia="Arial Unicode MS" w:hAnsi="Times New Roman" w:cs="Times New Roman"/>
          <w:color w:val="000000"/>
          <w:sz w:val="24"/>
          <w:szCs w:val="24"/>
        </w:rPr>
        <w:t>”</w:t>
      </w:r>
    </w:p>
    <w:p w14:paraId="732CF17E" w14:textId="02D3DCFE" w:rsidR="00223527" w:rsidRPr="00A96EE0" w:rsidRDefault="00223527" w:rsidP="00A96EE0">
      <w:pPr>
        <w:pStyle w:val="Sarakstarindkopa"/>
        <w:numPr>
          <w:ilvl w:val="1"/>
          <w:numId w:val="2"/>
        </w:numPr>
        <w:spacing w:after="0" w:line="240" w:lineRule="auto"/>
        <w:ind w:hanging="29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96EE0">
        <w:rPr>
          <w:rFonts w:ascii="Times New Roman" w:eastAsia="Arial Unicode MS" w:hAnsi="Times New Roman" w:cs="Times New Roman"/>
          <w:color w:val="000000"/>
          <w:sz w:val="24"/>
          <w:szCs w:val="24"/>
        </w:rPr>
        <w:t>2.</w:t>
      </w:r>
      <w:r w:rsidR="00C6206B" w:rsidRPr="00A96EE0">
        <w:rPr>
          <w:rFonts w:ascii="Times New Roman" w:eastAsia="Arial Unicode MS" w:hAnsi="Times New Roman" w:cs="Times New Roman"/>
          <w:color w:val="000000"/>
          <w:sz w:val="24"/>
          <w:szCs w:val="24"/>
        </w:rPr>
        <w:t> </w:t>
      </w:r>
      <w:r w:rsidRPr="00A96EE0">
        <w:rPr>
          <w:rFonts w:ascii="Times New Roman" w:eastAsia="Arial Unicode MS" w:hAnsi="Times New Roman" w:cs="Times New Roman"/>
          <w:color w:val="000000"/>
          <w:sz w:val="24"/>
          <w:szCs w:val="24"/>
        </w:rPr>
        <w:t>daļa “</w:t>
      </w:r>
      <w:r w:rsidR="00A96EE0" w:rsidRPr="00A96EE0">
        <w:rPr>
          <w:rFonts w:ascii="Times New Roman" w:eastAsia="Arial Unicode MS" w:hAnsi="Times New Roman"/>
          <w:color w:val="000000"/>
          <w:sz w:val="24"/>
          <w:szCs w:val="24"/>
        </w:rPr>
        <w:t>Spānijas kailgliemežu ierobežošana Talsu novada pilsētu un pagastu teritorijās (izņemot Talsu pilsētu)</w:t>
      </w:r>
      <w:r w:rsidR="004032E3">
        <w:rPr>
          <w:rFonts w:ascii="Times New Roman" w:eastAsia="Arial Unicode MS" w:hAnsi="Times New Roman"/>
          <w:color w:val="000000"/>
          <w:sz w:val="24"/>
          <w:szCs w:val="24"/>
        </w:rPr>
        <w:t xml:space="preserve"> 2025.gadā</w:t>
      </w:r>
      <w:r w:rsidR="00A96EE0" w:rsidRPr="00A96EE0">
        <w:rPr>
          <w:rFonts w:ascii="Times New Roman" w:eastAsia="Arial Unicode MS" w:hAnsi="Times New Roman"/>
          <w:color w:val="000000"/>
          <w:sz w:val="24"/>
          <w:szCs w:val="24"/>
        </w:rPr>
        <w:t>”</w:t>
      </w:r>
    </w:p>
    <w:p w14:paraId="6BC28492" w14:textId="3039400C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Pakalpojuma mērķis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ierobežot invazīvās sugas Spānijas kailgliemezis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Arion Vulgaris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izplatību </w:t>
      </w:r>
      <w:r w:rsidR="00ED20D3">
        <w:rPr>
          <w:rFonts w:ascii="Times New Roman" w:eastAsia="Times New Roman" w:hAnsi="Times New Roman" w:cs="Times New Roman"/>
          <w:bCs/>
          <w:sz w:val="24"/>
          <w:szCs w:val="24"/>
        </w:rPr>
        <w:t xml:space="preserve">Talsu novada pašvaldības teritorijā. </w:t>
      </w:r>
    </w:p>
    <w:p w14:paraId="758EAF14" w14:textId="52A2DE25" w:rsidR="00E74B1E" w:rsidRPr="00E74B1E" w:rsidRDefault="00FA7D82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Pakalpojuma apjoms:</w:t>
      </w:r>
      <w:r w:rsidR="0022352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541E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Pašvaldības pilsētu un pagastu apvienību pārvaldes, vienojoties ar pakalpojuma sniedzēju, informēs par teritorijām, kurām nepieciešama apstrāde</w:t>
      </w:r>
      <w:r w:rsidR="0022352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, iesūtot grafisko informāciju par konkrētām platībām</w:t>
      </w:r>
      <w:r w:rsidR="00541E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="00C54A6B" w:rsidRPr="00C54A6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Teritorijas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apstrāde </w:t>
      </w:r>
      <w:r w:rsidR="00541E7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notiek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4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(četras) reizes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no līguma slēgšanas dienas līdz 202</w:t>
      </w:r>
      <w:r w:rsidR="00A560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. gada 3</w:t>
      </w:r>
      <w:r w:rsidR="00541E7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0. </w:t>
      </w:r>
      <w:r w:rsidR="004F2B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septembrim</w:t>
      </w:r>
      <w:r w:rsidR="000D7EB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nepārsniedzot 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paredzēto 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līgumsummu 9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999,99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EUR (deviņi tūkstoši deviņi simti deviņdesmit deviņi </w:t>
      </w:r>
      <w:r w:rsidR="00E74B1E" w:rsidRPr="00E74B1E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euro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, 99 centi)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(</w:t>
      </w:r>
      <w:r w:rsidR="0073575F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ne</w:t>
      </w:r>
      <w:r w:rsidR="008575A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ieskaitot</w:t>
      </w:r>
      <w:r w:rsidR="000D7EB9" w:rsidRPr="004536D0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PVN)</w:t>
      </w:r>
      <w:r w:rsidR="00C6206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abām iepirkuma daļām</w:t>
      </w:r>
      <w:r w:rsidR="00E74B1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14:paraId="2064B660" w14:textId="0F92BAE5" w:rsidR="001816D9" w:rsidRDefault="00E74B1E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B1E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L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imacīdu izkaisīšan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a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jāveic:</w:t>
      </w:r>
    </w:p>
    <w:p w14:paraId="52B5328D" w14:textId="42416CD5" w:rsidR="001816D9" w:rsidRPr="00C54A6B" w:rsidRDefault="005F207A" w:rsidP="00C54A6B">
      <w:pPr>
        <w:pStyle w:val="Sarakstarindkop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1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vienu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) reiz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i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202</w:t>
      </w:r>
      <w:r w:rsidR="00C54A6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 w:rsidR="00FA7D82" w:rsidRPr="00C54A6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. gada </w:t>
      </w:r>
      <w:r w:rsidR="00A560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jūlijā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;</w:t>
      </w:r>
    </w:p>
    <w:p w14:paraId="084D2C2A" w14:textId="2DE87A2E" w:rsidR="001816D9" w:rsidRDefault="005F207A" w:rsidP="00A560EA">
      <w:pPr>
        <w:pStyle w:val="Sarakstarindkop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divas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) reiz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es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 202</w:t>
      </w:r>
      <w:r w:rsidR="00C54A6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5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. gada </w:t>
      </w:r>
      <w:r w:rsidR="00A560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augustā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;</w:t>
      </w:r>
      <w:r w:rsidR="00FA7D8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</w:p>
    <w:p w14:paraId="5068E644" w14:textId="3581CD3E" w:rsidR="0095415A" w:rsidRPr="00A560EA" w:rsidRDefault="0095415A" w:rsidP="00A560EA">
      <w:pPr>
        <w:pStyle w:val="Sarakstarindkopa"/>
        <w:numPr>
          <w:ilvl w:val="0"/>
          <w:numId w:val="3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1</w:t>
      </w:r>
      <w:r w:rsidR="00E74B1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(vienu) reizi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2025. gada septembrī.</w:t>
      </w:r>
    </w:p>
    <w:p w14:paraId="13A40C7F" w14:textId="77777777" w:rsidR="001816D9" w:rsidRDefault="00FA7D82">
      <w:pPr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Veicamās darbības: </w:t>
      </w:r>
    </w:p>
    <w:p w14:paraId="17801152" w14:textId="67926103" w:rsidR="001816D9" w:rsidRPr="001C12BB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Atbilstoši likumdošanai un limacīda lietošanas instrukcijai</w:t>
      </w:r>
      <w:r w:rsidR="002D3FF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limacīdu izkaisīt </w:t>
      </w:r>
      <w:r w:rsidR="00C51D3B" w:rsidRPr="00C51D3B">
        <w:rPr>
          <w:rFonts w:ascii="Times New Roman" w:eastAsia="Times New Roman" w:hAnsi="Times New Roman" w:cs="Times New Roman"/>
          <w:bCs/>
          <w:sz w:val="24"/>
          <w:szCs w:val="24"/>
        </w:rPr>
        <w:t>līnijās</w:t>
      </w:r>
      <w:r w:rsidRPr="00C54A6B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(0,2 – 0,5 m no ielas, ietves vai takas un 10 m no ūdenstilpes) aptuveni 0,2 m platā joslā, iespēju robežās veidojot noslēgtu zonu ap invadēto teritoriju ar izkaisīto granulu līniju.</w:t>
      </w:r>
    </w:p>
    <w:p w14:paraId="140F2A45" w14:textId="00E548C1" w:rsidR="001C12BB" w:rsidRPr="004536D0" w:rsidRDefault="001C12BB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Izvairīties no lietus periodiem un stipra vēja, kā arī veikt materiāla kaisīšanu, kad invadētās teritorijas zālājs ir sakopts, neveicot tā iestrādi pāraugušā zālē.</w:t>
      </w:r>
    </w:p>
    <w:p w14:paraId="56DC169E" w14:textId="64F17A9E" w:rsidR="001C12BB" w:rsidRPr="004536D0" w:rsidRDefault="001C12BB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Veikt apstrādāto teritoriju uzskaiti, norādot datumu, produkta nosaukumu, daudzumu un apstrādāto platību.</w:t>
      </w:r>
    </w:p>
    <w:p w14:paraId="76797801" w14:textId="58003A3D" w:rsidR="001C12BB" w:rsidRPr="004536D0" w:rsidRDefault="001C12BB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Novērtēt nepieciešamību atkārtot apstrādi vai izmantot papildus metodes.</w:t>
      </w:r>
    </w:p>
    <w:p w14:paraId="27253E92" w14:textId="4E41298A" w:rsidR="001816D9" w:rsidRPr="00A96EE0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(septiņas)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darba dienas pirms limacīda izkaisīšanas invadētajā teritorijā </w:t>
      </w:r>
      <w:r w:rsidRPr="00A96EE0">
        <w:rPr>
          <w:rFonts w:ascii="Times New Roman" w:eastAsia="Times New Roman" w:hAnsi="Times New Roman" w:cs="Times New Roman"/>
          <w:sz w:val="24"/>
          <w:szCs w:val="24"/>
        </w:rPr>
        <w:t>informēt attiecīgās pilsētas vai pagasta pārvaldes pārstāvi:</w:t>
      </w:r>
    </w:p>
    <w:p w14:paraId="1E1A0933" w14:textId="77777777" w:rsidR="00D17483" w:rsidRDefault="00D17483" w:rsidP="00D17483">
      <w:pPr>
        <w:pStyle w:val="Sarakstarindkopa"/>
        <w:spacing w:after="0" w:line="240" w:lineRule="auto"/>
        <w:ind w:left="0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Iepirkuma 1.daļa:</w:t>
      </w:r>
    </w:p>
    <w:p w14:paraId="497AF6BC" w14:textId="0C875BEE" w:rsidR="00110477" w:rsidRDefault="00110477" w:rsidP="00110477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Talsu pilsētas pārvalde – Dace Sudmale, tālr. 26155822, </w:t>
      </w:r>
    </w:p>
    <w:p w14:paraId="75A8BD21" w14:textId="3253559A" w:rsidR="00F3330D" w:rsidRPr="00A96EE0" w:rsidRDefault="00F3330D" w:rsidP="00F3330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E0">
        <w:rPr>
          <w:rFonts w:ascii="Times New Roman" w:eastAsia="Times New Roman" w:hAnsi="Times New Roman" w:cs="Times New Roman"/>
          <w:sz w:val="24"/>
          <w:szCs w:val="24"/>
        </w:rPr>
        <w:t xml:space="preserve">Iepirkumu 2.daļa: </w:t>
      </w:r>
    </w:p>
    <w:p w14:paraId="1B7D08A3" w14:textId="3C41E9AF" w:rsidR="001816D9" w:rsidRPr="000D5BD7" w:rsidRDefault="00FA7D82" w:rsidP="000D5BD7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E0">
        <w:rPr>
          <w:rFonts w:ascii="Times New Roman" w:eastAsia="Times New Roman" w:hAnsi="Times New Roman" w:cs="Times New Roman"/>
          <w:sz w:val="24"/>
          <w:szCs w:val="24"/>
        </w:rPr>
        <w:t xml:space="preserve">Sabiles </w:t>
      </w:r>
      <w:r w:rsidR="006A5581" w:rsidRPr="00A96EE0">
        <w:rPr>
          <w:rFonts w:ascii="Times New Roman" w:eastAsia="Times New Roman" w:hAnsi="Times New Roman" w:cs="Times New Roman"/>
          <w:sz w:val="24"/>
          <w:szCs w:val="24"/>
        </w:rPr>
        <w:t xml:space="preserve">un Stendes apvienības </w:t>
      </w:r>
      <w:r w:rsidRPr="00A96EE0">
        <w:rPr>
          <w:rFonts w:ascii="Times New Roman" w:eastAsia="Times New Roman" w:hAnsi="Times New Roman" w:cs="Times New Roman"/>
          <w:sz w:val="24"/>
          <w:szCs w:val="24"/>
        </w:rPr>
        <w:t xml:space="preserve">pārvalde – </w:t>
      </w:r>
      <w:r w:rsidR="006A5581" w:rsidRPr="00A96EE0">
        <w:rPr>
          <w:rFonts w:ascii="Times New Roman" w:eastAsia="Times New Roman" w:hAnsi="Times New Roman" w:cs="Times New Roman"/>
          <w:sz w:val="24"/>
          <w:szCs w:val="24"/>
        </w:rPr>
        <w:t>Zigmunds Brunavs</w:t>
      </w:r>
      <w:r w:rsidR="000D5BD7" w:rsidRPr="00A96EE0">
        <w:rPr>
          <w:rFonts w:ascii="Times New Roman" w:eastAsia="Times New Roman" w:hAnsi="Times New Roman" w:cs="Times New Roman"/>
          <w:sz w:val="24"/>
          <w:szCs w:val="24"/>
        </w:rPr>
        <w:t xml:space="preserve"> tālr:</w:t>
      </w:r>
      <w:r w:rsidR="006A5581" w:rsidRPr="00A96EE0">
        <w:rPr>
          <w:rFonts w:ascii="Times New Roman" w:eastAsia="Times New Roman" w:hAnsi="Times New Roman" w:cs="Times New Roman"/>
          <w:sz w:val="24"/>
          <w:szCs w:val="24"/>
        </w:rPr>
        <w:t xml:space="preserve"> 29241605, Egils Alsbergs t</w:t>
      </w:r>
      <w:r w:rsidR="000D5BD7" w:rsidRPr="00A96EE0">
        <w:rPr>
          <w:rFonts w:ascii="Times New Roman" w:eastAsia="Times New Roman" w:hAnsi="Times New Roman" w:cs="Times New Roman"/>
          <w:sz w:val="24"/>
          <w:szCs w:val="24"/>
        </w:rPr>
        <w:t xml:space="preserve">ālr. </w:t>
      </w:r>
      <w:r w:rsidR="00456864" w:rsidRPr="00A96EE0">
        <w:rPr>
          <w:rFonts w:ascii="Times New Roman" w:eastAsia="Times New Roman" w:hAnsi="Times New Roman" w:cs="Times New Roman"/>
          <w:sz w:val="24"/>
          <w:szCs w:val="24"/>
        </w:rPr>
        <w:t>26686765, Ivars Maķevics t</w:t>
      </w:r>
      <w:r w:rsidR="000D5BD7" w:rsidRPr="00A96EE0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 w:rsidRPr="00A96E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BD7" w:rsidRPr="00A9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864" w:rsidRPr="00A96EE0">
        <w:rPr>
          <w:rFonts w:ascii="Times New Roman" w:eastAsia="Times New Roman" w:hAnsi="Times New Roman" w:cs="Times New Roman"/>
          <w:sz w:val="24"/>
          <w:szCs w:val="24"/>
        </w:rPr>
        <w:t>29378778, Dainis</w:t>
      </w:r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 xml:space="preserve"> Krievāns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 w:rsidRPr="000D5BD7">
        <w:rPr>
          <w:rFonts w:ascii="Times New Roman" w:eastAsia="Times New Roman" w:hAnsi="Times New Roman" w:cs="Times New Roman"/>
          <w:sz w:val="24"/>
          <w:szCs w:val="24"/>
        </w:rPr>
        <w:t>. 26336135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115E1" w14:textId="0E6F2C69" w:rsidR="001816D9" w:rsidRDefault="00FA7D82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Style w:val="Komentraatsauce"/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Rojas pagasta pārvalde </w:t>
      </w:r>
      <w:r w:rsidR="00404A7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404A78" w:rsidRPr="00404A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Ligita Šnore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. 29533662, Gints Strautnieks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 tālr.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26623692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6D99B" w14:textId="5FDA95A1" w:rsidR="001816D9" w:rsidRDefault="00404A78">
      <w:pPr>
        <w:pStyle w:val="Sarakstarindkop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Laucienes apvienības pārvalde –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Juris Kronbergs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ālr.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25782532, Uģis Pallo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ālr.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 20289844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D10B9" w14:textId="213C8A34" w:rsidR="00DD5656" w:rsidRDefault="00DD5656">
      <w:pPr>
        <w:pStyle w:val="Sarakstarindkop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Dundagas pagasta pārvalde – 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>Andris Kojro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4568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26563742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6D2BF" w14:textId="307F5B3B" w:rsidR="001816D9" w:rsidRDefault="00404A78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Ģibuļu apvienības pārvalde – 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Baiba Barone – Vanaga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 xml:space="preserve">ālr. 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28382333, Kalvis Kalniņš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ālr.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26950597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9BEAE8" w14:textId="02C19E38" w:rsidR="00404A78" w:rsidRDefault="00404A78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Valdemārpils apvienības pārvalde –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 xml:space="preserve"> Marika Grohjacka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. 28642346, Einārs Ronis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. 22402202, Aigars Maurišs t</w:t>
      </w:r>
      <w:r w:rsidR="000D5BD7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B353C5">
        <w:rPr>
          <w:rFonts w:ascii="Times New Roman" w:eastAsia="Times New Roman" w:hAnsi="Times New Roman" w:cs="Times New Roman"/>
          <w:sz w:val="24"/>
          <w:szCs w:val="24"/>
        </w:rPr>
        <w:t>. 25726165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9FAF26" w14:textId="7C7B40CD" w:rsidR="001816D9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Atbilstoši 1997. gada 11. marta Aizsargjoslu likumam limacīdu aizliegts lietot 10 m zonā no ūdensobjekta.</w:t>
      </w:r>
    </w:p>
    <w:p w14:paraId="200EFC67" w14:textId="77777777" w:rsidR="001816D9" w:rsidRDefault="00FA7D82">
      <w:pPr>
        <w:pStyle w:val="Sarakstarindkopa"/>
        <w:numPr>
          <w:ilvl w:val="2"/>
          <w:numId w:val="2"/>
        </w:numPr>
        <w:spacing w:after="0" w:line="240" w:lineRule="auto"/>
        <w:ind w:left="1418" w:right="-22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Izvietot pašvaldības sagatavotās informatīvās zīmes iedzīvotāju informēšanai limacīdu kaisīšanas teritorijās gar ielām, brauktuvēm un ceļiem.</w:t>
      </w:r>
    </w:p>
    <w:p w14:paraId="65BB6564" w14:textId="246D7C94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right="-22" w:hanging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Pakalpojuma izpildes vieta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: </w:t>
      </w:r>
      <w:r w:rsidR="002405A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Talsu novada pašvaldības teritorija</w:t>
      </w:r>
      <w:r w:rsidR="00BD4730" w:rsidRPr="004536D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, pašvaldības īpašumos</w:t>
      </w:r>
      <w:r w:rsidR="002405AF" w:rsidRPr="004536D0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.</w:t>
      </w:r>
    </w:p>
    <w:p w14:paraId="612D9028" w14:textId="0CB2281E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hanging="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Izmantojam</w:t>
      </w:r>
      <w:r w:rsidR="00C6206B">
        <w:rPr>
          <w:rFonts w:ascii="Times New Roman" w:hAnsi="Times New Roman" w:cs="Times New Roman"/>
          <w:b/>
          <w:sz w:val="24"/>
          <w:szCs w:val="24"/>
        </w:rPr>
        <w:t>ais</w:t>
      </w:r>
      <w:r>
        <w:rPr>
          <w:rFonts w:ascii="Times New Roman" w:hAnsi="Times New Roman" w:cs="Times New Roman"/>
          <w:b/>
          <w:sz w:val="24"/>
          <w:szCs w:val="24"/>
        </w:rPr>
        <w:t xml:space="preserve"> limacīd</w:t>
      </w:r>
      <w:r w:rsidR="00C6206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CD710B" w14:textId="5C82EF2C" w:rsidR="0054583B" w:rsidRPr="00A96EE0" w:rsidRDefault="00FA7D82" w:rsidP="005F207A">
      <w:pPr>
        <w:pStyle w:val="Sarakstarindkopa"/>
        <w:numPr>
          <w:ilvl w:val="2"/>
          <w:numId w:val="2"/>
        </w:numPr>
        <w:tabs>
          <w:tab w:val="left" w:pos="426"/>
        </w:tabs>
        <w:spacing w:after="0" w:line="240" w:lineRule="auto"/>
        <w:ind w:left="993" w:right="-22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737C">
        <w:rPr>
          <w:rFonts w:ascii="Times New Roman" w:eastAsia="Times New Roman" w:hAnsi="Times New Roman" w:cs="Times New Roman"/>
          <w:i/>
          <w:sz w:val="24"/>
          <w:szCs w:val="24"/>
        </w:rPr>
        <w:t>Sluxx HP</w:t>
      </w:r>
      <w:r w:rsidR="00A96E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96EE0" w:rsidRPr="00A96EE0">
        <w:rPr>
          <w:rFonts w:ascii="Times New Roman" w:eastAsia="Times New Roman" w:hAnsi="Times New Roman" w:cs="Times New Roman"/>
          <w:iCs/>
          <w:sz w:val="24"/>
          <w:szCs w:val="24"/>
        </w:rPr>
        <w:t>vai analogs ar dzelzs fosfāta koncentrāciju ≥24.0 g/kg</w:t>
      </w:r>
      <w:r w:rsidR="00D1748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626EA15" w14:textId="43929EEF" w:rsidR="001816D9" w:rsidRDefault="00FA7D82">
      <w:pPr>
        <w:pStyle w:val="Sarakstarindkopa"/>
        <w:numPr>
          <w:ilvl w:val="1"/>
          <w:numId w:val="2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jāatbilst</w:t>
      </w:r>
      <w:r w:rsidR="00F3330D">
        <w:rPr>
          <w:rFonts w:ascii="Times New Roman" w:eastAsia="Times New Roman" w:hAnsi="Times New Roman" w:cs="Times New Roman"/>
          <w:b/>
          <w:sz w:val="24"/>
          <w:szCs w:val="24"/>
        </w:rPr>
        <w:t xml:space="preserve"> šādām prasībām (Iepirkuma 1. un 2.daļa)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2DA273C" w14:textId="5F6F7BEB" w:rsidR="00BA737C" w:rsidRPr="004536D0" w:rsidRDefault="00BA737C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Cs/>
          <w:sz w:val="24"/>
          <w:szCs w:val="24"/>
        </w:rPr>
        <w:t>Pretendents ir reģistrēts Latvijā vai citā ES dalībvalstī, un tam ir tiesības veikt attiecīgo saimniecisko darbību</w:t>
      </w:r>
      <w:r w:rsidR="001C06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CF36BA3" w14:textId="24023444" w:rsidR="00BA737C" w:rsidRPr="004536D0" w:rsidRDefault="00BA737C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Cs/>
          <w:sz w:val="24"/>
          <w:szCs w:val="24"/>
        </w:rPr>
        <w:t>Pretendentam nav nodokļu vai citu valsts noteikto obligāto maksājumu parādu</w:t>
      </w:r>
      <w:r w:rsidR="001C06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B9AC002" w14:textId="2DB603FE" w:rsidR="00BA737C" w:rsidRPr="004536D0" w:rsidRDefault="00BA737C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Cs/>
          <w:sz w:val="24"/>
          <w:szCs w:val="24"/>
        </w:rPr>
        <w:t>Pretendentam nav spēkā esošu ierobežojumu vai aizliegumu, kas liegtu piedalīties publiskajos iepirkumos (atbilstoši Publisko iepirkumu likumam),</w:t>
      </w:r>
    </w:p>
    <w:p w14:paraId="7DEF0895" w14:textId="0FCA9FCB" w:rsidR="001816D9" w:rsidRDefault="00FA7D82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Pretendenta iepriekšējā darbība ir saistīta ar publiskas teritorijas apsaimniekošanu un kopšanu</w:t>
      </w:r>
      <w:r w:rsidR="001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93DFB" w14:textId="750CF931" w:rsidR="001816D9" w:rsidRDefault="00605ED6">
      <w:pPr>
        <w:pStyle w:val="Sarakstarindkopa"/>
        <w:numPr>
          <w:ilvl w:val="0"/>
          <w:numId w:val="4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ED6">
        <w:rPr>
          <w:rFonts w:ascii="Times New Roman" w:eastAsia="Times New Roman" w:hAnsi="Times New Roman" w:cs="Times New Roman"/>
          <w:iCs/>
          <w:sz w:val="24"/>
          <w:szCs w:val="24"/>
        </w:rPr>
        <w:t>Pretendentam jābūt</w:t>
      </w:r>
      <w:r w:rsidR="00FA7D82">
        <w:rPr>
          <w:rFonts w:ascii="Times New Roman" w:eastAsia="Times New Roman" w:hAnsi="Times New Roman" w:cs="Times New Roman"/>
          <w:sz w:val="24"/>
          <w:szCs w:val="24"/>
        </w:rPr>
        <w:t xml:space="preserve"> otrās reģistrācijas klases augu aizsardzības līdzekļu lietotāja apliecībai.</w:t>
      </w:r>
    </w:p>
    <w:p w14:paraId="63822564" w14:textId="77777777" w:rsidR="002107DA" w:rsidRDefault="002107DA" w:rsidP="001C066E">
      <w:pPr>
        <w:pStyle w:val="Sarakstarindkopa"/>
        <w:spacing w:after="0" w:line="240" w:lineRule="auto"/>
        <w:ind w:left="1778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B97C9" w14:textId="4D31129F" w:rsidR="001816D9" w:rsidRPr="002107DA" w:rsidRDefault="00FA7D82">
      <w:pPr>
        <w:pStyle w:val="Sarakstarindkopa"/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Pakalpojuma sniedzējam 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jāievēro sekojoši normatīvi akti un dokumenti:</w:t>
      </w:r>
    </w:p>
    <w:p w14:paraId="6B9E7E50" w14:textId="77777777" w:rsidR="002107DA" w:rsidRDefault="002107DA" w:rsidP="002107DA">
      <w:pPr>
        <w:pStyle w:val="Sarakstarindkopa"/>
        <w:spacing w:after="0" w:line="240" w:lineRule="auto"/>
        <w:ind w:left="360"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68B56" w14:textId="2B075F43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2011. gada 24. decembra Ministru kabineta noteikumi Nr. 950 “Augu aizsardzības līdzekļu lietošanas noteikumi” </w:t>
      </w:r>
      <w:hyperlink r:id="rId8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https://likumi.lv/ta/id/241853-augu-aizsardzibas-lidzeklu-lietosanas-noteikumi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516B0F8D" w14:textId="77777777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1997. gada 11. marta Aizsargjoslu likums </w:t>
      </w:r>
      <w:hyperlink r:id="rId9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https://likumi.lv/ta/id/42348-aizsargjoslu-likums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7F6F8A72" w14:textId="77777777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Valsts augu aizsardzības dienesta Augu aizsardzības līdzekļu saraksts </w:t>
      </w:r>
      <w:hyperlink r:id="rId10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http://registri.vaad.gov.lv/reg/aal_saraksts.aspx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78F33832" w14:textId="77777777" w:rsidR="001C066E" w:rsidRPr="001C066E" w:rsidRDefault="00FA7D82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hAnsi="Times New Roman" w:cs="Times New Roman"/>
          <w:sz w:val="24"/>
          <w:szCs w:val="24"/>
        </w:rPr>
        <w:t xml:space="preserve">2018. gada 23. janvāra Valsts augu aizsardzības dienesta Izmaiņas Augu aizsardzības līdzekļu reģistrā </w:t>
      </w:r>
      <w:hyperlink r:id="rId11" w:history="1">
        <w:r w:rsidRPr="001C066E">
          <w:rPr>
            <w:rStyle w:val="Hipersaite"/>
            <w:rFonts w:ascii="Times New Roman" w:hAnsi="Times New Roman" w:cs="Times New Roman"/>
            <w:sz w:val="24"/>
            <w:szCs w:val="24"/>
          </w:rPr>
          <w:t>https://www.vaad.gov.lv/lv/jaunums/izmainas-augu-aizsardzibas-lidzeklu-registra</w:t>
        </w:r>
      </w:hyperlink>
      <w:r w:rsidR="001C066E">
        <w:rPr>
          <w:rFonts w:ascii="Times New Roman" w:hAnsi="Times New Roman" w:cs="Times New Roman"/>
          <w:sz w:val="24"/>
          <w:szCs w:val="24"/>
        </w:rPr>
        <w:t>.</w:t>
      </w:r>
    </w:p>
    <w:p w14:paraId="04869C41" w14:textId="77777777" w:rsidR="001C066E" w:rsidRPr="001C066E" w:rsidRDefault="002107DA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eastAsia="Times New Roman" w:hAnsi="Times New Roman" w:cs="Times New Roman"/>
          <w:sz w:val="24"/>
          <w:szCs w:val="24"/>
        </w:rPr>
        <w:t>Regula (EK) Nr. 1107/2009</w:t>
      </w:r>
      <w:r w:rsidR="001C0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730" w:rsidRPr="001C066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C066E">
        <w:rPr>
          <w:rFonts w:ascii="Times New Roman" w:eastAsia="Times New Roman" w:hAnsi="Times New Roman" w:cs="Times New Roman"/>
          <w:sz w:val="24"/>
          <w:szCs w:val="24"/>
        </w:rPr>
        <w:t>Par augu aizsardzības līdzekļu laišanu tirgū</w:t>
      </w:r>
      <w:r w:rsidR="00BD4730" w:rsidRPr="001C066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1C066E">
        <w:rPr>
          <w:rFonts w:ascii="Times New Roman" w:eastAsia="Times New Roman" w:hAnsi="Times New Roman" w:cs="Times New Roman"/>
          <w:sz w:val="24"/>
          <w:szCs w:val="24"/>
        </w:rPr>
        <w:t>– nosaka reģistrācijas, drošuma un vides ietekmes prasības</w:t>
      </w:r>
      <w:r w:rsidR="001C0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1392F5" w14:textId="4D56584F" w:rsidR="002107DA" w:rsidRPr="001C066E" w:rsidRDefault="002107DA" w:rsidP="001C066E">
      <w:pPr>
        <w:pStyle w:val="Sarakstarindkopa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66E">
        <w:rPr>
          <w:rFonts w:ascii="Times New Roman" w:eastAsia="Times New Roman" w:hAnsi="Times New Roman" w:cs="Times New Roman"/>
          <w:sz w:val="24"/>
          <w:szCs w:val="24"/>
        </w:rPr>
        <w:t>Regula (EK) Nr. 1272/2008 (CLP regula)</w:t>
      </w:r>
    </w:p>
    <w:p w14:paraId="0B23EC5C" w14:textId="20FD8C6B" w:rsidR="00BD4730" w:rsidRPr="004536D0" w:rsidRDefault="00BD4730" w:rsidP="00BD4730">
      <w:pPr>
        <w:pStyle w:val="Sarakstarindkopa"/>
        <w:spacing w:after="0" w:line="240" w:lineRule="auto"/>
        <w:ind w:left="432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107DA" w:rsidRPr="004536D0">
        <w:rPr>
          <w:rFonts w:ascii="Times New Roman" w:eastAsia="Times New Roman" w:hAnsi="Times New Roman" w:cs="Times New Roman"/>
          <w:sz w:val="24"/>
          <w:szCs w:val="24"/>
        </w:rPr>
        <w:t>Par vielu un maisījumu klasificēšanu, marķēšanu un iepakošanu</w:t>
      </w:r>
      <w:r w:rsidRPr="004536D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107DA" w:rsidRPr="004536D0">
        <w:rPr>
          <w:rFonts w:ascii="Times New Roman" w:eastAsia="Times New Roman" w:hAnsi="Times New Roman" w:cs="Times New Roman"/>
          <w:sz w:val="24"/>
          <w:szCs w:val="24"/>
        </w:rPr>
        <w:t xml:space="preserve"> – piemērojama limacīdu drošības prasībām</w:t>
      </w:r>
      <w:r w:rsidRPr="00453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A90CD" w14:textId="77777777" w:rsidR="00BD4730" w:rsidRPr="004536D0" w:rsidRDefault="00BD4730" w:rsidP="00BD4730">
      <w:pPr>
        <w:pStyle w:val="Sarakstarindkopa"/>
        <w:spacing w:after="0" w:line="240" w:lineRule="auto"/>
        <w:ind w:left="432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6DDC3" w14:textId="63ACEA07" w:rsidR="00BD4730" w:rsidRPr="004536D0" w:rsidRDefault="00BD4730" w:rsidP="00BD4730">
      <w:pPr>
        <w:pStyle w:val="Sarakstarindkopa"/>
        <w:numPr>
          <w:ilvl w:val="0"/>
          <w:numId w:val="2"/>
        </w:numPr>
        <w:spacing w:after="0"/>
        <w:ind w:right="-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b/>
          <w:bCs/>
          <w:sz w:val="24"/>
          <w:szCs w:val="24"/>
        </w:rPr>
        <w:t>Dokumenti, kas</w:t>
      </w:r>
      <w:r w:rsidR="00C620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pakalpojuma sniedzējam </w:t>
      </w:r>
      <w:r w:rsidRPr="00453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jāglabā pakalpojuma izpildes laikā:</w:t>
      </w:r>
    </w:p>
    <w:p w14:paraId="556683D7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Drošības datu lapas (SDS) visiem piegādātajiem limacīdiem;</w:t>
      </w:r>
    </w:p>
    <w:p w14:paraId="58DCAEA3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Lietošanas instrukcijas latviešu valodā;</w:t>
      </w:r>
    </w:p>
    <w:p w14:paraId="252493C2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Atbilstības deklarācija vai produkta reģistrācijas apliecinājums;</w:t>
      </w:r>
    </w:p>
    <w:p w14:paraId="07454C93" w14:textId="77777777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Piegādes pavadzīmes vai apliecinājumi par apmācībām (ja notikušas);</w:t>
      </w:r>
    </w:p>
    <w:p w14:paraId="089767BE" w14:textId="18178CE5" w:rsidR="00BD4730" w:rsidRPr="004536D0" w:rsidRDefault="00BD4730" w:rsidP="00BD4730">
      <w:pPr>
        <w:pStyle w:val="Sarakstarindkopa"/>
        <w:numPr>
          <w:ilvl w:val="0"/>
          <w:numId w:val="5"/>
        </w:num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6D0">
        <w:rPr>
          <w:rFonts w:ascii="Times New Roman" w:eastAsia="Times New Roman" w:hAnsi="Times New Roman" w:cs="Times New Roman"/>
          <w:sz w:val="24"/>
          <w:szCs w:val="24"/>
        </w:rPr>
        <w:t>Uzskaites dokumentācija par izlietoto augu aizsardzības līdzekļu daudzumu.</w:t>
      </w:r>
    </w:p>
    <w:p w14:paraId="605F1759" w14:textId="77777777" w:rsidR="00BD4730" w:rsidRPr="004536D0" w:rsidRDefault="00BD4730" w:rsidP="00BD4730">
      <w:pPr>
        <w:pStyle w:val="Sarakstarindkopa"/>
        <w:spacing w:after="0" w:line="240" w:lineRule="auto"/>
        <w:ind w:left="432" w:right="-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6C2DB" w14:textId="77777777" w:rsidR="001816D9" w:rsidRDefault="00181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DF7D7" w14:textId="77777777" w:rsidR="001816D9" w:rsidRDefault="001816D9">
      <w:pPr>
        <w:rPr>
          <w:rFonts w:ascii="Times New Roman" w:hAnsi="Times New Roman" w:cs="Times New Roman"/>
          <w:sz w:val="24"/>
          <w:szCs w:val="24"/>
        </w:rPr>
      </w:pPr>
    </w:p>
    <w:sectPr w:rsidR="001816D9">
      <w:pgSz w:w="11906" w:h="16838"/>
      <w:pgMar w:top="1134" w:right="991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542E6" w14:textId="77777777" w:rsidR="00E54D37" w:rsidRDefault="00E54D37">
      <w:pPr>
        <w:spacing w:line="240" w:lineRule="auto"/>
      </w:pPr>
      <w:r>
        <w:separator/>
      </w:r>
    </w:p>
  </w:endnote>
  <w:endnote w:type="continuationSeparator" w:id="0">
    <w:p w14:paraId="0CB37163" w14:textId="77777777" w:rsidR="00E54D37" w:rsidRDefault="00E54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12441" w14:textId="77777777" w:rsidR="00E54D37" w:rsidRDefault="00E54D37">
      <w:pPr>
        <w:spacing w:after="0"/>
      </w:pPr>
      <w:r>
        <w:separator/>
      </w:r>
    </w:p>
  </w:footnote>
  <w:footnote w:type="continuationSeparator" w:id="0">
    <w:p w14:paraId="6E858BB7" w14:textId="77777777" w:rsidR="00E54D37" w:rsidRDefault="00E54D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7F17"/>
    <w:multiLevelType w:val="multilevel"/>
    <w:tmpl w:val="05397F17"/>
    <w:lvl w:ilvl="0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45" w:hanging="1800"/>
      </w:pPr>
      <w:rPr>
        <w:rFonts w:hint="default"/>
      </w:rPr>
    </w:lvl>
  </w:abstractNum>
  <w:abstractNum w:abstractNumId="1" w15:restartNumberingAfterBreak="0">
    <w:nsid w:val="10B64D4F"/>
    <w:multiLevelType w:val="multilevel"/>
    <w:tmpl w:val="10B64D4F"/>
    <w:lvl w:ilvl="0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D1916B7"/>
    <w:multiLevelType w:val="multilevel"/>
    <w:tmpl w:val="46A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B27E2"/>
    <w:multiLevelType w:val="multilevel"/>
    <w:tmpl w:val="60BB27E2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FE4516E"/>
    <w:multiLevelType w:val="multilevel"/>
    <w:tmpl w:val="6FE45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6F"/>
    <w:rsid w:val="00011E2D"/>
    <w:rsid w:val="000131BB"/>
    <w:rsid w:val="00013FAE"/>
    <w:rsid w:val="00032F1A"/>
    <w:rsid w:val="000455AB"/>
    <w:rsid w:val="000712A4"/>
    <w:rsid w:val="0009269E"/>
    <w:rsid w:val="000C66DE"/>
    <w:rsid w:val="000D0E3E"/>
    <w:rsid w:val="000D5BD7"/>
    <w:rsid w:val="000D7EB9"/>
    <w:rsid w:val="00106886"/>
    <w:rsid w:val="00110477"/>
    <w:rsid w:val="00112B86"/>
    <w:rsid w:val="001225EC"/>
    <w:rsid w:val="00162506"/>
    <w:rsid w:val="00166A6F"/>
    <w:rsid w:val="00173B4A"/>
    <w:rsid w:val="001816D9"/>
    <w:rsid w:val="001854F3"/>
    <w:rsid w:val="001A3765"/>
    <w:rsid w:val="001B6154"/>
    <w:rsid w:val="001B68E0"/>
    <w:rsid w:val="001C066E"/>
    <w:rsid w:val="001C12BB"/>
    <w:rsid w:val="001F50DB"/>
    <w:rsid w:val="002011B1"/>
    <w:rsid w:val="002020BF"/>
    <w:rsid w:val="00206F99"/>
    <w:rsid w:val="002107DA"/>
    <w:rsid w:val="00222E8B"/>
    <w:rsid w:val="00223527"/>
    <w:rsid w:val="002405AF"/>
    <w:rsid w:val="00283234"/>
    <w:rsid w:val="002B3743"/>
    <w:rsid w:val="002C2A7D"/>
    <w:rsid w:val="002D3FFB"/>
    <w:rsid w:val="002E51E2"/>
    <w:rsid w:val="002F419C"/>
    <w:rsid w:val="002F48A2"/>
    <w:rsid w:val="003107CE"/>
    <w:rsid w:val="0031718C"/>
    <w:rsid w:val="00332524"/>
    <w:rsid w:val="00336386"/>
    <w:rsid w:val="003504FB"/>
    <w:rsid w:val="003661A1"/>
    <w:rsid w:val="00383C7A"/>
    <w:rsid w:val="003A60F3"/>
    <w:rsid w:val="003B3031"/>
    <w:rsid w:val="003B7063"/>
    <w:rsid w:val="003C1CC8"/>
    <w:rsid w:val="003D035D"/>
    <w:rsid w:val="003D769D"/>
    <w:rsid w:val="004032E3"/>
    <w:rsid w:val="00404A78"/>
    <w:rsid w:val="00407E9B"/>
    <w:rsid w:val="00421024"/>
    <w:rsid w:val="00424B47"/>
    <w:rsid w:val="004536D0"/>
    <w:rsid w:val="00456864"/>
    <w:rsid w:val="00464AFE"/>
    <w:rsid w:val="00481297"/>
    <w:rsid w:val="004A7B15"/>
    <w:rsid w:val="004C59FA"/>
    <w:rsid w:val="004F2BEA"/>
    <w:rsid w:val="00506AC8"/>
    <w:rsid w:val="0052520C"/>
    <w:rsid w:val="00526C57"/>
    <w:rsid w:val="00541E7D"/>
    <w:rsid w:val="0054583B"/>
    <w:rsid w:val="0054716F"/>
    <w:rsid w:val="00563117"/>
    <w:rsid w:val="005717BF"/>
    <w:rsid w:val="00590159"/>
    <w:rsid w:val="005A619A"/>
    <w:rsid w:val="005D75C9"/>
    <w:rsid w:val="005E2B0A"/>
    <w:rsid w:val="005F207A"/>
    <w:rsid w:val="005F66C7"/>
    <w:rsid w:val="00605ED6"/>
    <w:rsid w:val="00607C1E"/>
    <w:rsid w:val="00611ECA"/>
    <w:rsid w:val="00643DB3"/>
    <w:rsid w:val="0067068A"/>
    <w:rsid w:val="00675797"/>
    <w:rsid w:val="006874AE"/>
    <w:rsid w:val="00690233"/>
    <w:rsid w:val="0069398F"/>
    <w:rsid w:val="006A5581"/>
    <w:rsid w:val="006A785B"/>
    <w:rsid w:val="006B2BE6"/>
    <w:rsid w:val="006B72E3"/>
    <w:rsid w:val="007029D7"/>
    <w:rsid w:val="00704CCF"/>
    <w:rsid w:val="0072477E"/>
    <w:rsid w:val="0073575F"/>
    <w:rsid w:val="00753918"/>
    <w:rsid w:val="007553BA"/>
    <w:rsid w:val="0075541F"/>
    <w:rsid w:val="00765513"/>
    <w:rsid w:val="007C123E"/>
    <w:rsid w:val="007F7E76"/>
    <w:rsid w:val="008278D7"/>
    <w:rsid w:val="00837D11"/>
    <w:rsid w:val="008575A3"/>
    <w:rsid w:val="008A1A49"/>
    <w:rsid w:val="008A286F"/>
    <w:rsid w:val="008B1EB3"/>
    <w:rsid w:val="008D34B2"/>
    <w:rsid w:val="008D644F"/>
    <w:rsid w:val="008D7660"/>
    <w:rsid w:val="008E34A6"/>
    <w:rsid w:val="008E6D56"/>
    <w:rsid w:val="00912385"/>
    <w:rsid w:val="00917338"/>
    <w:rsid w:val="0092289E"/>
    <w:rsid w:val="00925B87"/>
    <w:rsid w:val="00941035"/>
    <w:rsid w:val="0095415A"/>
    <w:rsid w:val="00955BB2"/>
    <w:rsid w:val="00964C2E"/>
    <w:rsid w:val="009868D3"/>
    <w:rsid w:val="009900A5"/>
    <w:rsid w:val="009D4612"/>
    <w:rsid w:val="009E1E83"/>
    <w:rsid w:val="009E5FD3"/>
    <w:rsid w:val="00A05FB3"/>
    <w:rsid w:val="00A13F4B"/>
    <w:rsid w:val="00A2562E"/>
    <w:rsid w:val="00A259BC"/>
    <w:rsid w:val="00A35C16"/>
    <w:rsid w:val="00A403A2"/>
    <w:rsid w:val="00A5572C"/>
    <w:rsid w:val="00A560EA"/>
    <w:rsid w:val="00A76204"/>
    <w:rsid w:val="00A85522"/>
    <w:rsid w:val="00A87DFF"/>
    <w:rsid w:val="00A96EE0"/>
    <w:rsid w:val="00AA442F"/>
    <w:rsid w:val="00AB2E92"/>
    <w:rsid w:val="00AB635C"/>
    <w:rsid w:val="00B0010F"/>
    <w:rsid w:val="00B00786"/>
    <w:rsid w:val="00B21B94"/>
    <w:rsid w:val="00B353C5"/>
    <w:rsid w:val="00B460C0"/>
    <w:rsid w:val="00B65278"/>
    <w:rsid w:val="00B939F3"/>
    <w:rsid w:val="00BA4944"/>
    <w:rsid w:val="00BA737C"/>
    <w:rsid w:val="00BB6E24"/>
    <w:rsid w:val="00BD4730"/>
    <w:rsid w:val="00BF722A"/>
    <w:rsid w:val="00C20569"/>
    <w:rsid w:val="00C318EC"/>
    <w:rsid w:val="00C51D3B"/>
    <w:rsid w:val="00C54A6B"/>
    <w:rsid w:val="00C6206B"/>
    <w:rsid w:val="00C719D1"/>
    <w:rsid w:val="00C777D8"/>
    <w:rsid w:val="00C96672"/>
    <w:rsid w:val="00CB3395"/>
    <w:rsid w:val="00CE075C"/>
    <w:rsid w:val="00CE692A"/>
    <w:rsid w:val="00CF39AA"/>
    <w:rsid w:val="00D07A96"/>
    <w:rsid w:val="00D14841"/>
    <w:rsid w:val="00D16188"/>
    <w:rsid w:val="00D17483"/>
    <w:rsid w:val="00D505B0"/>
    <w:rsid w:val="00D80C91"/>
    <w:rsid w:val="00D9068B"/>
    <w:rsid w:val="00D93707"/>
    <w:rsid w:val="00D97E1E"/>
    <w:rsid w:val="00DA0132"/>
    <w:rsid w:val="00DA277D"/>
    <w:rsid w:val="00DA5B03"/>
    <w:rsid w:val="00DA5FF4"/>
    <w:rsid w:val="00DA6C86"/>
    <w:rsid w:val="00DD5656"/>
    <w:rsid w:val="00E10514"/>
    <w:rsid w:val="00E32FCE"/>
    <w:rsid w:val="00E37BC3"/>
    <w:rsid w:val="00E42645"/>
    <w:rsid w:val="00E54BD7"/>
    <w:rsid w:val="00E54D37"/>
    <w:rsid w:val="00E74B1E"/>
    <w:rsid w:val="00E96EAA"/>
    <w:rsid w:val="00ED20D3"/>
    <w:rsid w:val="00ED744E"/>
    <w:rsid w:val="00EF08CE"/>
    <w:rsid w:val="00EF1468"/>
    <w:rsid w:val="00F12412"/>
    <w:rsid w:val="00F3330D"/>
    <w:rsid w:val="00F375D9"/>
    <w:rsid w:val="00F479D1"/>
    <w:rsid w:val="00F77AEC"/>
    <w:rsid w:val="00F855C2"/>
    <w:rsid w:val="00FA7AD5"/>
    <w:rsid w:val="00FA7D82"/>
    <w:rsid w:val="00FF267B"/>
    <w:rsid w:val="00FF3AD5"/>
    <w:rsid w:val="00FF5D38"/>
    <w:rsid w:val="330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EE3A"/>
  <w15:docId w15:val="{22CA7BB6-EFC7-43DB-BB53-6AC4B901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Pr>
      <w:b/>
      <w:bCs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954F72" w:themeColor="followedHyperlink"/>
      <w:u w:val="single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Pr>
      <w:b/>
      <w:bCs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41853-augu-aizsardzibas-lidzeklu-lietosanas-noteiku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ad.gov.lv/lv/jaunums/izmainas-augu-aizsardzibas-lidzeklu-regist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istri.vaad.gov.lv/reg/aal_saraks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42348-aizsargjosl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2B24-38AA-404C-961D-17EEA82C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Krotova</dc:creator>
  <cp:lastModifiedBy>Kristīne Bruzinska</cp:lastModifiedBy>
  <cp:revision>3</cp:revision>
  <dcterms:created xsi:type="dcterms:W3CDTF">2025-07-04T06:27:00Z</dcterms:created>
  <dcterms:modified xsi:type="dcterms:W3CDTF">2025-07-04T08:00:00Z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02997BD40F6F44CB9E5EBEAAA712B14B_13</vt:lpwstr>
  </property>
</Properties>
</file>