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5A84" w14:textId="07662433" w:rsidR="001816D9" w:rsidRDefault="00FA7D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4B1E">
        <w:rPr>
          <w:rFonts w:ascii="Times New Roman" w:eastAsia="Calibri" w:hAnsi="Times New Roman" w:cs="Times New Roman"/>
          <w:b/>
          <w:sz w:val="20"/>
          <w:szCs w:val="20"/>
        </w:rPr>
        <w:t>1.pielikums</w:t>
      </w:r>
    </w:p>
    <w:p w14:paraId="546F632A" w14:textId="77777777" w:rsidR="00E74B1E" w:rsidRDefault="00E74B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Cenu aptaujai “Spānijas kailgliemežu ierobežošana Talsu novada pašvaldībā 2025. gadā”,</w:t>
      </w:r>
    </w:p>
    <w:p w14:paraId="74876F26" w14:textId="5033206A" w:rsidR="00E74B1E" w:rsidRPr="00E74B1E" w:rsidRDefault="00E74B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TNPz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2025/70</w:t>
      </w:r>
    </w:p>
    <w:p w14:paraId="6F58A20C" w14:textId="77777777" w:rsidR="00BD4730" w:rsidRPr="00955BB2" w:rsidRDefault="00BD47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206BB7" w14:textId="77777777" w:rsidR="001816D9" w:rsidRDefault="001816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1AD13761" w14:textId="77777777" w:rsidR="001816D9" w:rsidRDefault="00FA7D82" w:rsidP="00E74B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Tehniskā specifikācija </w:t>
      </w:r>
    </w:p>
    <w:p w14:paraId="0F1013E9" w14:textId="77777777" w:rsidR="001816D9" w:rsidRDefault="001816D9" w:rsidP="00E7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88711" w14:textId="77777777" w:rsidR="001816D9" w:rsidRDefault="00FA7D8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Iepirkuma priekšmets:</w:t>
      </w:r>
    </w:p>
    <w:p w14:paraId="6BC28492" w14:textId="3039400C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Pakalpojuma mērķis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ierobežot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invazīvās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sugas Spānijas kailgliemezis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Arion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Vulgaris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izplatību </w:t>
      </w:r>
      <w:r w:rsidR="00ED20D3">
        <w:rPr>
          <w:rFonts w:ascii="Times New Roman" w:eastAsia="Times New Roman" w:hAnsi="Times New Roman" w:cs="Times New Roman"/>
          <w:bCs/>
          <w:sz w:val="24"/>
          <w:szCs w:val="24"/>
        </w:rPr>
        <w:t xml:space="preserve">Talsu novada pašvaldības teritorijā. </w:t>
      </w:r>
    </w:p>
    <w:p w14:paraId="758EAF14" w14:textId="77777777" w:rsidR="00E74B1E" w:rsidRPr="00E74B1E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Pakalpojuma apjoms:</w:t>
      </w:r>
      <w:r w:rsidR="00C51D3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541E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Pašvaldības pilsētu un pagastu apvienību pārvaldes, vienojoties ar pakalpojuma sniedzēju, informēs par teritorijām, kurām nepieciešama apstrāde. </w:t>
      </w:r>
      <w:r w:rsidR="00C54A6B" w:rsidRPr="00C54A6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Teritorijas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apstrāde </w:t>
      </w:r>
      <w:r w:rsidR="00541E7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notiek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4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(četras) reizes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no līguma slēgšanas dienas līdz 202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 gada 3</w:t>
      </w:r>
      <w:r w:rsidR="00541E7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0. septembrim</w:t>
      </w:r>
      <w:r w:rsidR="000D7EB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nepārsniedzot 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paredzēto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līgumsummu 9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999,99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EUR (deviņi tūkstoši deviņi simti deviņdesmit deviņi </w:t>
      </w:r>
      <w:proofErr w:type="spellStart"/>
      <w:r w:rsidR="00E74B1E" w:rsidRPr="00E74B1E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euro</w:t>
      </w:r>
      <w:proofErr w:type="spellEnd"/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, 99 centi)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(bez PVN)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14:paraId="2064B660" w14:textId="0F92BAE5" w:rsidR="001816D9" w:rsidRDefault="00E74B1E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74B1E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L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imacīdu</w:t>
      </w:r>
      <w:proofErr w:type="spellEnd"/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izkaisīšan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jāveic:</w:t>
      </w:r>
    </w:p>
    <w:p w14:paraId="52B5328D" w14:textId="16C20E3E" w:rsidR="001816D9" w:rsidRPr="00C54A6B" w:rsidRDefault="00FA7D82" w:rsidP="00C54A6B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(divas) reizes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202</w:t>
      </w:r>
      <w:r w:rsid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P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. gada 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jūlijā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;</w:t>
      </w:r>
    </w:p>
    <w:p w14:paraId="084D2C2A" w14:textId="6349139A" w:rsidR="001816D9" w:rsidRDefault="0095415A" w:rsidP="00A560EA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(vienu) reizi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 202</w:t>
      </w:r>
      <w:r w:rsid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 gada 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augustā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;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14:paraId="5068E644" w14:textId="3581CD3E" w:rsidR="0095415A" w:rsidRPr="00A560EA" w:rsidRDefault="0095415A" w:rsidP="00A560EA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(vienu) reizi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2025. gada septembrī.</w:t>
      </w:r>
    </w:p>
    <w:p w14:paraId="13A40C7F" w14:textId="77777777" w:rsidR="001816D9" w:rsidRDefault="00FA7D82">
      <w:pPr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Veicamās darbības: </w:t>
      </w:r>
    </w:p>
    <w:p w14:paraId="17801152" w14:textId="67926103" w:rsidR="001816D9" w:rsidRPr="001C12BB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Atbilstoši likumdošanai un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limacīda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lietošanas instrukcijai</w:t>
      </w:r>
      <w:r w:rsidR="002D3FF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limacīdu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izkaisīt </w:t>
      </w:r>
      <w:r w:rsidR="00C51D3B" w:rsidRPr="00C51D3B">
        <w:rPr>
          <w:rFonts w:ascii="Times New Roman" w:eastAsia="Times New Roman" w:hAnsi="Times New Roman" w:cs="Times New Roman"/>
          <w:bCs/>
          <w:sz w:val="24"/>
          <w:szCs w:val="24"/>
        </w:rPr>
        <w:t>līnijās</w:t>
      </w:r>
      <w:r w:rsidRPr="00C54A6B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(0,2 – 0,5 m no ielas, ietves vai takas un 10 m no ūdenstilpes) aptuveni 0,2 m platā joslā, iespēju robežās veidojot noslēgtu zonu ap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invadēto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teritoriju ar izkaisīto granulu līniju.</w:t>
      </w:r>
    </w:p>
    <w:p w14:paraId="140F2A45" w14:textId="00E548C1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 xml:space="preserve">Izvairīties no lietus periodiem un stipra vēja, kā arī veikt materiāla kaisīšanu, kad </w:t>
      </w:r>
      <w:proofErr w:type="spellStart"/>
      <w:r w:rsidRPr="004536D0">
        <w:rPr>
          <w:rFonts w:ascii="Times New Roman" w:eastAsia="Times New Roman" w:hAnsi="Times New Roman" w:cs="Times New Roman"/>
          <w:sz w:val="24"/>
          <w:szCs w:val="24"/>
        </w:rPr>
        <w:t>invadētās</w:t>
      </w:r>
      <w:proofErr w:type="spellEnd"/>
      <w:r w:rsidRPr="004536D0">
        <w:rPr>
          <w:rFonts w:ascii="Times New Roman" w:eastAsia="Times New Roman" w:hAnsi="Times New Roman" w:cs="Times New Roman"/>
          <w:sz w:val="24"/>
          <w:szCs w:val="24"/>
        </w:rPr>
        <w:t xml:space="preserve"> teritorijas zālājs ir sakopts, neveicot tā iestrādi pāraugušā zālē.</w:t>
      </w:r>
    </w:p>
    <w:p w14:paraId="56DC169E" w14:textId="64F17A9E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Veikt apstrādāto teritoriju uzskaiti, norādot datumu, produkta nosaukumu, daudzumu un apstrādāto platību.</w:t>
      </w:r>
    </w:p>
    <w:p w14:paraId="76797801" w14:textId="58003A3D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Novērtēt nepieciešamību atkārtot apstrādi vai izmantot papildus metodes.</w:t>
      </w:r>
    </w:p>
    <w:p w14:paraId="27253E92" w14:textId="4E41298A" w:rsidR="001816D9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(septiņas)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darba dienas pirms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limacīda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izkaisīšanas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invadētajā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 informēt attiecīgās pilsētas vai pagasta pārvaldes pārstāvi:</w:t>
      </w:r>
    </w:p>
    <w:p w14:paraId="16F15F19" w14:textId="2FFD3EAF" w:rsidR="00B353C5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Talsu pilsētas pārvalde – </w:t>
      </w:r>
      <w:r w:rsidR="006A5581">
        <w:rPr>
          <w:rFonts w:ascii="Times New Roman" w:eastAsia="Times New Roman" w:hAnsi="Times New Roman" w:cs="Times New Roman"/>
          <w:sz w:val="24"/>
          <w:szCs w:val="24"/>
        </w:rPr>
        <w:t xml:space="preserve">Lauris </w:t>
      </w:r>
      <w:proofErr w:type="spellStart"/>
      <w:r w:rsidR="006A5581">
        <w:rPr>
          <w:rFonts w:ascii="Times New Roman" w:eastAsia="Times New Roman" w:hAnsi="Times New Roman" w:cs="Times New Roman"/>
          <w:sz w:val="24"/>
          <w:szCs w:val="24"/>
        </w:rPr>
        <w:t>Tīģers</w:t>
      </w:r>
      <w:proofErr w:type="spellEnd"/>
      <w:r w:rsidR="006A558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6A5581">
        <w:rPr>
          <w:rFonts w:ascii="Times New Roman" w:eastAsia="Times New Roman" w:hAnsi="Times New Roman" w:cs="Times New Roman"/>
          <w:sz w:val="24"/>
          <w:szCs w:val="24"/>
        </w:rPr>
        <w:t xml:space="preserve">. 25689044; Pauls Leitis, </w:t>
      </w:r>
    </w:p>
    <w:p w14:paraId="5ADE4154" w14:textId="3DA89B10" w:rsidR="001816D9" w:rsidRDefault="006A5581" w:rsidP="00B353C5">
      <w:pPr>
        <w:pStyle w:val="Sarakstarindkopa"/>
        <w:spacing w:after="0" w:line="240" w:lineRule="auto"/>
        <w:ind w:left="1778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25689909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7D08A3" w14:textId="3C41E9AF" w:rsidR="001816D9" w:rsidRPr="000D5BD7" w:rsidRDefault="00FA7D82" w:rsidP="000D5BD7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Sabiles </w:t>
      </w:r>
      <w:r w:rsidR="006A5581">
        <w:rPr>
          <w:rFonts w:ascii="Times New Roman" w:eastAsia="Times New Roman" w:hAnsi="Times New Roman" w:cs="Times New Roman"/>
          <w:sz w:val="24"/>
          <w:szCs w:val="24"/>
        </w:rPr>
        <w:t xml:space="preserve">un Stendes apvienības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pārvalde – </w:t>
      </w:r>
      <w:r w:rsidR="006A5581">
        <w:rPr>
          <w:rFonts w:ascii="Times New Roman" w:eastAsia="Times New Roman" w:hAnsi="Times New Roman" w:cs="Times New Roman"/>
          <w:sz w:val="24"/>
          <w:szCs w:val="24"/>
        </w:rPr>
        <w:t>Zigmunds Brunavs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BD7">
        <w:rPr>
          <w:rFonts w:ascii="Times New Roman" w:eastAsia="Times New Roman" w:hAnsi="Times New Roman" w:cs="Times New Roman"/>
          <w:sz w:val="24"/>
          <w:szCs w:val="24"/>
        </w:rPr>
        <w:t>tālr</w:t>
      </w:r>
      <w:proofErr w:type="spellEnd"/>
      <w:r w:rsidR="000D5B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A5581" w:rsidRPr="000D5BD7">
        <w:rPr>
          <w:rFonts w:ascii="Times New Roman" w:eastAsia="Times New Roman" w:hAnsi="Times New Roman" w:cs="Times New Roman"/>
          <w:sz w:val="24"/>
          <w:szCs w:val="24"/>
        </w:rPr>
        <w:t xml:space="preserve"> 29241605, Egils </w:t>
      </w:r>
      <w:proofErr w:type="spellStart"/>
      <w:r w:rsidR="006A5581" w:rsidRPr="000D5BD7">
        <w:rPr>
          <w:rFonts w:ascii="Times New Roman" w:eastAsia="Times New Roman" w:hAnsi="Times New Roman" w:cs="Times New Roman"/>
          <w:sz w:val="24"/>
          <w:szCs w:val="24"/>
        </w:rPr>
        <w:t>Alsbergs</w:t>
      </w:r>
      <w:proofErr w:type="spellEnd"/>
      <w:r w:rsidR="006A5581" w:rsidRPr="000D5BD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 xml:space="preserve">26686765, Ivars </w:t>
      </w:r>
      <w:proofErr w:type="spellStart"/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>Maķevics</w:t>
      </w:r>
      <w:proofErr w:type="spellEnd"/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 xml:space="preserve">29378778, Dainis </w:t>
      </w:r>
      <w:proofErr w:type="spellStart"/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>Krievāns</w:t>
      </w:r>
      <w:proofErr w:type="spellEnd"/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>. 26336135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115E1" w14:textId="0E6F2C69" w:rsidR="001816D9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Style w:val="Komentraatsauce"/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Rojas pagasta pārvalde </w:t>
      </w:r>
      <w:r w:rsidR="00404A7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404A78" w:rsidRPr="00404A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Ligita </w:t>
      </w:r>
      <w:proofErr w:type="spellStart"/>
      <w:r w:rsidR="00456864">
        <w:rPr>
          <w:rFonts w:ascii="Times New Roman" w:eastAsia="Times New Roman" w:hAnsi="Times New Roman" w:cs="Times New Roman"/>
          <w:sz w:val="24"/>
          <w:szCs w:val="24"/>
        </w:rPr>
        <w:t>Šnore</w:t>
      </w:r>
      <w:proofErr w:type="spellEnd"/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. 29533662, Gints Strautnieks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tālr.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26623692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6D99B" w14:textId="5FDA95A1" w:rsidR="001816D9" w:rsidRDefault="00404A78">
      <w:pPr>
        <w:pStyle w:val="Sarakstarindko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Laucienes apvienības pārvalde –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Juris Kronbergs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25782532, Uģis </w:t>
      </w:r>
      <w:proofErr w:type="spellStart"/>
      <w:r w:rsidR="00456864">
        <w:rPr>
          <w:rFonts w:ascii="Times New Roman" w:eastAsia="Times New Roman" w:hAnsi="Times New Roman" w:cs="Times New Roman"/>
          <w:sz w:val="24"/>
          <w:szCs w:val="24"/>
        </w:rPr>
        <w:t>Pallo</w:t>
      </w:r>
      <w:proofErr w:type="spellEnd"/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ālr.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 20289844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D10B9" w14:textId="213C8A34" w:rsidR="00DD5656" w:rsidRDefault="00DD5656">
      <w:pPr>
        <w:pStyle w:val="Sarakstarindko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Dundagas pagasta pārvalde –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Andris </w:t>
      </w:r>
      <w:proofErr w:type="spellStart"/>
      <w:r w:rsidR="00456864">
        <w:rPr>
          <w:rFonts w:ascii="Times New Roman" w:eastAsia="Times New Roman" w:hAnsi="Times New Roman" w:cs="Times New Roman"/>
          <w:sz w:val="24"/>
          <w:szCs w:val="24"/>
        </w:rPr>
        <w:t>Kojro</w:t>
      </w:r>
      <w:proofErr w:type="spellEnd"/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26563742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6D2BF" w14:textId="307F5B3B" w:rsidR="001816D9" w:rsidRDefault="00404A78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Ģibuļu apvienības pārvalde –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Baiba </w:t>
      </w:r>
      <w:proofErr w:type="spellStart"/>
      <w:r w:rsidR="00B353C5">
        <w:rPr>
          <w:rFonts w:ascii="Times New Roman" w:eastAsia="Times New Roman" w:hAnsi="Times New Roman" w:cs="Times New Roman"/>
          <w:sz w:val="24"/>
          <w:szCs w:val="24"/>
        </w:rPr>
        <w:t>Barone</w:t>
      </w:r>
      <w:proofErr w:type="spellEnd"/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– Vanaga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28382333, Kalvis Kalniņš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ālr.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26950597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BEAE8" w14:textId="02C19E38" w:rsidR="00404A78" w:rsidRDefault="00404A78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Valdemārpils apvienības pārvalde –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Marika </w:t>
      </w:r>
      <w:proofErr w:type="spellStart"/>
      <w:r w:rsidR="00B353C5">
        <w:rPr>
          <w:rFonts w:ascii="Times New Roman" w:eastAsia="Times New Roman" w:hAnsi="Times New Roman" w:cs="Times New Roman"/>
          <w:sz w:val="24"/>
          <w:szCs w:val="24"/>
        </w:rPr>
        <w:t>Grohjacka</w:t>
      </w:r>
      <w:proofErr w:type="spellEnd"/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. 28642346, Einārs Ronis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. 22402202, Aigars </w:t>
      </w:r>
      <w:proofErr w:type="spellStart"/>
      <w:r w:rsidR="00B353C5">
        <w:rPr>
          <w:rFonts w:ascii="Times New Roman" w:eastAsia="Times New Roman" w:hAnsi="Times New Roman" w:cs="Times New Roman"/>
          <w:sz w:val="24"/>
          <w:szCs w:val="24"/>
        </w:rPr>
        <w:t>Maurišs</w:t>
      </w:r>
      <w:proofErr w:type="spellEnd"/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. 25726165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9FAF26" w14:textId="7C7B40CD" w:rsidR="001816D9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Atbilstoši 1997. gada 11. marta Aizsargjoslu likumam limacīdu aizliegts lietot 10 m zonā no ūdensobjekta.</w:t>
      </w:r>
    </w:p>
    <w:p w14:paraId="200EFC67" w14:textId="77777777" w:rsidR="001816D9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Izvietot pašvaldības sagatavotās informatīvās zīmes iedzīvotāju informēšanai limacīdu kaisīšanas teritorijās gar ielām, brauktuvēm un ceļiem.</w:t>
      </w:r>
    </w:p>
    <w:p w14:paraId="65BB6564" w14:textId="246D7C94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right="-22" w:hanging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Pakalpojuma izpildes vieta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: </w:t>
      </w:r>
      <w:r w:rsidR="002405A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Talsu novada pašvaldības teritorija</w:t>
      </w:r>
      <w:r w:rsidR="00BD4730" w:rsidRPr="004536D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, pašvaldības īpašumos</w:t>
      </w:r>
      <w:r w:rsidR="002405AF" w:rsidRPr="004536D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.</w:t>
      </w:r>
    </w:p>
    <w:p w14:paraId="612D9028" w14:textId="77777777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hanging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Izmantojamie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limacīdi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003EC6" w14:textId="13609C04" w:rsidR="001816D9" w:rsidRDefault="00FA7D82">
      <w:pPr>
        <w:pStyle w:val="Sarakstarindkopa"/>
        <w:numPr>
          <w:ilvl w:val="2"/>
          <w:numId w:val="2"/>
        </w:numPr>
        <w:tabs>
          <w:tab w:val="left" w:pos="426"/>
        </w:tabs>
        <w:spacing w:after="0" w:line="240" w:lineRule="auto"/>
        <w:ind w:left="993" w:right="-2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737C">
        <w:rPr>
          <w:rFonts w:ascii="Times New Roman" w:eastAsia="Times New Roman" w:hAnsi="Times New Roman" w:cs="Times New Roman"/>
          <w:i/>
          <w:sz w:val="24"/>
          <w:szCs w:val="24"/>
        </w:rPr>
        <w:t>Sluxx</w:t>
      </w:r>
      <w:proofErr w:type="spellEnd"/>
      <w:r w:rsidR="00BA737C">
        <w:rPr>
          <w:rFonts w:ascii="Times New Roman" w:eastAsia="Times New Roman" w:hAnsi="Times New Roman" w:cs="Times New Roman"/>
          <w:i/>
          <w:sz w:val="24"/>
          <w:szCs w:val="24"/>
        </w:rPr>
        <w:t xml:space="preserve"> HP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0750F84" w14:textId="77777777" w:rsidR="001816D9" w:rsidRDefault="00FA7D82">
      <w:pPr>
        <w:pStyle w:val="Sarakstarindkopa"/>
        <w:numPr>
          <w:ilvl w:val="2"/>
          <w:numId w:val="2"/>
        </w:numPr>
        <w:tabs>
          <w:tab w:val="left" w:pos="426"/>
        </w:tabs>
        <w:spacing w:after="0" w:line="240" w:lineRule="auto"/>
        <w:ind w:left="993" w:right="-22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Ferramol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Limacide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</w:p>
    <w:p w14:paraId="45E10FC6" w14:textId="335A8109" w:rsidR="001816D9" w:rsidRPr="0054583B" w:rsidRDefault="00BA737C">
      <w:pPr>
        <w:pStyle w:val="Sarakstarindkopa"/>
        <w:numPr>
          <w:ilvl w:val="2"/>
          <w:numId w:val="2"/>
        </w:numPr>
        <w:tabs>
          <w:tab w:val="left" w:pos="426"/>
        </w:tabs>
        <w:spacing w:after="0" w:line="240" w:lineRule="auto"/>
        <w:ind w:left="993" w:right="-22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Ferramol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3BCD710B" w14:textId="77777777" w:rsidR="0054583B" w:rsidRDefault="0054583B" w:rsidP="0054583B">
      <w:pPr>
        <w:pStyle w:val="Sarakstarindkopa"/>
        <w:tabs>
          <w:tab w:val="left" w:pos="426"/>
        </w:tabs>
        <w:spacing w:after="0" w:line="240" w:lineRule="auto"/>
        <w:ind w:left="993" w:right="-2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26EA15" w14:textId="77777777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jāatbilst prasībai:</w:t>
      </w:r>
    </w:p>
    <w:p w14:paraId="72DA273C" w14:textId="5F6F7BEB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Pretendents ir reģistrēts Latvijā vai citā ES dalībvalstī, un tam ir tiesības veikt attiecīgo saimniecisko darbību</w:t>
      </w:r>
      <w:r w:rsidR="001C06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F36BA3" w14:textId="24023444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Pretendentam nav nodokļu vai citu valsts noteikto obligāto maksājumu parādu</w:t>
      </w:r>
      <w:r w:rsidR="001C06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9AC002" w14:textId="2DB603FE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Pretendentam nav spēkā esošu ierobežojumu vai aizliegumu, kas liegtu piedalīties publiskajos iepirkumos (atbilstoši Publisko iepirkumu likumam),</w:t>
      </w:r>
    </w:p>
    <w:p w14:paraId="7DEF0895" w14:textId="0FCA9FCB" w:rsidR="001816D9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Pretendenta iepriekšējā darbība ir saistīta ar publiskas teritorijas apsaimniekošanu un kopšanu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93DFB" w14:textId="65AD25D7" w:rsidR="001816D9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Sluxx</w:t>
      </w:r>
      <w:proofErr w:type="spellEnd"/>
      <w:r w:rsidR="00BA737C">
        <w:rPr>
          <w:rFonts w:ascii="Times New Roman" w:eastAsia="Times New Roman" w:hAnsi="Times New Roman" w:cs="Times New Roman"/>
          <w:i/>
          <w:sz w:val="24"/>
          <w:szCs w:val="24"/>
        </w:rPr>
        <w:t xml:space="preserve"> HP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preparāta lietošanas gadījumā jābūt profesionālās otrās reģistrācijas klases augu aizsardzības līdzekļu lietotāja apliecībai.</w:t>
      </w:r>
    </w:p>
    <w:p w14:paraId="63822564" w14:textId="77777777" w:rsidR="002107DA" w:rsidRDefault="002107DA" w:rsidP="001C066E">
      <w:pPr>
        <w:pStyle w:val="Sarakstarindkopa"/>
        <w:spacing w:after="0" w:line="240" w:lineRule="auto"/>
        <w:ind w:left="1778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B97C9" w14:textId="77777777" w:rsidR="001816D9" w:rsidRPr="002107DA" w:rsidRDefault="00FA7D82">
      <w:pPr>
        <w:pStyle w:val="Sarakstarindkopa"/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Pakalpojuma sniedzējam strikti jāievēro sekojoši normatīvi akti un dokumenti:</w:t>
      </w:r>
    </w:p>
    <w:p w14:paraId="6B9E7E50" w14:textId="77777777" w:rsidR="002107DA" w:rsidRDefault="002107DA" w:rsidP="002107DA">
      <w:pPr>
        <w:pStyle w:val="Sarakstarindkopa"/>
        <w:spacing w:after="0" w:line="240" w:lineRule="auto"/>
        <w:ind w:left="360"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68B56" w14:textId="2B075F43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2011. gada 24. decembra Ministru kabineta noteikumi Nr. 950 “Augu aizsardzības līdzekļu lietošanas noteikumi” </w:t>
      </w:r>
      <w:hyperlink r:id="rId8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https://likumi.lv/ta/id/241853-augu-aizsardzibas-lidzeklu-lietosanas-noteikumi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516B0F8D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1997. gada 11. marta Aizsargjoslu likums </w:t>
      </w:r>
      <w:hyperlink r:id="rId9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https://likumi.lv/ta/id/42348-aizsargjoslu-likums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7F6F8A72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Valsts augu aizsardzības dienesta Augu aizsardzības līdzekļu saraksts </w:t>
      </w:r>
      <w:hyperlink r:id="rId10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http://registri.vaad.gov.lv/reg/aal_saraksts.aspx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78F33832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2018. gada 23. janvāra Valsts augu aizsardzības dienesta Izmaiņas Augu aizsardzības līdzekļu reģistrā </w:t>
      </w:r>
      <w:hyperlink r:id="rId11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https://www.vaad.gov.lv/lv/jaunums/izmainas-augu-aizsardzibas-lidzeklu-registra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04869C41" w14:textId="77777777" w:rsidR="001C066E" w:rsidRPr="001C066E" w:rsidRDefault="002107DA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eastAsia="Times New Roman" w:hAnsi="Times New Roman" w:cs="Times New Roman"/>
          <w:sz w:val="24"/>
          <w:szCs w:val="24"/>
        </w:rPr>
        <w:t>Regula (EK) Nr. 1107/2009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30" w:rsidRPr="001C066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C066E">
        <w:rPr>
          <w:rFonts w:ascii="Times New Roman" w:eastAsia="Times New Roman" w:hAnsi="Times New Roman" w:cs="Times New Roman"/>
          <w:sz w:val="24"/>
          <w:szCs w:val="24"/>
        </w:rPr>
        <w:t>Par augu aizsardzības līdzekļu laišanu tirgū</w:t>
      </w:r>
      <w:r w:rsidR="00BD4730" w:rsidRPr="001C066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1C066E">
        <w:rPr>
          <w:rFonts w:ascii="Times New Roman" w:eastAsia="Times New Roman" w:hAnsi="Times New Roman" w:cs="Times New Roman"/>
          <w:sz w:val="24"/>
          <w:szCs w:val="24"/>
        </w:rPr>
        <w:t>– nosaka reģistrācijas, drošuma un vides ietekmes prasības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392F5" w14:textId="4D56584F" w:rsidR="002107DA" w:rsidRPr="001C066E" w:rsidRDefault="002107DA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eastAsia="Times New Roman" w:hAnsi="Times New Roman" w:cs="Times New Roman"/>
          <w:sz w:val="24"/>
          <w:szCs w:val="24"/>
        </w:rPr>
        <w:t>Regula (EK) Nr. 1272/2008 (CLP regula)</w:t>
      </w:r>
    </w:p>
    <w:p w14:paraId="0B23EC5C" w14:textId="20FD8C6B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107DA" w:rsidRPr="004536D0">
        <w:rPr>
          <w:rFonts w:ascii="Times New Roman" w:eastAsia="Times New Roman" w:hAnsi="Times New Roman" w:cs="Times New Roman"/>
          <w:sz w:val="24"/>
          <w:szCs w:val="24"/>
        </w:rPr>
        <w:t>Par vielu un maisījumu klasificēšanu, marķēšanu un iepakošanu</w:t>
      </w:r>
      <w:r w:rsidRPr="004536D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107DA" w:rsidRPr="004536D0">
        <w:rPr>
          <w:rFonts w:ascii="Times New Roman" w:eastAsia="Times New Roman" w:hAnsi="Times New Roman" w:cs="Times New Roman"/>
          <w:sz w:val="24"/>
          <w:szCs w:val="24"/>
        </w:rPr>
        <w:t xml:space="preserve"> – piemērojama limacīdu drošības prasībām</w:t>
      </w:r>
      <w:r w:rsidRPr="00453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A90CD" w14:textId="77777777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6DDC3" w14:textId="415DFA0C" w:rsidR="00BD4730" w:rsidRPr="004536D0" w:rsidRDefault="00BD4730" w:rsidP="00BD4730">
      <w:pPr>
        <w:pStyle w:val="Sarakstarindkopa"/>
        <w:numPr>
          <w:ilvl w:val="0"/>
          <w:numId w:val="2"/>
        </w:numPr>
        <w:spacing w:after="0"/>
        <w:ind w:right="-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/>
          <w:bCs/>
          <w:sz w:val="24"/>
          <w:szCs w:val="24"/>
        </w:rPr>
        <w:t>Dokumenti, kas jāiesniedz vai jāglabā pakalpojuma izpildes laikā:</w:t>
      </w:r>
    </w:p>
    <w:p w14:paraId="556683D7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536D0">
        <w:rPr>
          <w:rFonts w:ascii="Times New Roman" w:eastAsia="Times New Roman" w:hAnsi="Times New Roman" w:cs="Times New Roman"/>
          <w:sz w:val="24"/>
          <w:szCs w:val="24"/>
        </w:rPr>
        <w:t>Drošības datu lapas (SDS) visiem piegādātajiem limacīdiem;</w:t>
      </w:r>
    </w:p>
    <w:p w14:paraId="58DCAEA3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Lietošanas instrukcijas latviešu valodā;</w:t>
      </w:r>
    </w:p>
    <w:p w14:paraId="252493C2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Atbilstības deklarācija vai produkta reģistrācijas apliecinājums;</w:t>
      </w:r>
    </w:p>
    <w:p w14:paraId="07454C93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Piegādes pavadzīmes vai apliecinājumi par apmācībām (ja notikušas);</w:t>
      </w:r>
    </w:p>
    <w:p w14:paraId="089767BE" w14:textId="18178CE5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Uzskaites dokumentācija par izlietoto augu aizsardzības līdzekļu daudzumu.</w:t>
      </w:r>
    </w:p>
    <w:p w14:paraId="605F1759" w14:textId="77777777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6C2DB" w14:textId="77777777" w:rsidR="001816D9" w:rsidRDefault="00181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DF7D7" w14:textId="77777777" w:rsidR="001816D9" w:rsidRDefault="001816D9">
      <w:pPr>
        <w:rPr>
          <w:rFonts w:ascii="Times New Roman" w:hAnsi="Times New Roman" w:cs="Times New Roman"/>
          <w:sz w:val="24"/>
          <w:szCs w:val="24"/>
        </w:rPr>
      </w:pPr>
    </w:p>
    <w:sectPr w:rsidR="001816D9">
      <w:pgSz w:w="11906" w:h="16838"/>
      <w:pgMar w:top="1134" w:right="991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6F67" w14:textId="77777777" w:rsidR="00CE692A" w:rsidRDefault="00CE692A">
      <w:pPr>
        <w:spacing w:line="240" w:lineRule="auto"/>
      </w:pPr>
      <w:r>
        <w:separator/>
      </w:r>
    </w:p>
  </w:endnote>
  <w:endnote w:type="continuationSeparator" w:id="0">
    <w:p w14:paraId="51FF0BB8" w14:textId="77777777" w:rsidR="00CE692A" w:rsidRDefault="00C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16E92" w14:textId="77777777" w:rsidR="00CE692A" w:rsidRDefault="00CE692A">
      <w:pPr>
        <w:spacing w:after="0"/>
      </w:pPr>
      <w:r>
        <w:separator/>
      </w:r>
    </w:p>
  </w:footnote>
  <w:footnote w:type="continuationSeparator" w:id="0">
    <w:p w14:paraId="7EF1A90E" w14:textId="77777777" w:rsidR="00CE692A" w:rsidRDefault="00CE6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F17"/>
    <w:multiLevelType w:val="multilevel"/>
    <w:tmpl w:val="05397F17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45" w:hanging="1800"/>
      </w:pPr>
      <w:rPr>
        <w:rFonts w:hint="default"/>
      </w:rPr>
    </w:lvl>
  </w:abstractNum>
  <w:abstractNum w:abstractNumId="1" w15:restartNumberingAfterBreak="0">
    <w:nsid w:val="10B64D4F"/>
    <w:multiLevelType w:val="multilevel"/>
    <w:tmpl w:val="10B64D4F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D1916B7"/>
    <w:multiLevelType w:val="multilevel"/>
    <w:tmpl w:val="46A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B27E2"/>
    <w:multiLevelType w:val="multilevel"/>
    <w:tmpl w:val="60BB27E2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FE4516E"/>
    <w:multiLevelType w:val="multilevel"/>
    <w:tmpl w:val="6FE45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6F"/>
    <w:rsid w:val="00011E2D"/>
    <w:rsid w:val="000131BB"/>
    <w:rsid w:val="00013FAE"/>
    <w:rsid w:val="00032F1A"/>
    <w:rsid w:val="000455AB"/>
    <w:rsid w:val="000712A4"/>
    <w:rsid w:val="0009269E"/>
    <w:rsid w:val="000C66DE"/>
    <w:rsid w:val="000D0E3E"/>
    <w:rsid w:val="000D5BD7"/>
    <w:rsid w:val="000D7EB9"/>
    <w:rsid w:val="00106886"/>
    <w:rsid w:val="00112B86"/>
    <w:rsid w:val="001225EC"/>
    <w:rsid w:val="00162506"/>
    <w:rsid w:val="00166A6F"/>
    <w:rsid w:val="00173B4A"/>
    <w:rsid w:val="001816D9"/>
    <w:rsid w:val="001854F3"/>
    <w:rsid w:val="001A3765"/>
    <w:rsid w:val="001B6154"/>
    <w:rsid w:val="001B68E0"/>
    <w:rsid w:val="001C066E"/>
    <w:rsid w:val="001C12BB"/>
    <w:rsid w:val="001F50DB"/>
    <w:rsid w:val="002011B1"/>
    <w:rsid w:val="00206F99"/>
    <w:rsid w:val="002107DA"/>
    <w:rsid w:val="00222E8B"/>
    <w:rsid w:val="002405AF"/>
    <w:rsid w:val="00283234"/>
    <w:rsid w:val="002B3743"/>
    <w:rsid w:val="002C2A7D"/>
    <w:rsid w:val="002D3FFB"/>
    <w:rsid w:val="002E51E2"/>
    <w:rsid w:val="002F419C"/>
    <w:rsid w:val="002F48A2"/>
    <w:rsid w:val="003107CE"/>
    <w:rsid w:val="0031718C"/>
    <w:rsid w:val="00332524"/>
    <w:rsid w:val="00336386"/>
    <w:rsid w:val="003661A1"/>
    <w:rsid w:val="00383C7A"/>
    <w:rsid w:val="003A60F3"/>
    <w:rsid w:val="003B3031"/>
    <w:rsid w:val="003B7063"/>
    <w:rsid w:val="003C1CC8"/>
    <w:rsid w:val="003D035D"/>
    <w:rsid w:val="003D769D"/>
    <w:rsid w:val="00404A78"/>
    <w:rsid w:val="00407E9B"/>
    <w:rsid w:val="00421024"/>
    <w:rsid w:val="00424B47"/>
    <w:rsid w:val="004536D0"/>
    <w:rsid w:val="00456864"/>
    <w:rsid w:val="00464AFE"/>
    <w:rsid w:val="00481297"/>
    <w:rsid w:val="004A7B15"/>
    <w:rsid w:val="004C59FA"/>
    <w:rsid w:val="00506AC8"/>
    <w:rsid w:val="0052520C"/>
    <w:rsid w:val="00526C57"/>
    <w:rsid w:val="00541E7D"/>
    <w:rsid w:val="0054583B"/>
    <w:rsid w:val="0054716F"/>
    <w:rsid w:val="00563117"/>
    <w:rsid w:val="005717BF"/>
    <w:rsid w:val="00590159"/>
    <w:rsid w:val="005A619A"/>
    <w:rsid w:val="005D75C9"/>
    <w:rsid w:val="005E2B0A"/>
    <w:rsid w:val="005F66C7"/>
    <w:rsid w:val="00607C1E"/>
    <w:rsid w:val="00611ECA"/>
    <w:rsid w:val="00643DB3"/>
    <w:rsid w:val="0067068A"/>
    <w:rsid w:val="00675797"/>
    <w:rsid w:val="006874AE"/>
    <w:rsid w:val="00690233"/>
    <w:rsid w:val="0069398F"/>
    <w:rsid w:val="006A5581"/>
    <w:rsid w:val="006A785B"/>
    <w:rsid w:val="006B2BE6"/>
    <w:rsid w:val="006B72E3"/>
    <w:rsid w:val="00704CCF"/>
    <w:rsid w:val="0072477E"/>
    <w:rsid w:val="00753918"/>
    <w:rsid w:val="007553BA"/>
    <w:rsid w:val="0075541F"/>
    <w:rsid w:val="00765513"/>
    <w:rsid w:val="007C123E"/>
    <w:rsid w:val="007F7E76"/>
    <w:rsid w:val="008278D7"/>
    <w:rsid w:val="00837D11"/>
    <w:rsid w:val="008A286F"/>
    <w:rsid w:val="008B1EB3"/>
    <w:rsid w:val="008D34B2"/>
    <w:rsid w:val="008D644F"/>
    <w:rsid w:val="008D7660"/>
    <w:rsid w:val="008E34A6"/>
    <w:rsid w:val="008E6D56"/>
    <w:rsid w:val="00912385"/>
    <w:rsid w:val="00917338"/>
    <w:rsid w:val="0092289E"/>
    <w:rsid w:val="00925B87"/>
    <w:rsid w:val="00941035"/>
    <w:rsid w:val="0095415A"/>
    <w:rsid w:val="00955BB2"/>
    <w:rsid w:val="00964C2E"/>
    <w:rsid w:val="009868D3"/>
    <w:rsid w:val="009900A5"/>
    <w:rsid w:val="009D4612"/>
    <w:rsid w:val="009E1E83"/>
    <w:rsid w:val="009E5FD3"/>
    <w:rsid w:val="00A05FB3"/>
    <w:rsid w:val="00A13F4B"/>
    <w:rsid w:val="00A2562E"/>
    <w:rsid w:val="00A259BC"/>
    <w:rsid w:val="00A35C16"/>
    <w:rsid w:val="00A403A2"/>
    <w:rsid w:val="00A5572C"/>
    <w:rsid w:val="00A560EA"/>
    <w:rsid w:val="00A76204"/>
    <w:rsid w:val="00A85522"/>
    <w:rsid w:val="00A87DFF"/>
    <w:rsid w:val="00AA442F"/>
    <w:rsid w:val="00AB2E92"/>
    <w:rsid w:val="00AB635C"/>
    <w:rsid w:val="00B0010F"/>
    <w:rsid w:val="00B00786"/>
    <w:rsid w:val="00B21B94"/>
    <w:rsid w:val="00B353C5"/>
    <w:rsid w:val="00B65278"/>
    <w:rsid w:val="00B939F3"/>
    <w:rsid w:val="00BA4944"/>
    <w:rsid w:val="00BA737C"/>
    <w:rsid w:val="00BB6E24"/>
    <w:rsid w:val="00BD4730"/>
    <w:rsid w:val="00BF722A"/>
    <w:rsid w:val="00C20569"/>
    <w:rsid w:val="00C318EC"/>
    <w:rsid w:val="00C51D3B"/>
    <w:rsid w:val="00C54A6B"/>
    <w:rsid w:val="00C719D1"/>
    <w:rsid w:val="00C777D8"/>
    <w:rsid w:val="00CB3395"/>
    <w:rsid w:val="00CE075C"/>
    <w:rsid w:val="00CE692A"/>
    <w:rsid w:val="00CF39AA"/>
    <w:rsid w:val="00D07A96"/>
    <w:rsid w:val="00D14841"/>
    <w:rsid w:val="00D16188"/>
    <w:rsid w:val="00D505B0"/>
    <w:rsid w:val="00D80C91"/>
    <w:rsid w:val="00D9068B"/>
    <w:rsid w:val="00D93707"/>
    <w:rsid w:val="00D97E1E"/>
    <w:rsid w:val="00DA0132"/>
    <w:rsid w:val="00DA277D"/>
    <w:rsid w:val="00DA5B03"/>
    <w:rsid w:val="00DA5FF4"/>
    <w:rsid w:val="00DA6C86"/>
    <w:rsid w:val="00DD5656"/>
    <w:rsid w:val="00E32FCE"/>
    <w:rsid w:val="00E37BC3"/>
    <w:rsid w:val="00E42645"/>
    <w:rsid w:val="00E54BD7"/>
    <w:rsid w:val="00E74B1E"/>
    <w:rsid w:val="00E96EAA"/>
    <w:rsid w:val="00ED20D3"/>
    <w:rsid w:val="00ED744E"/>
    <w:rsid w:val="00EF08CE"/>
    <w:rsid w:val="00EF1468"/>
    <w:rsid w:val="00F12412"/>
    <w:rsid w:val="00F375D9"/>
    <w:rsid w:val="00F479D1"/>
    <w:rsid w:val="00F77AEC"/>
    <w:rsid w:val="00F855C2"/>
    <w:rsid w:val="00FA7AD5"/>
    <w:rsid w:val="00FA7D82"/>
    <w:rsid w:val="00FF267B"/>
    <w:rsid w:val="00FF3AD5"/>
    <w:rsid w:val="00FF5D38"/>
    <w:rsid w:val="330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EE3A"/>
  <w15:docId w15:val="{22CA7BB6-EFC7-43DB-BB53-6AC4B901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Pr>
      <w:b/>
      <w:bCs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954F72" w:themeColor="followedHyperlink"/>
      <w:u w:val="single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Pr>
      <w:b/>
      <w:bCs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41853-augu-aizsardzibas-lidzeklu-lietosanas-noteiku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ad.gov.lv/lv/jaunums/izmainas-augu-aizsardzibas-lidzeklu-regist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istri.vaad.gov.lv/reg/aal_saraks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42348-aizsargjosl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6B57-7938-44E1-A2D4-ECCCBB37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Krotova</dc:creator>
  <cp:lastModifiedBy>Tamāra Kaudze</cp:lastModifiedBy>
  <cp:revision>7</cp:revision>
  <dcterms:created xsi:type="dcterms:W3CDTF">2025-06-18T09:32:00Z</dcterms:created>
  <dcterms:modified xsi:type="dcterms:W3CDTF">2025-06-19T15:01:00Z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02997BD40F6F44CB9E5EBEAAA712B14B_13</vt:lpwstr>
  </property>
</Properties>
</file>