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7021" w14:textId="27BC6313" w:rsidR="0043790B" w:rsidRPr="006C573B" w:rsidRDefault="00225C9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2"/>
          <w:szCs w:val="22"/>
        </w:rPr>
      </w:pPr>
      <w:r>
        <w:rPr>
          <w:rFonts w:eastAsia="Times New Roman"/>
          <w:b/>
          <w:noProof/>
          <w:sz w:val="22"/>
          <w:szCs w:val="22"/>
        </w:rPr>
        <w:t>3</w:t>
      </w:r>
      <w:r w:rsidR="00EF06F8" w:rsidRPr="006C573B">
        <w:rPr>
          <w:rFonts w:eastAsia="Times New Roman"/>
          <w:b/>
          <w:noProof/>
          <w:sz w:val="22"/>
          <w:szCs w:val="22"/>
        </w:rPr>
        <w:t>. pielikums</w:t>
      </w:r>
    </w:p>
    <w:p w14:paraId="62CB11A9" w14:textId="77777777" w:rsidR="00225C9B" w:rsidRDefault="00225C9B" w:rsidP="00225C9B">
      <w:pPr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Cenu aptauja</w:t>
      </w:r>
      <w:r w:rsidRPr="00D3006A">
        <w:rPr>
          <w:rFonts w:eastAsia="Times New Roman"/>
          <w:bCs/>
          <w:sz w:val="20"/>
          <w:szCs w:val="20"/>
          <w:lang w:eastAsia="ar-SA"/>
        </w:rPr>
        <w:t xml:space="preserve"> “</w:t>
      </w:r>
      <w:r>
        <w:rPr>
          <w:rFonts w:eastAsia="Times New Roman"/>
          <w:bCs/>
          <w:sz w:val="20"/>
          <w:szCs w:val="20"/>
          <w:lang w:eastAsia="ar-SA"/>
        </w:rPr>
        <w:t>Valdemārpils apvienības pārvaldes aktu zāļu grīdas atjaunošanas darbi</w:t>
      </w:r>
      <w:r w:rsidRPr="00D3006A">
        <w:rPr>
          <w:rFonts w:eastAsia="Times New Roman"/>
          <w:bCs/>
          <w:sz w:val="20"/>
          <w:szCs w:val="20"/>
          <w:lang w:eastAsia="ar-SA"/>
        </w:rPr>
        <w:t>”</w:t>
      </w:r>
      <w:r>
        <w:rPr>
          <w:rFonts w:eastAsia="Times New Roman"/>
          <w:bCs/>
          <w:sz w:val="20"/>
          <w:szCs w:val="20"/>
          <w:lang w:eastAsia="ar-SA"/>
        </w:rPr>
        <w:t>,</w:t>
      </w:r>
    </w:p>
    <w:p w14:paraId="237163AD" w14:textId="77777777" w:rsidR="00225C9B" w:rsidRPr="00A223E8" w:rsidRDefault="00225C9B" w:rsidP="00225C9B">
      <w:pPr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 xml:space="preserve">Identifikācijas Nr. </w:t>
      </w:r>
      <w:proofErr w:type="spellStart"/>
      <w:r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>
        <w:rPr>
          <w:rFonts w:eastAsia="Times New Roman"/>
          <w:bCs/>
          <w:sz w:val="20"/>
          <w:szCs w:val="20"/>
          <w:lang w:eastAsia="ar-SA"/>
        </w:rPr>
        <w:t xml:space="preserve"> 2025/68</w:t>
      </w:r>
      <w:r w:rsidRPr="00A223E8">
        <w:rPr>
          <w:rFonts w:eastAsia="Times New Roman"/>
          <w:bCs/>
          <w:sz w:val="20"/>
          <w:szCs w:val="20"/>
          <w:lang w:eastAsia="ar-SA"/>
        </w:rPr>
        <w:t xml:space="preserve"> 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bookmarkStart w:id="0" w:name="_GoBack"/>
      <w:bookmarkEnd w:id="0"/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06FE" w14:textId="77777777" w:rsidR="00091206" w:rsidRDefault="00091206" w:rsidP="00294463">
      <w:pPr>
        <w:spacing w:after="0" w:line="240" w:lineRule="auto"/>
      </w:pPr>
      <w:r>
        <w:separator/>
      </w:r>
    </w:p>
  </w:endnote>
  <w:endnote w:type="continuationSeparator" w:id="0">
    <w:p w14:paraId="1CB66B0F" w14:textId="77777777" w:rsidR="00091206" w:rsidRDefault="0009120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5D14" w14:textId="77777777" w:rsidR="00091206" w:rsidRDefault="00091206" w:rsidP="00294463">
      <w:pPr>
        <w:spacing w:after="0" w:line="240" w:lineRule="auto"/>
      </w:pPr>
      <w:r>
        <w:separator/>
      </w:r>
    </w:p>
  </w:footnote>
  <w:footnote w:type="continuationSeparator" w:id="0">
    <w:p w14:paraId="51F3F071" w14:textId="77777777" w:rsidR="00091206" w:rsidRDefault="0009120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91206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25C9B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74386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</cp:revision>
  <dcterms:created xsi:type="dcterms:W3CDTF">2025-06-11T13:16:00Z</dcterms:created>
  <dcterms:modified xsi:type="dcterms:W3CDTF">2025-06-13T04:18:00Z</dcterms:modified>
</cp:coreProperties>
</file>