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7021" w14:textId="48E26C2E" w:rsidR="0043790B" w:rsidRPr="006C573B" w:rsidRDefault="006C573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2"/>
          <w:szCs w:val="22"/>
        </w:rPr>
      </w:pPr>
      <w:r w:rsidRPr="006C573B">
        <w:rPr>
          <w:rFonts w:eastAsia="Times New Roman"/>
          <w:b/>
          <w:noProof/>
          <w:sz w:val="22"/>
          <w:szCs w:val="22"/>
        </w:rPr>
        <w:t>10</w:t>
      </w:r>
      <w:r w:rsidR="00EF06F8" w:rsidRPr="006C573B">
        <w:rPr>
          <w:rFonts w:eastAsia="Times New Roman"/>
          <w:b/>
          <w:noProof/>
          <w:sz w:val="22"/>
          <w:szCs w:val="22"/>
        </w:rPr>
        <w:t>. pielikums</w:t>
      </w:r>
    </w:p>
    <w:p w14:paraId="550A4FD8" w14:textId="56D2E310" w:rsidR="0043790B" w:rsidRPr="006C573B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2"/>
          <w:szCs w:val="22"/>
        </w:rPr>
      </w:pPr>
      <w:r w:rsidRPr="006C573B">
        <w:rPr>
          <w:rFonts w:eastAsia="Times New Roman"/>
          <w:noProof/>
          <w:sz w:val="22"/>
          <w:szCs w:val="22"/>
        </w:rPr>
        <w:t xml:space="preserve">Cenu aptaujai </w:t>
      </w:r>
      <w:r w:rsidR="00C866AD" w:rsidRPr="006C573B">
        <w:rPr>
          <w:rFonts w:eastAsia="Times New Roman"/>
          <w:noProof/>
          <w:sz w:val="22"/>
          <w:szCs w:val="22"/>
        </w:rPr>
        <w:t>“</w:t>
      </w:r>
      <w:r w:rsidR="006C573B" w:rsidRPr="006C573B">
        <w:rPr>
          <w:rFonts w:eastAsia="Times New Roman"/>
          <w:noProof/>
          <w:sz w:val="22"/>
          <w:szCs w:val="22"/>
        </w:rPr>
        <w:t>Augošu koku uzmērīšana, cirsmu sagatavošana un novērtēšana</w:t>
      </w:r>
      <w:r w:rsidR="00AE433C" w:rsidRPr="006C573B">
        <w:rPr>
          <w:rFonts w:eastAsia="Times New Roman"/>
          <w:noProof/>
          <w:sz w:val="22"/>
          <w:szCs w:val="22"/>
        </w:rPr>
        <w:t xml:space="preserve"> Talsu novadā</w:t>
      </w:r>
      <w:r w:rsidR="0043790B" w:rsidRPr="006C573B">
        <w:rPr>
          <w:rFonts w:eastAsia="Times New Roman"/>
          <w:noProof/>
          <w:sz w:val="22"/>
          <w:szCs w:val="22"/>
        </w:rPr>
        <w:t>”,</w:t>
      </w:r>
    </w:p>
    <w:p w14:paraId="0EC12E8E" w14:textId="7BE781EB" w:rsidR="004604CA" w:rsidRPr="006C573B" w:rsidRDefault="005D77DE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2"/>
          <w:szCs w:val="22"/>
        </w:rPr>
      </w:pPr>
      <w:r w:rsidRPr="006C573B">
        <w:rPr>
          <w:rFonts w:eastAsia="Times New Roman"/>
          <w:noProof/>
          <w:sz w:val="22"/>
          <w:szCs w:val="22"/>
        </w:rPr>
        <w:t>identifikācijas Nr. TNPz</w:t>
      </w:r>
      <w:r w:rsidR="00E74386">
        <w:rPr>
          <w:rFonts w:eastAsia="Times New Roman"/>
          <w:noProof/>
          <w:sz w:val="22"/>
          <w:szCs w:val="22"/>
        </w:rPr>
        <w:t xml:space="preserve"> 2025/67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06FE" w14:textId="77777777" w:rsidR="00091206" w:rsidRDefault="00091206" w:rsidP="00294463">
      <w:pPr>
        <w:spacing w:after="0" w:line="240" w:lineRule="auto"/>
      </w:pPr>
      <w:r>
        <w:separator/>
      </w:r>
    </w:p>
  </w:endnote>
  <w:endnote w:type="continuationSeparator" w:id="0">
    <w:p w14:paraId="1CB66B0F" w14:textId="77777777" w:rsidR="00091206" w:rsidRDefault="00091206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5D14" w14:textId="77777777" w:rsidR="00091206" w:rsidRDefault="00091206" w:rsidP="00294463">
      <w:pPr>
        <w:spacing w:after="0" w:line="240" w:lineRule="auto"/>
      </w:pPr>
      <w:r>
        <w:separator/>
      </w:r>
    </w:p>
  </w:footnote>
  <w:footnote w:type="continuationSeparator" w:id="0">
    <w:p w14:paraId="51F3F071" w14:textId="77777777" w:rsidR="00091206" w:rsidRDefault="00091206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91206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74386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2025-06-11T13:16:00Z</dcterms:created>
  <dcterms:modified xsi:type="dcterms:W3CDTF">2025-06-13T03:39:00Z</dcterms:modified>
</cp:coreProperties>
</file>