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2920C" w14:textId="738AC2B6" w:rsidR="004F7699" w:rsidRPr="00B06D24" w:rsidRDefault="004F7699" w:rsidP="004F7699">
      <w:pPr>
        <w:overflowPunct/>
        <w:autoSpaceDE/>
        <w:autoSpaceDN/>
        <w:adjustRightInd/>
        <w:contextualSpacing/>
        <w:jc w:val="right"/>
        <w:textAlignment w:val="auto"/>
        <w:rPr>
          <w:rFonts w:eastAsia="Calibri"/>
          <w:sz w:val="20"/>
        </w:rPr>
      </w:pPr>
      <w:r w:rsidRPr="00B06D24">
        <w:rPr>
          <w:rFonts w:eastAsia="Calibri"/>
          <w:sz w:val="20"/>
        </w:rPr>
        <w:t>2.pielikums</w:t>
      </w:r>
    </w:p>
    <w:p w14:paraId="42F9BB4A" w14:textId="732BFB73" w:rsidR="004F7699" w:rsidRPr="00B06D24" w:rsidRDefault="00B06D24" w:rsidP="004F7699">
      <w:pPr>
        <w:overflowPunct/>
        <w:autoSpaceDE/>
        <w:autoSpaceDN/>
        <w:adjustRightInd/>
        <w:contextualSpacing/>
        <w:jc w:val="right"/>
        <w:textAlignment w:val="auto"/>
        <w:rPr>
          <w:rFonts w:eastAsia="Calibri"/>
          <w:sz w:val="20"/>
        </w:rPr>
      </w:pPr>
      <w:r w:rsidRPr="00B06D24">
        <w:rPr>
          <w:rFonts w:eastAsia="Calibri"/>
          <w:sz w:val="20"/>
        </w:rPr>
        <w:t xml:space="preserve">Cenu aptaujai </w:t>
      </w:r>
      <w:r w:rsidR="004F7699" w:rsidRPr="00B06D24">
        <w:rPr>
          <w:rFonts w:eastAsia="Calibri"/>
          <w:sz w:val="20"/>
        </w:rPr>
        <w:t>“</w:t>
      </w:r>
      <w:r w:rsidR="00FD2238" w:rsidRPr="00B06D24">
        <w:rPr>
          <w:sz w:val="20"/>
        </w:rPr>
        <w:t>Traktortehnikas piekabes piegāde</w:t>
      </w:r>
      <w:r w:rsidR="004F7699" w:rsidRPr="00B06D24">
        <w:rPr>
          <w:rFonts w:eastAsia="Calibri"/>
          <w:sz w:val="20"/>
        </w:rPr>
        <w:t xml:space="preserve"> </w:t>
      </w:r>
    </w:p>
    <w:p w14:paraId="2445B59B" w14:textId="337AEAD5" w:rsidR="0002706B" w:rsidRPr="00B06D24" w:rsidRDefault="004F7699" w:rsidP="004F7699">
      <w:pPr>
        <w:overflowPunct/>
        <w:autoSpaceDE/>
        <w:autoSpaceDN/>
        <w:adjustRightInd/>
        <w:jc w:val="right"/>
        <w:textAlignment w:val="auto"/>
        <w:rPr>
          <w:sz w:val="20"/>
          <w:lang w:eastAsia="lv-LV"/>
        </w:rPr>
      </w:pPr>
      <w:r w:rsidRPr="00B06D24">
        <w:rPr>
          <w:rFonts w:eastAsia="Calibri"/>
          <w:sz w:val="20"/>
        </w:rPr>
        <w:t>Talsu novada pašvaldības vajadzībām”</w:t>
      </w:r>
      <w:r w:rsidR="00B06D24" w:rsidRPr="00B06D24">
        <w:rPr>
          <w:rFonts w:eastAsia="Calibri"/>
          <w:sz w:val="20"/>
        </w:rPr>
        <w:t xml:space="preserve"> ar identifikācijas Nr. </w:t>
      </w:r>
      <w:proofErr w:type="spellStart"/>
      <w:r w:rsidR="00B06D24" w:rsidRPr="00B06D24">
        <w:rPr>
          <w:rFonts w:eastAsia="Calibri"/>
          <w:sz w:val="20"/>
        </w:rPr>
        <w:t>TNPz</w:t>
      </w:r>
      <w:proofErr w:type="spellEnd"/>
      <w:r w:rsidR="00B06D24" w:rsidRPr="00B06D24">
        <w:rPr>
          <w:rFonts w:eastAsia="Calibri"/>
          <w:sz w:val="20"/>
        </w:rPr>
        <w:t xml:space="preserve"> 2025/57</w:t>
      </w:r>
    </w:p>
    <w:p w14:paraId="689D5A1A" w14:textId="77777777" w:rsidR="004F7699" w:rsidRDefault="004F7699" w:rsidP="000E4F6A">
      <w:pPr>
        <w:overflowPunct/>
        <w:autoSpaceDE/>
        <w:autoSpaceDN/>
        <w:adjustRightInd/>
        <w:spacing w:after="120" w:line="276" w:lineRule="auto"/>
        <w:jc w:val="center"/>
        <w:textAlignment w:val="auto"/>
        <w:rPr>
          <w:rFonts w:eastAsia="Calibri"/>
          <w:b/>
          <w:sz w:val="22"/>
          <w:szCs w:val="22"/>
        </w:rPr>
      </w:pPr>
    </w:p>
    <w:p w14:paraId="53F8525B" w14:textId="34600A17" w:rsidR="002E5DC4" w:rsidRPr="00FE7F7E" w:rsidRDefault="00B34883" w:rsidP="00B06D24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caps/>
          <w:szCs w:val="24"/>
        </w:rPr>
      </w:pPr>
      <w:r w:rsidRPr="00FE7F7E">
        <w:rPr>
          <w:rFonts w:eastAsia="Calibri"/>
          <w:b/>
          <w:caps/>
          <w:szCs w:val="24"/>
        </w:rPr>
        <w:t>tehniskā specifikācija</w:t>
      </w:r>
      <w:r w:rsidR="00B06D24">
        <w:rPr>
          <w:rFonts w:eastAsia="Calibri"/>
          <w:b/>
          <w:caps/>
          <w:szCs w:val="24"/>
        </w:rPr>
        <w:t xml:space="preserve"> –tehniskais piedāvājums </w:t>
      </w:r>
    </w:p>
    <w:p w14:paraId="70B376A4" w14:textId="190C508B" w:rsidR="00D01CED" w:rsidRPr="00B06D24" w:rsidRDefault="000E4F6A" w:rsidP="00B06D24">
      <w:pPr>
        <w:overflowPunct/>
        <w:autoSpaceDE/>
        <w:autoSpaceDN/>
        <w:adjustRightInd/>
        <w:contextualSpacing/>
        <w:jc w:val="center"/>
        <w:textAlignment w:val="auto"/>
        <w:rPr>
          <w:rFonts w:eastAsia="Calibri"/>
          <w:b/>
          <w:szCs w:val="24"/>
        </w:rPr>
      </w:pPr>
      <w:r w:rsidRPr="00B06D24">
        <w:rPr>
          <w:rFonts w:eastAsia="Calibri"/>
          <w:b/>
          <w:szCs w:val="24"/>
        </w:rPr>
        <w:t>“</w:t>
      </w:r>
      <w:r w:rsidR="00FD2238" w:rsidRPr="00B06D24">
        <w:rPr>
          <w:b/>
          <w:szCs w:val="24"/>
        </w:rPr>
        <w:t>Traktortehnikas piekabes piegāde</w:t>
      </w:r>
      <w:r w:rsidR="00FD2238" w:rsidRPr="00B06D24">
        <w:rPr>
          <w:rFonts w:eastAsia="Calibri"/>
          <w:b/>
          <w:szCs w:val="24"/>
        </w:rPr>
        <w:t xml:space="preserve"> Talsu novada pašvaldības vajadzībām</w:t>
      </w:r>
      <w:r w:rsidR="004430E7" w:rsidRPr="00B06D24">
        <w:rPr>
          <w:rFonts w:eastAsia="Calibri"/>
          <w:b/>
          <w:szCs w:val="24"/>
        </w:rPr>
        <w:t>”</w:t>
      </w:r>
    </w:p>
    <w:p w14:paraId="6B798E45" w14:textId="77777777" w:rsidR="00D01CED" w:rsidRPr="00FE7F7E" w:rsidRDefault="00D01CED" w:rsidP="00FD2238">
      <w:pPr>
        <w:overflowPunct/>
        <w:autoSpaceDE/>
        <w:autoSpaceDN/>
        <w:adjustRightInd/>
        <w:spacing w:after="160" w:line="276" w:lineRule="auto"/>
        <w:contextualSpacing/>
        <w:jc w:val="center"/>
        <w:textAlignment w:val="auto"/>
        <w:rPr>
          <w:rFonts w:eastAsia="Calibri"/>
          <w:szCs w:val="24"/>
        </w:rPr>
      </w:pPr>
    </w:p>
    <w:p w14:paraId="4391C354" w14:textId="3AA835B4" w:rsidR="00B34883" w:rsidRPr="00FE7F7E" w:rsidRDefault="00FF1D96" w:rsidP="001A4437">
      <w:pPr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eastAsia="Calibri"/>
          <w:szCs w:val="24"/>
        </w:rPr>
      </w:pPr>
      <w:r w:rsidRPr="00FE7F7E">
        <w:rPr>
          <w:rFonts w:eastAsia="Calibri"/>
          <w:szCs w:val="24"/>
        </w:rPr>
        <w:t xml:space="preserve">1. </w:t>
      </w:r>
      <w:r w:rsidR="00B34883" w:rsidRPr="00FE7F7E">
        <w:rPr>
          <w:rFonts w:eastAsia="Calibri"/>
          <w:szCs w:val="24"/>
        </w:rPr>
        <w:t>Pasūtītājs: Talsu novada pašvaldība</w:t>
      </w:r>
      <w:r w:rsidR="006A289D" w:rsidRPr="00FE7F7E">
        <w:rPr>
          <w:rFonts w:eastAsia="Calibri"/>
          <w:szCs w:val="24"/>
        </w:rPr>
        <w:t xml:space="preserve"> (</w:t>
      </w:r>
      <w:r w:rsidR="00B34883" w:rsidRPr="00FE7F7E">
        <w:rPr>
          <w:rFonts w:eastAsia="Calibri"/>
          <w:szCs w:val="24"/>
        </w:rPr>
        <w:t>Adrese: Kareivju iela 7, Talsi, Talsu novads</w:t>
      </w:r>
      <w:r w:rsidR="006A289D" w:rsidRPr="00FE7F7E">
        <w:rPr>
          <w:rFonts w:eastAsia="Calibri"/>
          <w:szCs w:val="24"/>
        </w:rPr>
        <w:t>).</w:t>
      </w:r>
    </w:p>
    <w:p w14:paraId="4192DE7C" w14:textId="419BCCAE" w:rsidR="00FF1D96" w:rsidRPr="00FE7F7E" w:rsidRDefault="00FF1D96" w:rsidP="00B06D24">
      <w:pPr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eastAsia="Calibri"/>
          <w:szCs w:val="24"/>
        </w:rPr>
      </w:pPr>
      <w:r w:rsidRPr="00FE7F7E">
        <w:rPr>
          <w:rFonts w:eastAsia="Calibri"/>
          <w:szCs w:val="24"/>
        </w:rPr>
        <w:t xml:space="preserve">2. </w:t>
      </w:r>
      <w:r w:rsidR="00B34883" w:rsidRPr="00FE7F7E">
        <w:rPr>
          <w:rFonts w:eastAsia="Calibri"/>
          <w:szCs w:val="24"/>
        </w:rPr>
        <w:t xml:space="preserve">Līguma izpildes termiņš: </w:t>
      </w:r>
      <w:r w:rsidR="009319A4" w:rsidRPr="00FE7F7E">
        <w:rPr>
          <w:rFonts w:eastAsia="Calibri"/>
          <w:szCs w:val="24"/>
        </w:rPr>
        <w:t>60 dienas</w:t>
      </w:r>
      <w:r w:rsidR="006A289D" w:rsidRPr="00FE7F7E">
        <w:rPr>
          <w:rFonts w:eastAsia="Calibri"/>
          <w:szCs w:val="24"/>
        </w:rPr>
        <w:t xml:space="preserve"> no līguma noslēgšanas brīža</w:t>
      </w:r>
      <w:r w:rsidR="00B34883" w:rsidRPr="00FE7F7E">
        <w:rPr>
          <w:rFonts w:eastAsia="Calibri"/>
          <w:szCs w:val="24"/>
        </w:rPr>
        <w:t>.</w:t>
      </w:r>
    </w:p>
    <w:tbl>
      <w:tblPr>
        <w:tblStyle w:val="Reatabula"/>
        <w:tblW w:w="9919" w:type="dxa"/>
        <w:tblLook w:val="04A0" w:firstRow="1" w:lastRow="0" w:firstColumn="1" w:lastColumn="0" w:noHBand="0" w:noVBand="1"/>
      </w:tblPr>
      <w:tblGrid>
        <w:gridCol w:w="3397"/>
        <w:gridCol w:w="3261"/>
        <w:gridCol w:w="3261"/>
      </w:tblGrid>
      <w:tr w:rsidR="00FF1D96" w:rsidRPr="00FE7F7E" w14:paraId="6B4B6401" w14:textId="77777777" w:rsidTr="00FF1D9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0CC34" w14:textId="11FDE18C" w:rsidR="00FF1D96" w:rsidRPr="00FE7F7E" w:rsidRDefault="00FF1D96" w:rsidP="00FF1D9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</w:rPr>
            </w:pPr>
            <w:r w:rsidRPr="00FE7F7E">
              <w:rPr>
                <w:b/>
                <w:szCs w:val="24"/>
              </w:rPr>
              <w:t>TEHNISKIE RĀDĪTĀJI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6D975" w14:textId="53C2668A" w:rsidR="00FF1D96" w:rsidRPr="00FE7F7E" w:rsidRDefault="00FF1D96" w:rsidP="00FF1D9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</w:rPr>
            </w:pPr>
            <w:r w:rsidRPr="00FE7F7E">
              <w:rPr>
                <w:b/>
                <w:szCs w:val="24"/>
              </w:rPr>
              <w:t>PASŪTĪTĀJA PRASĪBAS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0EED2" w14:textId="2F16DF05" w:rsidR="00FF1D96" w:rsidRPr="00FE7F7E" w:rsidRDefault="00FF1D96" w:rsidP="00FF1D9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Cs w:val="24"/>
              </w:rPr>
            </w:pPr>
            <w:r w:rsidRPr="00FE7F7E">
              <w:rPr>
                <w:b/>
                <w:szCs w:val="24"/>
              </w:rPr>
              <w:t>PRETENDENTA PIEDĀVĀJUMS</w:t>
            </w:r>
          </w:p>
        </w:tc>
      </w:tr>
      <w:tr w:rsidR="00FF1D96" w:rsidRPr="00FE7F7E" w14:paraId="57C00B18" w14:textId="6446A2A9" w:rsidTr="00FF1D96">
        <w:trPr>
          <w:trHeight w:val="454"/>
        </w:trPr>
        <w:tc>
          <w:tcPr>
            <w:tcW w:w="3397" w:type="dxa"/>
            <w:vAlign w:val="center"/>
          </w:tcPr>
          <w:p w14:paraId="4EBD9F2F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Marka, modelis, izgatavotājs</w:t>
            </w:r>
          </w:p>
        </w:tc>
        <w:tc>
          <w:tcPr>
            <w:tcW w:w="3261" w:type="dxa"/>
            <w:vAlign w:val="center"/>
          </w:tcPr>
          <w:p w14:paraId="5B90A969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Precīzs nosaukums</w:t>
            </w:r>
          </w:p>
        </w:tc>
        <w:tc>
          <w:tcPr>
            <w:tcW w:w="3261" w:type="dxa"/>
            <w:vAlign w:val="center"/>
          </w:tcPr>
          <w:p w14:paraId="04DB2C54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7BCD5E1D" w14:textId="67403A73" w:rsidTr="00FF1D96">
        <w:trPr>
          <w:trHeight w:val="376"/>
        </w:trPr>
        <w:tc>
          <w:tcPr>
            <w:tcW w:w="3397" w:type="dxa"/>
            <w:vAlign w:val="center"/>
          </w:tcPr>
          <w:p w14:paraId="7D766B69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Sertifikācija</w:t>
            </w:r>
          </w:p>
        </w:tc>
        <w:tc>
          <w:tcPr>
            <w:tcW w:w="3261" w:type="dxa"/>
            <w:vAlign w:val="center"/>
          </w:tcPr>
          <w:p w14:paraId="4303973A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ES sertificēts</w:t>
            </w:r>
          </w:p>
        </w:tc>
        <w:tc>
          <w:tcPr>
            <w:tcW w:w="3261" w:type="dxa"/>
            <w:vAlign w:val="center"/>
          </w:tcPr>
          <w:p w14:paraId="260F46DD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4CDE6BCE" w14:textId="331E5424" w:rsidTr="00FF1D96">
        <w:trPr>
          <w:trHeight w:val="637"/>
        </w:trPr>
        <w:tc>
          <w:tcPr>
            <w:tcW w:w="3397" w:type="dxa"/>
            <w:vAlign w:val="center"/>
          </w:tcPr>
          <w:p w14:paraId="10A07AC5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Izgatavošanas laiks un stāvoklis</w:t>
            </w:r>
          </w:p>
        </w:tc>
        <w:tc>
          <w:tcPr>
            <w:tcW w:w="3261" w:type="dxa"/>
            <w:vAlign w:val="center"/>
          </w:tcPr>
          <w:p w14:paraId="77929155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Izgatavošanas gads – ne vēlāk kā 2023.gada, jauna</w:t>
            </w:r>
          </w:p>
        </w:tc>
        <w:tc>
          <w:tcPr>
            <w:tcW w:w="3261" w:type="dxa"/>
            <w:vAlign w:val="center"/>
          </w:tcPr>
          <w:p w14:paraId="2D8ECA56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2D1CBE75" w14:textId="59F5163D" w:rsidTr="00FF1D96">
        <w:trPr>
          <w:trHeight w:val="454"/>
        </w:trPr>
        <w:tc>
          <w:tcPr>
            <w:tcW w:w="3397" w:type="dxa"/>
            <w:vAlign w:val="center"/>
          </w:tcPr>
          <w:p w14:paraId="0BDA967B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Kravnesība</w:t>
            </w:r>
          </w:p>
        </w:tc>
        <w:tc>
          <w:tcPr>
            <w:tcW w:w="3261" w:type="dxa"/>
            <w:vAlign w:val="center"/>
          </w:tcPr>
          <w:p w14:paraId="5BCB9B96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ne mazāk kā 5000 kg</w:t>
            </w:r>
          </w:p>
        </w:tc>
        <w:tc>
          <w:tcPr>
            <w:tcW w:w="3261" w:type="dxa"/>
            <w:vAlign w:val="center"/>
          </w:tcPr>
          <w:p w14:paraId="2A630990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5C4F3DA9" w14:textId="3472A644" w:rsidTr="00FF1D96">
        <w:trPr>
          <w:trHeight w:val="454"/>
        </w:trPr>
        <w:tc>
          <w:tcPr>
            <w:tcW w:w="3397" w:type="dxa"/>
            <w:vAlign w:val="center"/>
          </w:tcPr>
          <w:p w14:paraId="42C356BC" w14:textId="7D3FB484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Pašmasa</w:t>
            </w:r>
          </w:p>
        </w:tc>
        <w:tc>
          <w:tcPr>
            <w:tcW w:w="3261" w:type="dxa"/>
            <w:vAlign w:val="center"/>
          </w:tcPr>
          <w:p w14:paraId="5AE34808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ne vairāk kā 2000 kg</w:t>
            </w:r>
          </w:p>
        </w:tc>
        <w:tc>
          <w:tcPr>
            <w:tcW w:w="3261" w:type="dxa"/>
            <w:vAlign w:val="center"/>
          </w:tcPr>
          <w:p w14:paraId="2D614716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7AD4C375" w14:textId="07F0DC4E" w:rsidTr="00FF1D96">
        <w:trPr>
          <w:trHeight w:val="454"/>
        </w:trPr>
        <w:tc>
          <w:tcPr>
            <w:tcW w:w="3397" w:type="dxa"/>
            <w:vAlign w:val="center"/>
          </w:tcPr>
          <w:p w14:paraId="66FD65AB" w14:textId="77777777" w:rsidR="00FF1D96" w:rsidRPr="00FE7F7E" w:rsidRDefault="00FF1D96" w:rsidP="00FF1D96">
            <w:pPr>
              <w:rPr>
                <w:szCs w:val="24"/>
              </w:rPr>
            </w:pPr>
            <w:proofErr w:type="spellStart"/>
            <w:r w:rsidRPr="00FE7F7E">
              <w:rPr>
                <w:szCs w:val="24"/>
              </w:rPr>
              <w:t>Stāvbremze</w:t>
            </w:r>
            <w:proofErr w:type="spellEnd"/>
          </w:p>
        </w:tc>
        <w:tc>
          <w:tcPr>
            <w:tcW w:w="3261" w:type="dxa"/>
            <w:vAlign w:val="center"/>
          </w:tcPr>
          <w:p w14:paraId="223232D4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jābūt komplektācijā</w:t>
            </w:r>
          </w:p>
        </w:tc>
        <w:tc>
          <w:tcPr>
            <w:tcW w:w="3261" w:type="dxa"/>
            <w:vAlign w:val="center"/>
          </w:tcPr>
          <w:p w14:paraId="3E40507D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5C507105" w14:textId="445C8F12" w:rsidTr="00FF1D96">
        <w:trPr>
          <w:trHeight w:val="454"/>
        </w:trPr>
        <w:tc>
          <w:tcPr>
            <w:tcW w:w="3397" w:type="dxa"/>
            <w:vAlign w:val="center"/>
          </w:tcPr>
          <w:p w14:paraId="4F5B548B" w14:textId="0FFD21F8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Bremzes</w:t>
            </w:r>
          </w:p>
        </w:tc>
        <w:tc>
          <w:tcPr>
            <w:tcW w:w="3261" w:type="dxa"/>
            <w:vAlign w:val="center"/>
          </w:tcPr>
          <w:p w14:paraId="7DC727D7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hidrauliskas vai gaisa</w:t>
            </w:r>
          </w:p>
        </w:tc>
        <w:tc>
          <w:tcPr>
            <w:tcW w:w="3261" w:type="dxa"/>
            <w:vAlign w:val="center"/>
          </w:tcPr>
          <w:p w14:paraId="2DE98034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378C0D08" w14:textId="71E81C7C" w:rsidTr="00FF1D96">
        <w:trPr>
          <w:trHeight w:val="454"/>
        </w:trPr>
        <w:tc>
          <w:tcPr>
            <w:tcW w:w="3397" w:type="dxa"/>
            <w:vAlign w:val="center"/>
          </w:tcPr>
          <w:p w14:paraId="150CA7DB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Atbalsta kāja vai ritenis</w:t>
            </w:r>
          </w:p>
        </w:tc>
        <w:tc>
          <w:tcPr>
            <w:tcW w:w="3261" w:type="dxa"/>
            <w:vAlign w:val="center"/>
          </w:tcPr>
          <w:p w14:paraId="21904AA3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jābūt komplektācijā</w:t>
            </w:r>
          </w:p>
        </w:tc>
        <w:tc>
          <w:tcPr>
            <w:tcW w:w="3261" w:type="dxa"/>
            <w:vAlign w:val="center"/>
          </w:tcPr>
          <w:p w14:paraId="7099B9D4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1909CD0B" w14:textId="547AF2B9" w:rsidTr="00FF1D96">
        <w:trPr>
          <w:trHeight w:val="454"/>
        </w:trPr>
        <w:tc>
          <w:tcPr>
            <w:tcW w:w="3397" w:type="dxa"/>
            <w:vAlign w:val="center"/>
          </w:tcPr>
          <w:p w14:paraId="12DCC021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Garums (iekšējais)</w:t>
            </w:r>
          </w:p>
        </w:tc>
        <w:tc>
          <w:tcPr>
            <w:tcW w:w="3261" w:type="dxa"/>
            <w:vAlign w:val="center"/>
          </w:tcPr>
          <w:p w14:paraId="39C36BC2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ne mazāk kā 3000 mm</w:t>
            </w:r>
          </w:p>
        </w:tc>
        <w:tc>
          <w:tcPr>
            <w:tcW w:w="3261" w:type="dxa"/>
            <w:vAlign w:val="center"/>
          </w:tcPr>
          <w:p w14:paraId="0BBE9507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25D3B0D9" w14:textId="2967DDA6" w:rsidTr="00FF1D96">
        <w:trPr>
          <w:trHeight w:val="454"/>
        </w:trPr>
        <w:tc>
          <w:tcPr>
            <w:tcW w:w="3397" w:type="dxa"/>
            <w:vAlign w:val="center"/>
          </w:tcPr>
          <w:p w14:paraId="280BD120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Platums (iekšējais)</w:t>
            </w:r>
          </w:p>
        </w:tc>
        <w:tc>
          <w:tcPr>
            <w:tcW w:w="3261" w:type="dxa"/>
            <w:vAlign w:val="center"/>
          </w:tcPr>
          <w:p w14:paraId="68627FF4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ne mazāk kā 1500 mm</w:t>
            </w:r>
          </w:p>
        </w:tc>
        <w:tc>
          <w:tcPr>
            <w:tcW w:w="3261" w:type="dxa"/>
            <w:vAlign w:val="center"/>
          </w:tcPr>
          <w:p w14:paraId="10AEF450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4EEBF6B5" w14:textId="22DF4DB9" w:rsidTr="00FF1D96">
        <w:trPr>
          <w:trHeight w:val="454"/>
        </w:trPr>
        <w:tc>
          <w:tcPr>
            <w:tcW w:w="3397" w:type="dxa"/>
            <w:vAlign w:val="center"/>
          </w:tcPr>
          <w:p w14:paraId="45343C50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Bortu augstums</w:t>
            </w:r>
          </w:p>
        </w:tc>
        <w:tc>
          <w:tcPr>
            <w:tcW w:w="3261" w:type="dxa"/>
            <w:vAlign w:val="center"/>
          </w:tcPr>
          <w:p w14:paraId="7FFAADD6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400 līdz 1000 mm</w:t>
            </w:r>
          </w:p>
        </w:tc>
        <w:tc>
          <w:tcPr>
            <w:tcW w:w="3261" w:type="dxa"/>
            <w:vAlign w:val="center"/>
          </w:tcPr>
          <w:p w14:paraId="6BB56F92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3399122A" w14:textId="2A862B2D" w:rsidTr="00FF1D96">
        <w:trPr>
          <w:trHeight w:val="454"/>
        </w:trPr>
        <w:tc>
          <w:tcPr>
            <w:tcW w:w="3397" w:type="dxa"/>
            <w:vAlign w:val="center"/>
          </w:tcPr>
          <w:p w14:paraId="4D646348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Izkraušana</w:t>
            </w:r>
          </w:p>
        </w:tc>
        <w:tc>
          <w:tcPr>
            <w:tcW w:w="3261" w:type="dxa"/>
            <w:vAlign w:val="center"/>
          </w:tcPr>
          <w:p w14:paraId="1F419FB8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 xml:space="preserve">3 </w:t>
            </w:r>
            <w:proofErr w:type="spellStart"/>
            <w:r w:rsidRPr="00FE7F7E">
              <w:rPr>
                <w:szCs w:val="24"/>
              </w:rPr>
              <w:t>pusēja</w:t>
            </w:r>
            <w:proofErr w:type="spellEnd"/>
            <w:r w:rsidRPr="00FE7F7E">
              <w:rPr>
                <w:szCs w:val="24"/>
              </w:rPr>
              <w:t>, hidrauliska</w:t>
            </w:r>
          </w:p>
        </w:tc>
        <w:tc>
          <w:tcPr>
            <w:tcW w:w="3261" w:type="dxa"/>
            <w:vAlign w:val="center"/>
          </w:tcPr>
          <w:p w14:paraId="78332FFE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73357220" w14:textId="5EC50A86" w:rsidTr="00FF1D96">
        <w:trPr>
          <w:trHeight w:val="454"/>
        </w:trPr>
        <w:tc>
          <w:tcPr>
            <w:tcW w:w="3397" w:type="dxa"/>
            <w:vAlign w:val="center"/>
          </w:tcPr>
          <w:p w14:paraId="125A9134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Maksimālais braukšanas ātrums uz priekšu</w:t>
            </w:r>
          </w:p>
        </w:tc>
        <w:tc>
          <w:tcPr>
            <w:tcW w:w="3261" w:type="dxa"/>
            <w:vAlign w:val="center"/>
          </w:tcPr>
          <w:p w14:paraId="3781375B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ne mazāks kā 25 km/h</w:t>
            </w:r>
          </w:p>
        </w:tc>
        <w:tc>
          <w:tcPr>
            <w:tcW w:w="3261" w:type="dxa"/>
            <w:vAlign w:val="center"/>
          </w:tcPr>
          <w:p w14:paraId="48319C35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78850359" w14:textId="32427BD1" w:rsidTr="00FF1D96">
        <w:trPr>
          <w:trHeight w:val="454"/>
        </w:trPr>
        <w:tc>
          <w:tcPr>
            <w:tcW w:w="3397" w:type="dxa"/>
            <w:vAlign w:val="center"/>
          </w:tcPr>
          <w:p w14:paraId="64682E2F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Piekabes grīda un borti</w:t>
            </w:r>
          </w:p>
        </w:tc>
        <w:tc>
          <w:tcPr>
            <w:tcW w:w="3261" w:type="dxa"/>
            <w:vAlign w:val="center"/>
          </w:tcPr>
          <w:p w14:paraId="0BC0A4F5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metāla</w:t>
            </w:r>
          </w:p>
        </w:tc>
        <w:tc>
          <w:tcPr>
            <w:tcW w:w="3261" w:type="dxa"/>
            <w:vAlign w:val="center"/>
          </w:tcPr>
          <w:p w14:paraId="3B94BD3E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715A890D" w14:textId="542CD5D4" w:rsidTr="00FF1D96">
        <w:trPr>
          <w:trHeight w:val="454"/>
        </w:trPr>
        <w:tc>
          <w:tcPr>
            <w:tcW w:w="3397" w:type="dxa"/>
            <w:vAlign w:val="center"/>
          </w:tcPr>
          <w:p w14:paraId="21DE5DF4" w14:textId="7D0CDDDD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Operatora rokasgrāmata</w:t>
            </w:r>
          </w:p>
        </w:tc>
        <w:tc>
          <w:tcPr>
            <w:tcW w:w="3261" w:type="dxa"/>
            <w:vAlign w:val="center"/>
          </w:tcPr>
          <w:p w14:paraId="6AC70D6A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jābūt komplektācijā</w:t>
            </w:r>
          </w:p>
        </w:tc>
        <w:tc>
          <w:tcPr>
            <w:tcW w:w="3261" w:type="dxa"/>
            <w:vAlign w:val="center"/>
          </w:tcPr>
          <w:p w14:paraId="57140BD8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5CF02751" w14:textId="3717318A" w:rsidTr="00FF1D96">
        <w:trPr>
          <w:trHeight w:val="454"/>
        </w:trPr>
        <w:tc>
          <w:tcPr>
            <w:tcW w:w="3397" w:type="dxa"/>
            <w:vAlign w:val="center"/>
          </w:tcPr>
          <w:p w14:paraId="3948A724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Piegādes laiks</w:t>
            </w:r>
          </w:p>
        </w:tc>
        <w:tc>
          <w:tcPr>
            <w:tcW w:w="3261" w:type="dxa"/>
            <w:vAlign w:val="center"/>
          </w:tcPr>
          <w:p w14:paraId="3340EDD1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60 dienu laikā no līguma noslēgšanas brīža</w:t>
            </w:r>
          </w:p>
        </w:tc>
        <w:tc>
          <w:tcPr>
            <w:tcW w:w="3261" w:type="dxa"/>
            <w:vAlign w:val="center"/>
          </w:tcPr>
          <w:p w14:paraId="0FD44D55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29FC93BE" w14:textId="5EA77352" w:rsidTr="00FF1D96">
        <w:trPr>
          <w:trHeight w:val="454"/>
        </w:trPr>
        <w:tc>
          <w:tcPr>
            <w:tcW w:w="3397" w:type="dxa"/>
            <w:vAlign w:val="center"/>
          </w:tcPr>
          <w:p w14:paraId="042137B4" w14:textId="71A85F05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Garantija</w:t>
            </w:r>
          </w:p>
        </w:tc>
        <w:tc>
          <w:tcPr>
            <w:tcW w:w="3261" w:type="dxa"/>
            <w:vAlign w:val="center"/>
          </w:tcPr>
          <w:p w14:paraId="0962AFBD" w14:textId="635226D8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Min. 24 mēneši</w:t>
            </w:r>
          </w:p>
        </w:tc>
        <w:tc>
          <w:tcPr>
            <w:tcW w:w="3261" w:type="dxa"/>
            <w:vAlign w:val="center"/>
          </w:tcPr>
          <w:p w14:paraId="58FFE887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6E2202AF" w14:textId="6C8877C7" w:rsidTr="00FF1D96">
        <w:trPr>
          <w:trHeight w:val="454"/>
        </w:trPr>
        <w:tc>
          <w:tcPr>
            <w:tcW w:w="3397" w:type="dxa"/>
            <w:vAlign w:val="center"/>
          </w:tcPr>
          <w:p w14:paraId="59BCAEB2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Piegādes vieta</w:t>
            </w:r>
          </w:p>
        </w:tc>
        <w:tc>
          <w:tcPr>
            <w:tcW w:w="3261" w:type="dxa"/>
            <w:vAlign w:val="center"/>
          </w:tcPr>
          <w:p w14:paraId="3686D83A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Pagastmāja, Lauciene, Laucienes pag., Talsu nov.</w:t>
            </w:r>
          </w:p>
        </w:tc>
        <w:tc>
          <w:tcPr>
            <w:tcW w:w="3261" w:type="dxa"/>
            <w:vAlign w:val="center"/>
          </w:tcPr>
          <w:p w14:paraId="4A680D58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  <w:tr w:rsidR="00FF1D96" w:rsidRPr="00FE7F7E" w14:paraId="5746416A" w14:textId="14D4D325" w:rsidTr="00FF1D96">
        <w:trPr>
          <w:trHeight w:val="454"/>
        </w:trPr>
        <w:tc>
          <w:tcPr>
            <w:tcW w:w="3397" w:type="dxa"/>
            <w:vAlign w:val="center"/>
          </w:tcPr>
          <w:p w14:paraId="29CDD6B5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Piekabe reģistrēta VTUA oficiālai dalībai ceļa satiksmē LV teritorijā</w:t>
            </w:r>
          </w:p>
        </w:tc>
        <w:tc>
          <w:tcPr>
            <w:tcW w:w="3261" w:type="dxa"/>
            <w:vAlign w:val="center"/>
          </w:tcPr>
          <w:p w14:paraId="58B29D38" w14:textId="77777777" w:rsidR="00FF1D96" w:rsidRPr="00FE7F7E" w:rsidRDefault="00FF1D96" w:rsidP="00FF1D96">
            <w:pPr>
              <w:rPr>
                <w:szCs w:val="24"/>
              </w:rPr>
            </w:pPr>
            <w:r w:rsidRPr="00FE7F7E">
              <w:rPr>
                <w:szCs w:val="24"/>
              </w:rPr>
              <w:t>jābūt komplektācijā</w:t>
            </w:r>
          </w:p>
        </w:tc>
        <w:tc>
          <w:tcPr>
            <w:tcW w:w="3261" w:type="dxa"/>
            <w:vAlign w:val="center"/>
          </w:tcPr>
          <w:p w14:paraId="43B4F4AE" w14:textId="77777777" w:rsidR="00FF1D96" w:rsidRPr="00FE7F7E" w:rsidRDefault="00FF1D96" w:rsidP="00FF1D96">
            <w:pPr>
              <w:rPr>
                <w:szCs w:val="24"/>
              </w:rPr>
            </w:pPr>
          </w:p>
        </w:tc>
      </w:tr>
    </w:tbl>
    <w:p w14:paraId="39B4E5A3" w14:textId="77777777" w:rsidR="00B06D24" w:rsidRDefault="00B06D24" w:rsidP="00B06D24">
      <w:pPr>
        <w:keepNext/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4"/>
        </w:rPr>
      </w:pPr>
    </w:p>
    <w:tbl>
      <w:tblPr>
        <w:tblStyle w:val="Reatabula"/>
        <w:tblW w:w="9918" w:type="dxa"/>
        <w:tblLook w:val="04A0" w:firstRow="1" w:lastRow="0" w:firstColumn="1" w:lastColumn="0" w:noHBand="0" w:noVBand="1"/>
      </w:tblPr>
      <w:tblGrid>
        <w:gridCol w:w="4530"/>
        <w:gridCol w:w="5388"/>
      </w:tblGrid>
      <w:tr w:rsidR="00B06D24" w:rsidRPr="00B45D5A" w14:paraId="32757746" w14:textId="77777777" w:rsidTr="00B06D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C3DF93" w14:textId="77777777" w:rsidR="00B06D24" w:rsidRPr="00B45D5A" w:rsidRDefault="00B06D24" w:rsidP="00BE6CDF">
            <w:pPr>
              <w:suppressAutoHyphens/>
              <w:jc w:val="both"/>
              <w:rPr>
                <w:b/>
                <w:szCs w:val="24"/>
                <w:lang w:eastAsia="ar-SA"/>
              </w:rPr>
            </w:pPr>
            <w:r w:rsidRPr="00B45D5A">
              <w:rPr>
                <w:b/>
                <w:szCs w:val="24"/>
                <w:lang w:eastAsia="ar-SA"/>
              </w:rPr>
              <w:t>Vārds, uzvārds, amats</w:t>
            </w:r>
          </w:p>
          <w:p w14:paraId="0664E1B3" w14:textId="77777777" w:rsidR="00B06D24" w:rsidRPr="00B45D5A" w:rsidRDefault="00B06D24" w:rsidP="00BE6CDF">
            <w:pPr>
              <w:rPr>
                <w:szCs w:val="24"/>
              </w:rPr>
            </w:pPr>
            <w:r w:rsidRPr="00B45D5A">
              <w:rPr>
                <w:i/>
                <w:szCs w:val="24"/>
                <w:lang w:eastAsia="ar-SA"/>
              </w:rPr>
              <w:t>(P</w:t>
            </w:r>
            <w:r w:rsidRPr="00B45D5A">
              <w:rPr>
                <w:i/>
                <w:szCs w:val="24"/>
                <w:shd w:val="clear" w:color="auto" w:fill="F2F2F2" w:themeFill="background1" w:themeFillShade="F2"/>
                <w:lang w:eastAsia="ar-SA"/>
              </w:rPr>
              <w:t xml:space="preserve">retendenta pārstāvja vai </w:t>
            </w:r>
            <w:r>
              <w:rPr>
                <w:i/>
                <w:szCs w:val="24"/>
                <w:shd w:val="clear" w:color="auto" w:fill="F2F2F2" w:themeFill="background1" w:themeFillShade="F2"/>
                <w:lang w:eastAsia="ar-SA"/>
              </w:rPr>
              <w:t xml:space="preserve">tā </w:t>
            </w:r>
            <w:r w:rsidRPr="00B45D5A">
              <w:rPr>
                <w:i/>
                <w:szCs w:val="24"/>
                <w:shd w:val="clear" w:color="auto" w:fill="F2F2F2" w:themeFill="background1" w:themeFillShade="F2"/>
                <w:lang w:eastAsia="ar-SA"/>
              </w:rPr>
              <w:t>pilnvarotās personas)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497" w14:textId="77777777" w:rsidR="00B06D24" w:rsidRPr="00B45D5A" w:rsidRDefault="00B06D24" w:rsidP="00BE6CDF">
            <w:pPr>
              <w:rPr>
                <w:szCs w:val="24"/>
              </w:rPr>
            </w:pPr>
          </w:p>
        </w:tc>
      </w:tr>
      <w:tr w:rsidR="00B06D24" w:rsidRPr="00B45D5A" w14:paraId="22EFE796" w14:textId="77777777" w:rsidTr="00B06D24">
        <w:trPr>
          <w:trHeight w:val="5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79EA" w14:textId="4AA80239" w:rsidR="00B06D24" w:rsidRPr="00B45D5A" w:rsidRDefault="00B06D24" w:rsidP="00BE6CDF">
            <w:pPr>
              <w:rPr>
                <w:szCs w:val="24"/>
              </w:rPr>
            </w:pPr>
            <w:r w:rsidRPr="00B45D5A">
              <w:rPr>
                <w:b/>
                <w:szCs w:val="24"/>
                <w:lang w:eastAsia="ar-SA"/>
              </w:rPr>
              <w:t>Paraksts</w:t>
            </w:r>
            <w:r>
              <w:rPr>
                <w:b/>
                <w:szCs w:val="24"/>
                <w:lang w:eastAsia="ar-SA"/>
              </w:rPr>
              <w:t>*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CC6" w14:textId="77777777" w:rsidR="00B06D24" w:rsidRPr="00B45D5A" w:rsidRDefault="00B06D24" w:rsidP="00BE6CDF">
            <w:pPr>
              <w:rPr>
                <w:szCs w:val="24"/>
              </w:rPr>
            </w:pPr>
          </w:p>
        </w:tc>
      </w:tr>
    </w:tbl>
    <w:p w14:paraId="4E4E2083" w14:textId="77777777" w:rsidR="001450A3" w:rsidRPr="00003CE1" w:rsidRDefault="001450A3" w:rsidP="00B06D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 w:val="22"/>
          <w:szCs w:val="22"/>
        </w:rPr>
      </w:pPr>
      <w:bookmarkStart w:id="0" w:name="_GoBack"/>
      <w:bookmarkEnd w:id="0"/>
    </w:p>
    <w:p w14:paraId="264228D8" w14:textId="2A6A2A3D" w:rsidR="001450A3" w:rsidRPr="00003CE1" w:rsidRDefault="00B06D24" w:rsidP="00B06D24">
      <w:pPr>
        <w:tabs>
          <w:tab w:val="left" w:pos="54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lastRenderedPageBreak/>
        <w:t>*</w:t>
      </w:r>
      <w:r w:rsidR="001450A3" w:rsidRPr="00003CE1">
        <w:rPr>
          <w:rFonts w:eastAsia="Calibri"/>
          <w:i/>
          <w:sz w:val="20"/>
        </w:rPr>
        <w:t xml:space="preserve">Tehniskais piedāvājums ir jāparaksta pretendenta vadītājam vai viņa pilnvarotai personai (šādā gadījumā pretendenta piedāvājumam obligāti jāpievieno </w:t>
      </w: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="001450A3" w:rsidRPr="00003CE1">
          <w:rPr>
            <w:rFonts w:eastAsia="Calibri"/>
            <w:i/>
            <w:sz w:val="20"/>
          </w:rPr>
          <w:t>pilnvara</w:t>
        </w:r>
      </w:smartTag>
      <w:r w:rsidR="001450A3" w:rsidRPr="00003CE1">
        <w:rPr>
          <w:rFonts w:eastAsia="Calibri"/>
          <w:i/>
          <w:sz w:val="20"/>
        </w:rPr>
        <w:t>).</w:t>
      </w:r>
    </w:p>
    <w:p w14:paraId="45C14823" w14:textId="25DD5CC9" w:rsidR="003A2DF1" w:rsidRPr="0002706B" w:rsidRDefault="003A2DF1" w:rsidP="0002706B"/>
    <w:sectPr w:rsidR="003A2DF1" w:rsidRPr="0002706B" w:rsidSect="00B06D24">
      <w:footerReference w:type="default" r:id="rId8"/>
      <w:type w:val="continuous"/>
      <w:pgSz w:w="11906" w:h="16838"/>
      <w:pgMar w:top="567" w:right="567" w:bottom="426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A4D71" w14:textId="77777777" w:rsidR="00441496" w:rsidRDefault="00441496" w:rsidP="0087561D">
      <w:r>
        <w:separator/>
      </w:r>
    </w:p>
  </w:endnote>
  <w:endnote w:type="continuationSeparator" w:id="0">
    <w:p w14:paraId="67DBBE57" w14:textId="77777777" w:rsidR="00441496" w:rsidRDefault="00441496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482A" w14:textId="00AD3FF6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B06D24">
      <w:rPr>
        <w:noProof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16DD8" w14:textId="77777777" w:rsidR="00441496" w:rsidRDefault="00441496" w:rsidP="0087561D">
      <w:r>
        <w:separator/>
      </w:r>
    </w:p>
  </w:footnote>
  <w:footnote w:type="continuationSeparator" w:id="0">
    <w:p w14:paraId="0D14D4A8" w14:textId="77777777" w:rsidR="00441496" w:rsidRDefault="00441496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DE4FAC"/>
    <w:multiLevelType w:val="hybridMultilevel"/>
    <w:tmpl w:val="5FE6982E"/>
    <w:lvl w:ilvl="0" w:tplc="2732F6D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75D4"/>
    <w:multiLevelType w:val="hybridMultilevel"/>
    <w:tmpl w:val="8A4ACD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616DE1"/>
    <w:multiLevelType w:val="hybridMultilevel"/>
    <w:tmpl w:val="D0B8DF38"/>
    <w:lvl w:ilvl="0" w:tplc="171288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EF77067"/>
    <w:multiLevelType w:val="hybridMultilevel"/>
    <w:tmpl w:val="385C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4D6C54"/>
    <w:multiLevelType w:val="hybridMultilevel"/>
    <w:tmpl w:val="56186CF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 w15:restartNumberingAfterBreak="0">
    <w:nsid w:val="7B6F32B3"/>
    <w:multiLevelType w:val="multilevel"/>
    <w:tmpl w:val="D4EE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8"/>
  </w:num>
  <w:num w:numId="4">
    <w:abstractNumId w:val="24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19"/>
  </w:num>
  <w:num w:numId="17">
    <w:abstractNumId w:val="17"/>
  </w:num>
  <w:num w:numId="18">
    <w:abstractNumId w:val="13"/>
  </w:num>
  <w:num w:numId="19">
    <w:abstractNumId w:val="26"/>
  </w:num>
  <w:num w:numId="20">
    <w:abstractNumId w:val="12"/>
  </w:num>
  <w:num w:numId="21">
    <w:abstractNumId w:val="21"/>
  </w:num>
  <w:num w:numId="22">
    <w:abstractNumId w:val="18"/>
  </w:num>
  <w:num w:numId="23">
    <w:abstractNumId w:val="27"/>
  </w:num>
  <w:num w:numId="24">
    <w:abstractNumId w:val="11"/>
  </w:num>
  <w:num w:numId="25">
    <w:abstractNumId w:val="29"/>
  </w:num>
  <w:num w:numId="26">
    <w:abstractNumId w:val="15"/>
  </w:num>
  <w:num w:numId="27">
    <w:abstractNumId w:val="20"/>
  </w:num>
  <w:num w:numId="28">
    <w:abstractNumId w:val="3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1635D"/>
    <w:rsid w:val="0002706B"/>
    <w:rsid w:val="000473BC"/>
    <w:rsid w:val="0005299A"/>
    <w:rsid w:val="00082CCF"/>
    <w:rsid w:val="00086562"/>
    <w:rsid w:val="000B13B6"/>
    <w:rsid w:val="000D3ECF"/>
    <w:rsid w:val="000D538E"/>
    <w:rsid w:val="000D726B"/>
    <w:rsid w:val="000E018D"/>
    <w:rsid w:val="000E4F6A"/>
    <w:rsid w:val="00114A62"/>
    <w:rsid w:val="00124AC2"/>
    <w:rsid w:val="00140DBF"/>
    <w:rsid w:val="001450A3"/>
    <w:rsid w:val="00182531"/>
    <w:rsid w:val="00185677"/>
    <w:rsid w:val="001860C3"/>
    <w:rsid w:val="001A4437"/>
    <w:rsid w:val="001A59E5"/>
    <w:rsid w:val="001A5A94"/>
    <w:rsid w:val="001D4169"/>
    <w:rsid w:val="001D569D"/>
    <w:rsid w:val="001D62B9"/>
    <w:rsid w:val="001E512C"/>
    <w:rsid w:val="001E63E0"/>
    <w:rsid w:val="001E79D0"/>
    <w:rsid w:val="001F45DB"/>
    <w:rsid w:val="00201DED"/>
    <w:rsid w:val="00202D36"/>
    <w:rsid w:val="00283FD0"/>
    <w:rsid w:val="0029343E"/>
    <w:rsid w:val="002959D5"/>
    <w:rsid w:val="00296042"/>
    <w:rsid w:val="00297701"/>
    <w:rsid w:val="002C5E13"/>
    <w:rsid w:val="002D0E52"/>
    <w:rsid w:val="002D16B8"/>
    <w:rsid w:val="002E4D73"/>
    <w:rsid w:val="002E5DC4"/>
    <w:rsid w:val="00325F1F"/>
    <w:rsid w:val="00333E3B"/>
    <w:rsid w:val="00343425"/>
    <w:rsid w:val="00350F0F"/>
    <w:rsid w:val="0036153D"/>
    <w:rsid w:val="00374843"/>
    <w:rsid w:val="00377247"/>
    <w:rsid w:val="00384D3F"/>
    <w:rsid w:val="00385C35"/>
    <w:rsid w:val="00396CB4"/>
    <w:rsid w:val="003A2DF1"/>
    <w:rsid w:val="003C4E0A"/>
    <w:rsid w:val="003E298A"/>
    <w:rsid w:val="003E4D87"/>
    <w:rsid w:val="00412483"/>
    <w:rsid w:val="00441496"/>
    <w:rsid w:val="00442A62"/>
    <w:rsid w:val="004430E7"/>
    <w:rsid w:val="0045751C"/>
    <w:rsid w:val="00462812"/>
    <w:rsid w:val="004640B2"/>
    <w:rsid w:val="00491BA9"/>
    <w:rsid w:val="00495442"/>
    <w:rsid w:val="004A14A5"/>
    <w:rsid w:val="004B1314"/>
    <w:rsid w:val="004C0C2B"/>
    <w:rsid w:val="004D0034"/>
    <w:rsid w:val="004F7699"/>
    <w:rsid w:val="00502793"/>
    <w:rsid w:val="005252EE"/>
    <w:rsid w:val="005303BF"/>
    <w:rsid w:val="00533158"/>
    <w:rsid w:val="0058146E"/>
    <w:rsid w:val="00595EB3"/>
    <w:rsid w:val="005A452B"/>
    <w:rsid w:val="005B681F"/>
    <w:rsid w:val="005C20EF"/>
    <w:rsid w:val="005D3B6E"/>
    <w:rsid w:val="00604B13"/>
    <w:rsid w:val="006175E0"/>
    <w:rsid w:val="006514D5"/>
    <w:rsid w:val="00654193"/>
    <w:rsid w:val="00660D5E"/>
    <w:rsid w:val="006803E3"/>
    <w:rsid w:val="00691511"/>
    <w:rsid w:val="006A289D"/>
    <w:rsid w:val="006B25E6"/>
    <w:rsid w:val="006C00B0"/>
    <w:rsid w:val="006C0BBC"/>
    <w:rsid w:val="006D309F"/>
    <w:rsid w:val="006D3393"/>
    <w:rsid w:val="006E02CD"/>
    <w:rsid w:val="006F361D"/>
    <w:rsid w:val="006F42BD"/>
    <w:rsid w:val="006F5F32"/>
    <w:rsid w:val="00721226"/>
    <w:rsid w:val="00735341"/>
    <w:rsid w:val="00794334"/>
    <w:rsid w:val="007B0786"/>
    <w:rsid w:val="007C1466"/>
    <w:rsid w:val="007C35E8"/>
    <w:rsid w:val="007C6151"/>
    <w:rsid w:val="007F6A4F"/>
    <w:rsid w:val="00820359"/>
    <w:rsid w:val="0083492B"/>
    <w:rsid w:val="00852742"/>
    <w:rsid w:val="00853634"/>
    <w:rsid w:val="00854E44"/>
    <w:rsid w:val="0087561D"/>
    <w:rsid w:val="00875EF5"/>
    <w:rsid w:val="0087717B"/>
    <w:rsid w:val="008A098F"/>
    <w:rsid w:val="008A0CD3"/>
    <w:rsid w:val="008A409D"/>
    <w:rsid w:val="008C1DBA"/>
    <w:rsid w:val="008C7362"/>
    <w:rsid w:val="008D241C"/>
    <w:rsid w:val="008D5FB8"/>
    <w:rsid w:val="008E671B"/>
    <w:rsid w:val="008F2E93"/>
    <w:rsid w:val="00920DB0"/>
    <w:rsid w:val="009319A4"/>
    <w:rsid w:val="009428BD"/>
    <w:rsid w:val="009620D7"/>
    <w:rsid w:val="00972289"/>
    <w:rsid w:val="00974B5A"/>
    <w:rsid w:val="00997346"/>
    <w:rsid w:val="009C087D"/>
    <w:rsid w:val="009C6445"/>
    <w:rsid w:val="009D1B9C"/>
    <w:rsid w:val="009D7CD2"/>
    <w:rsid w:val="009E5619"/>
    <w:rsid w:val="00A158B6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E3E6A"/>
    <w:rsid w:val="00AE71F6"/>
    <w:rsid w:val="00AE74AD"/>
    <w:rsid w:val="00B06D24"/>
    <w:rsid w:val="00B321B6"/>
    <w:rsid w:val="00B33DA1"/>
    <w:rsid w:val="00B34883"/>
    <w:rsid w:val="00B3583C"/>
    <w:rsid w:val="00B669BA"/>
    <w:rsid w:val="00B748F4"/>
    <w:rsid w:val="00B75C39"/>
    <w:rsid w:val="00BA7C2F"/>
    <w:rsid w:val="00BB14AA"/>
    <w:rsid w:val="00BF7E61"/>
    <w:rsid w:val="00C32D67"/>
    <w:rsid w:val="00C46A7A"/>
    <w:rsid w:val="00C53416"/>
    <w:rsid w:val="00C80C7E"/>
    <w:rsid w:val="00C91025"/>
    <w:rsid w:val="00CA55D7"/>
    <w:rsid w:val="00CB2982"/>
    <w:rsid w:val="00CE2790"/>
    <w:rsid w:val="00D01CED"/>
    <w:rsid w:val="00D07D75"/>
    <w:rsid w:val="00D41C19"/>
    <w:rsid w:val="00D46951"/>
    <w:rsid w:val="00D854A2"/>
    <w:rsid w:val="00D96835"/>
    <w:rsid w:val="00DD311E"/>
    <w:rsid w:val="00E03910"/>
    <w:rsid w:val="00E247A5"/>
    <w:rsid w:val="00E31301"/>
    <w:rsid w:val="00E34804"/>
    <w:rsid w:val="00E40417"/>
    <w:rsid w:val="00E6071F"/>
    <w:rsid w:val="00E611E9"/>
    <w:rsid w:val="00E66558"/>
    <w:rsid w:val="00E72CC3"/>
    <w:rsid w:val="00E75C56"/>
    <w:rsid w:val="00E77495"/>
    <w:rsid w:val="00E96D82"/>
    <w:rsid w:val="00EB1AF8"/>
    <w:rsid w:val="00EC5C9C"/>
    <w:rsid w:val="00ED0CDB"/>
    <w:rsid w:val="00ED0E95"/>
    <w:rsid w:val="00EF36F2"/>
    <w:rsid w:val="00EF3E74"/>
    <w:rsid w:val="00F05812"/>
    <w:rsid w:val="00F219DC"/>
    <w:rsid w:val="00F243B8"/>
    <w:rsid w:val="00F30C27"/>
    <w:rsid w:val="00F41953"/>
    <w:rsid w:val="00F64362"/>
    <w:rsid w:val="00F91305"/>
    <w:rsid w:val="00F91C7B"/>
    <w:rsid w:val="00F94736"/>
    <w:rsid w:val="00FB21AC"/>
    <w:rsid w:val="00FD2238"/>
    <w:rsid w:val="00FD4857"/>
    <w:rsid w:val="00FE6B68"/>
    <w:rsid w:val="00FE7F7E"/>
    <w:rsid w:val="00FF1117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uiPriority w:val="39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02CB-B15C-4004-B22D-0C9C27A6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Kristīne Bruzinska</cp:lastModifiedBy>
  <cp:revision>11</cp:revision>
  <cp:lastPrinted>2017-07-07T07:26:00Z</cp:lastPrinted>
  <dcterms:created xsi:type="dcterms:W3CDTF">2024-09-30T13:14:00Z</dcterms:created>
  <dcterms:modified xsi:type="dcterms:W3CDTF">2025-05-27T10:45:00Z</dcterms:modified>
</cp:coreProperties>
</file>