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18ED4" w14:textId="56E2C628" w:rsidR="00177241" w:rsidRPr="00D7671A" w:rsidRDefault="006652B2" w:rsidP="00D7671A">
      <w:pPr>
        <w:spacing w:after="0"/>
        <w:jc w:val="right"/>
        <w:rPr>
          <w:rFonts w:ascii="Times New Roman" w:hAnsi="Times New Roman" w:cs="Times New Roman"/>
          <w:color w:val="000000" w:themeColor="text1"/>
          <w:sz w:val="20"/>
          <w:szCs w:val="20"/>
        </w:rPr>
      </w:pPr>
      <w:r w:rsidRPr="00D7671A">
        <w:rPr>
          <w:rFonts w:ascii="Times New Roman" w:hAnsi="Times New Roman" w:cs="Times New Roman"/>
          <w:color w:val="000000" w:themeColor="text1"/>
          <w:sz w:val="20"/>
          <w:szCs w:val="20"/>
        </w:rPr>
        <w:t>2.pielikums</w:t>
      </w:r>
      <w:r w:rsidR="00D7671A" w:rsidRPr="00D7671A">
        <w:rPr>
          <w:rFonts w:ascii="Times New Roman" w:hAnsi="Times New Roman" w:cs="Times New Roman"/>
          <w:color w:val="000000" w:themeColor="text1"/>
          <w:sz w:val="20"/>
          <w:szCs w:val="20"/>
        </w:rPr>
        <w:t xml:space="preserve"> </w:t>
      </w:r>
      <w:r w:rsidR="00177241" w:rsidRPr="00D7671A">
        <w:rPr>
          <w:rFonts w:ascii="Times New Roman" w:hAnsi="Times New Roman" w:cs="Times New Roman"/>
          <w:color w:val="000000" w:themeColor="text1"/>
          <w:sz w:val="20"/>
          <w:szCs w:val="20"/>
        </w:rPr>
        <w:t>Cenu aptaujai</w:t>
      </w:r>
      <w:r w:rsidRPr="00D7671A">
        <w:rPr>
          <w:rFonts w:ascii="Times New Roman" w:hAnsi="Times New Roman" w:cs="Times New Roman"/>
          <w:color w:val="000000" w:themeColor="text1"/>
          <w:sz w:val="20"/>
          <w:szCs w:val="20"/>
        </w:rPr>
        <w:t xml:space="preserve"> “Skatuves u</w:t>
      </w:r>
      <w:r w:rsidR="00E56796" w:rsidRPr="00D7671A">
        <w:rPr>
          <w:rFonts w:ascii="Times New Roman" w:hAnsi="Times New Roman" w:cs="Times New Roman"/>
          <w:color w:val="000000" w:themeColor="text1"/>
          <w:sz w:val="20"/>
          <w:szCs w:val="20"/>
        </w:rPr>
        <w:t>n</w:t>
      </w:r>
      <w:r w:rsidRPr="00D7671A">
        <w:rPr>
          <w:rFonts w:ascii="Times New Roman" w:hAnsi="Times New Roman" w:cs="Times New Roman"/>
          <w:color w:val="000000" w:themeColor="text1"/>
          <w:sz w:val="20"/>
          <w:szCs w:val="20"/>
        </w:rPr>
        <w:t xml:space="preserve"> zāles apgaismojuma </w:t>
      </w:r>
    </w:p>
    <w:p w14:paraId="77A8B96D" w14:textId="10B2BE10" w:rsidR="00177241" w:rsidRPr="00D7671A" w:rsidRDefault="006652B2" w:rsidP="00D7671A">
      <w:pPr>
        <w:spacing w:after="0"/>
        <w:jc w:val="right"/>
        <w:rPr>
          <w:rFonts w:ascii="Times New Roman" w:hAnsi="Times New Roman" w:cs="Times New Roman"/>
          <w:color w:val="000000" w:themeColor="text1"/>
          <w:sz w:val="20"/>
          <w:szCs w:val="20"/>
        </w:rPr>
      </w:pPr>
      <w:r w:rsidRPr="00D7671A">
        <w:rPr>
          <w:rFonts w:ascii="Times New Roman" w:hAnsi="Times New Roman" w:cs="Times New Roman"/>
          <w:color w:val="000000" w:themeColor="text1"/>
          <w:sz w:val="20"/>
          <w:szCs w:val="20"/>
        </w:rPr>
        <w:t>reko</w:t>
      </w:r>
      <w:r w:rsidR="00177241" w:rsidRPr="00D7671A">
        <w:rPr>
          <w:rFonts w:ascii="Times New Roman" w:hAnsi="Times New Roman" w:cs="Times New Roman"/>
          <w:color w:val="000000" w:themeColor="text1"/>
          <w:sz w:val="20"/>
          <w:szCs w:val="20"/>
        </w:rPr>
        <w:t>nstrukcija Stendes tautas namā”</w:t>
      </w:r>
      <w:r w:rsidR="00D7671A" w:rsidRPr="00D7671A">
        <w:rPr>
          <w:rFonts w:ascii="Times New Roman" w:hAnsi="Times New Roman" w:cs="Times New Roman"/>
          <w:color w:val="000000" w:themeColor="text1"/>
          <w:sz w:val="20"/>
          <w:szCs w:val="20"/>
        </w:rPr>
        <w:t xml:space="preserve"> </w:t>
      </w:r>
      <w:r w:rsidR="00177241" w:rsidRPr="00D7671A">
        <w:rPr>
          <w:rFonts w:ascii="Times New Roman" w:hAnsi="Times New Roman" w:cs="Times New Roman"/>
          <w:color w:val="000000" w:themeColor="text1"/>
          <w:sz w:val="20"/>
          <w:szCs w:val="20"/>
        </w:rPr>
        <w:t>identifikācijas Nr</w:t>
      </w:r>
      <w:r w:rsidR="00631DF3">
        <w:rPr>
          <w:rFonts w:ascii="Times New Roman" w:hAnsi="Times New Roman" w:cs="Times New Roman"/>
          <w:color w:val="000000" w:themeColor="text1"/>
          <w:sz w:val="20"/>
          <w:szCs w:val="20"/>
        </w:rPr>
        <w:t xml:space="preserve">. </w:t>
      </w:r>
      <w:proofErr w:type="spellStart"/>
      <w:r w:rsidR="00631DF3">
        <w:rPr>
          <w:rFonts w:ascii="Times New Roman" w:hAnsi="Times New Roman" w:cs="Times New Roman"/>
          <w:color w:val="000000" w:themeColor="text1"/>
          <w:sz w:val="20"/>
          <w:szCs w:val="20"/>
        </w:rPr>
        <w:t>TNPz</w:t>
      </w:r>
      <w:proofErr w:type="spellEnd"/>
      <w:r w:rsidR="00631DF3">
        <w:rPr>
          <w:rFonts w:ascii="Times New Roman" w:hAnsi="Times New Roman" w:cs="Times New Roman"/>
          <w:color w:val="000000" w:themeColor="text1"/>
          <w:sz w:val="20"/>
          <w:szCs w:val="20"/>
        </w:rPr>
        <w:t xml:space="preserve"> 2025/54</w:t>
      </w:r>
      <w:bookmarkStart w:id="0" w:name="_GoBack"/>
      <w:bookmarkEnd w:id="0"/>
    </w:p>
    <w:p w14:paraId="05885EB6" w14:textId="77777777" w:rsidR="006652B2" w:rsidRPr="00D7671A" w:rsidRDefault="006652B2" w:rsidP="00D7671A">
      <w:pPr>
        <w:spacing w:after="0"/>
        <w:rPr>
          <w:rFonts w:ascii="Times New Roman" w:hAnsi="Times New Roman" w:cs="Times New Roman"/>
          <w:b/>
          <w:color w:val="000000" w:themeColor="text1"/>
          <w:sz w:val="24"/>
          <w:szCs w:val="24"/>
        </w:rPr>
      </w:pPr>
    </w:p>
    <w:p w14:paraId="5BA61866" w14:textId="0CE4CAAE" w:rsidR="006652B2" w:rsidRPr="0045223C"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TEHNISK</w:t>
      </w:r>
      <w:r w:rsidR="00DD3CA0">
        <w:rPr>
          <w:rFonts w:ascii="Times New Roman" w:hAnsi="Times New Roman" w:cs="Times New Roman"/>
          <w:b/>
          <w:sz w:val="24"/>
          <w:szCs w:val="24"/>
        </w:rPr>
        <w:t>AIS PIEDĀVĀJUMS</w:t>
      </w:r>
    </w:p>
    <w:p w14:paraId="07DE9B89" w14:textId="02019411" w:rsidR="00195187"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Skatuves u</w:t>
      </w:r>
      <w:r w:rsidR="00E56796" w:rsidRPr="0045223C">
        <w:rPr>
          <w:rFonts w:ascii="Times New Roman" w:hAnsi="Times New Roman" w:cs="Times New Roman"/>
          <w:b/>
          <w:sz w:val="24"/>
          <w:szCs w:val="24"/>
        </w:rPr>
        <w:t>n</w:t>
      </w:r>
      <w:r w:rsidRPr="0045223C">
        <w:rPr>
          <w:rFonts w:ascii="Times New Roman" w:hAnsi="Times New Roman" w:cs="Times New Roman"/>
          <w:b/>
          <w:sz w:val="24"/>
          <w:szCs w:val="24"/>
        </w:rPr>
        <w:t xml:space="preserve"> zāles apgaismojuma rekonstrukcija Stendes tautas namā</w:t>
      </w:r>
    </w:p>
    <w:p w14:paraId="1E828CC9" w14:textId="77777777" w:rsidR="00DD3CA0" w:rsidRPr="0045223C" w:rsidRDefault="00DD3CA0" w:rsidP="003B14A1">
      <w:pPr>
        <w:spacing w:after="0" w:line="240" w:lineRule="auto"/>
        <w:jc w:val="center"/>
        <w:rPr>
          <w:rFonts w:ascii="Times New Roman" w:hAnsi="Times New Roman" w:cs="Times New Roman"/>
          <w:b/>
          <w:sz w:val="24"/>
          <w:szCs w:val="24"/>
        </w:rPr>
      </w:pPr>
    </w:p>
    <w:p w14:paraId="048F3BB3" w14:textId="20224551"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 xml:space="preserve">1. </w:t>
      </w:r>
      <w:r w:rsidR="00EF51C8" w:rsidRPr="0045223C">
        <w:rPr>
          <w:rFonts w:ascii="Times New Roman" w:hAnsi="Times New Roman" w:cs="Times New Roman"/>
          <w:b/>
          <w:sz w:val="24"/>
          <w:szCs w:val="24"/>
        </w:rPr>
        <w:t>Gaismekļa tehniskās prasības</w:t>
      </w:r>
      <w:r w:rsidRPr="0045223C">
        <w:rPr>
          <w:rFonts w:ascii="Times New Roman" w:hAnsi="Times New Roman" w:cs="Times New Roman"/>
          <w:b/>
          <w:sz w:val="24"/>
          <w:szCs w:val="24"/>
        </w:rPr>
        <w:t xml:space="preserve"> </w:t>
      </w:r>
      <w:r w:rsidR="00A270E2" w:rsidRPr="0045223C">
        <w:rPr>
          <w:rFonts w:ascii="Times New Roman" w:hAnsi="Times New Roman" w:cs="Times New Roman"/>
          <w:b/>
          <w:sz w:val="24"/>
          <w:szCs w:val="24"/>
        </w:rPr>
        <w:t xml:space="preserve">- LED </w:t>
      </w:r>
      <w:r w:rsidRPr="0045223C">
        <w:rPr>
          <w:rFonts w:ascii="Times New Roman" w:hAnsi="Times New Roman" w:cs="Times New Roman"/>
          <w:b/>
          <w:sz w:val="24"/>
          <w:szCs w:val="24"/>
        </w:rPr>
        <w:t>darba apgaismojum</w:t>
      </w:r>
      <w:r w:rsidR="00A270E2" w:rsidRPr="0045223C">
        <w:rPr>
          <w:rFonts w:ascii="Times New Roman" w:hAnsi="Times New Roman" w:cs="Times New Roman"/>
          <w:b/>
          <w:sz w:val="24"/>
          <w:szCs w:val="24"/>
        </w:rPr>
        <w:t>s</w:t>
      </w:r>
      <w:r w:rsidRPr="0045223C">
        <w:rPr>
          <w:rFonts w:ascii="Times New Roman" w:hAnsi="Times New Roman" w:cs="Times New Roman"/>
          <w:b/>
          <w:sz w:val="24"/>
          <w:szCs w:val="24"/>
        </w:rPr>
        <w:t xml:space="preserve"> skatuvei:</w:t>
      </w:r>
    </w:p>
    <w:tbl>
      <w:tblPr>
        <w:tblStyle w:val="Reatabula"/>
        <w:tblW w:w="9323" w:type="dxa"/>
        <w:tblLook w:val="04A0" w:firstRow="1" w:lastRow="0" w:firstColumn="1" w:lastColumn="0" w:noHBand="0" w:noVBand="1"/>
      </w:tblPr>
      <w:tblGrid>
        <w:gridCol w:w="838"/>
        <w:gridCol w:w="2874"/>
        <w:gridCol w:w="3087"/>
        <w:gridCol w:w="2524"/>
      </w:tblGrid>
      <w:tr w:rsidR="00DD3CA0" w:rsidRPr="0045223C" w14:paraId="32181DCD" w14:textId="6F80D582" w:rsidTr="00DD3CA0">
        <w:tc>
          <w:tcPr>
            <w:tcW w:w="838" w:type="dxa"/>
          </w:tcPr>
          <w:p w14:paraId="10387843" w14:textId="7E882046"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2874" w:type="dxa"/>
          </w:tcPr>
          <w:p w14:paraId="616A6DB8" w14:textId="474B13D1"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3087" w:type="dxa"/>
          </w:tcPr>
          <w:p w14:paraId="4B001258" w14:textId="26441278"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c>
          <w:tcPr>
            <w:tcW w:w="2524" w:type="dxa"/>
          </w:tcPr>
          <w:p w14:paraId="3C8BCE1E" w14:textId="52B32ED7" w:rsidR="00DD3CA0" w:rsidRPr="0045223C" w:rsidRDefault="00DD3CA0" w:rsidP="003B14A1">
            <w:pPr>
              <w:spacing w:line="240" w:lineRule="auto"/>
              <w:rPr>
                <w:rFonts w:ascii="Times New Roman" w:hAnsi="Times New Roman" w:cs="Times New Roman"/>
                <w:b/>
                <w:sz w:val="24"/>
                <w:szCs w:val="24"/>
                <w:lang w:eastAsia="en-GB"/>
              </w:rPr>
            </w:pPr>
            <w:r w:rsidRPr="00DD3CA0">
              <w:rPr>
                <w:rFonts w:ascii="Times New Roman" w:hAnsi="Times New Roman" w:cs="Times New Roman"/>
                <w:b/>
                <w:sz w:val="24"/>
                <w:szCs w:val="24"/>
                <w:lang w:eastAsia="en-GB"/>
              </w:rPr>
              <w:t>Piedāvājums</w:t>
            </w:r>
          </w:p>
        </w:tc>
      </w:tr>
      <w:tr w:rsidR="00DD3CA0" w:rsidRPr="0045223C" w14:paraId="6E8ACDC3" w14:textId="5A6F3255" w:rsidTr="00DD3CA0">
        <w:tc>
          <w:tcPr>
            <w:tcW w:w="838" w:type="dxa"/>
          </w:tcPr>
          <w:p w14:paraId="623C0249" w14:textId="4E9C0E2B"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2874" w:type="dxa"/>
            <w:vAlign w:val="center"/>
          </w:tcPr>
          <w:p w14:paraId="333088EE" w14:textId="47BFE1CA"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barošanas bloka garantijas laiks:  </w:t>
            </w:r>
          </w:p>
        </w:tc>
        <w:tc>
          <w:tcPr>
            <w:tcW w:w="3087" w:type="dxa"/>
            <w:vAlign w:val="center"/>
          </w:tcPr>
          <w:p w14:paraId="6801E734" w14:textId="1740C8CD"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c>
          <w:tcPr>
            <w:tcW w:w="2524" w:type="dxa"/>
          </w:tcPr>
          <w:p w14:paraId="76EAD41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7B9E770" w14:textId="29D8A306" w:rsidTr="00DD3CA0">
        <w:tc>
          <w:tcPr>
            <w:tcW w:w="838" w:type="dxa"/>
          </w:tcPr>
          <w:p w14:paraId="19C21861" w14:textId="474C64DE"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462E0280" w14:textId="4D135D4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E22CA5B" w14:textId="7BED4FE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LED darba apgaismojums (150w /12750 Lm, leņķis 120x60)</w:t>
            </w:r>
          </w:p>
        </w:tc>
        <w:tc>
          <w:tcPr>
            <w:tcW w:w="2524" w:type="dxa"/>
            <w:tcBorders>
              <w:top w:val="single" w:sz="6" w:space="0" w:color="auto"/>
              <w:left w:val="single" w:sz="6" w:space="0" w:color="auto"/>
              <w:bottom w:val="single" w:sz="6" w:space="0" w:color="auto"/>
              <w:right w:val="single" w:sz="6" w:space="0" w:color="auto"/>
            </w:tcBorders>
          </w:tcPr>
          <w:p w14:paraId="76F2D719"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07ED38F" w14:textId="5D32C394" w:rsidTr="00DD3CA0">
        <w:tc>
          <w:tcPr>
            <w:tcW w:w="838" w:type="dxa"/>
          </w:tcPr>
          <w:p w14:paraId="611F8C24" w14:textId="22A820B8"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1250300D" w14:textId="49F83948"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9501693" w14:textId="14FAA743"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 5 kg.</w:t>
            </w:r>
          </w:p>
        </w:tc>
        <w:tc>
          <w:tcPr>
            <w:tcW w:w="2524" w:type="dxa"/>
            <w:tcBorders>
              <w:top w:val="single" w:sz="6" w:space="0" w:color="auto"/>
              <w:left w:val="single" w:sz="6" w:space="0" w:color="auto"/>
              <w:bottom w:val="single" w:sz="6" w:space="0" w:color="auto"/>
              <w:right w:val="single" w:sz="6" w:space="0" w:color="auto"/>
            </w:tcBorders>
          </w:tcPr>
          <w:p w14:paraId="7F85FB60"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5806999" w14:textId="52098052" w:rsidTr="00DD3CA0">
        <w:tc>
          <w:tcPr>
            <w:tcW w:w="838" w:type="dxa"/>
          </w:tcPr>
          <w:p w14:paraId="3097639C" w14:textId="7B852DD8"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3AD52287" w14:textId="51D281D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D9A5A21" w14:textId="0295BD6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3 gab.</w:t>
            </w:r>
          </w:p>
        </w:tc>
        <w:tc>
          <w:tcPr>
            <w:tcW w:w="2524" w:type="dxa"/>
            <w:tcBorders>
              <w:top w:val="single" w:sz="6" w:space="0" w:color="auto"/>
              <w:left w:val="single" w:sz="6" w:space="0" w:color="auto"/>
              <w:bottom w:val="single" w:sz="6" w:space="0" w:color="auto"/>
              <w:right w:val="single" w:sz="6" w:space="0" w:color="auto"/>
            </w:tcBorders>
          </w:tcPr>
          <w:p w14:paraId="518C99B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5D497F16" w14:textId="19F2BA3C" w:rsidTr="00DD3CA0">
        <w:tc>
          <w:tcPr>
            <w:tcW w:w="838" w:type="dxa"/>
          </w:tcPr>
          <w:p w14:paraId="1C10C33C" w14:textId="5C9B14F3"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4A1E8619" w14:textId="00B92BCE"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00B5ADB" w14:textId="5AD22AA4"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c>
          <w:tcPr>
            <w:tcW w:w="2524" w:type="dxa"/>
            <w:tcBorders>
              <w:top w:val="single" w:sz="6" w:space="0" w:color="auto"/>
              <w:left w:val="single" w:sz="6" w:space="0" w:color="auto"/>
              <w:bottom w:val="single" w:sz="6" w:space="0" w:color="auto"/>
              <w:right w:val="single" w:sz="6" w:space="0" w:color="auto"/>
            </w:tcBorders>
          </w:tcPr>
          <w:p w14:paraId="0FDF49B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941D5DA" w14:textId="041BDAFC" w:rsidTr="00DD3CA0">
        <w:tc>
          <w:tcPr>
            <w:tcW w:w="838" w:type="dxa"/>
          </w:tcPr>
          <w:p w14:paraId="6609804F" w14:textId="6F6FAC3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158C4512" w14:textId="311354CF"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41428C5F" w14:textId="4DA9526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c>
          <w:tcPr>
            <w:tcW w:w="2524" w:type="dxa"/>
            <w:tcBorders>
              <w:top w:val="single" w:sz="6" w:space="0" w:color="auto"/>
              <w:left w:val="single" w:sz="6" w:space="0" w:color="auto"/>
              <w:bottom w:val="single" w:sz="6" w:space="0" w:color="auto"/>
              <w:right w:val="single" w:sz="6" w:space="0" w:color="auto"/>
            </w:tcBorders>
          </w:tcPr>
          <w:p w14:paraId="3BAC9F6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03B2925" w14:textId="686D2D67" w:rsidTr="00DD3CA0">
        <w:tc>
          <w:tcPr>
            <w:tcW w:w="838" w:type="dxa"/>
          </w:tcPr>
          <w:p w14:paraId="5F4ABDE9" w14:textId="52FBC9BC"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51646B4F" w14:textId="41C57F62"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475A379" w14:textId="50B4BD60"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c>
          <w:tcPr>
            <w:tcW w:w="2524" w:type="dxa"/>
            <w:tcBorders>
              <w:top w:val="single" w:sz="6" w:space="0" w:color="auto"/>
              <w:left w:val="single" w:sz="6" w:space="0" w:color="auto"/>
              <w:bottom w:val="single" w:sz="6" w:space="0" w:color="auto"/>
              <w:right w:val="single" w:sz="6" w:space="0" w:color="auto"/>
            </w:tcBorders>
          </w:tcPr>
          <w:p w14:paraId="3F73BE95"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B5F234B" w14:textId="56631EC3" w:rsidTr="00DD3CA0">
        <w:tc>
          <w:tcPr>
            <w:tcW w:w="838" w:type="dxa"/>
          </w:tcPr>
          <w:p w14:paraId="1357A67A" w14:textId="12CAA5B1"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249A5231" w14:textId="734EB0A5"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4F4FDA4C" w14:textId="2CDB93E4"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c>
          <w:tcPr>
            <w:tcW w:w="2524" w:type="dxa"/>
            <w:tcBorders>
              <w:top w:val="single" w:sz="6" w:space="0" w:color="auto"/>
              <w:left w:val="single" w:sz="6" w:space="0" w:color="auto"/>
              <w:bottom w:val="single" w:sz="6" w:space="0" w:color="auto"/>
              <w:right w:val="single" w:sz="6" w:space="0" w:color="auto"/>
            </w:tcBorders>
          </w:tcPr>
          <w:p w14:paraId="33A0075E"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3EF30CC" w14:textId="1D47638A" w:rsidTr="00DD3CA0">
        <w:tc>
          <w:tcPr>
            <w:tcW w:w="838" w:type="dxa"/>
          </w:tcPr>
          <w:p w14:paraId="29342748" w14:textId="42684A7E"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50D3C9E6" w14:textId="67AD9CF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7F5671A" w14:textId="525B1861"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c>
          <w:tcPr>
            <w:tcW w:w="2524" w:type="dxa"/>
            <w:tcBorders>
              <w:top w:val="single" w:sz="6" w:space="0" w:color="auto"/>
              <w:left w:val="single" w:sz="6" w:space="0" w:color="auto"/>
              <w:bottom w:val="single" w:sz="6" w:space="0" w:color="auto"/>
              <w:right w:val="single" w:sz="6" w:space="0" w:color="auto"/>
            </w:tcBorders>
          </w:tcPr>
          <w:p w14:paraId="56C2560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29F7B82" w14:textId="786C6EBD" w:rsidTr="00DD3CA0">
        <w:tc>
          <w:tcPr>
            <w:tcW w:w="838" w:type="dxa"/>
          </w:tcPr>
          <w:p w14:paraId="51A79C11" w14:textId="5035528B"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261B2BCB" w14:textId="33D8EE56"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7B6BC8A2" w14:textId="243C31B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c>
          <w:tcPr>
            <w:tcW w:w="2524" w:type="dxa"/>
            <w:tcBorders>
              <w:top w:val="single" w:sz="6" w:space="0" w:color="auto"/>
              <w:left w:val="single" w:sz="6" w:space="0" w:color="auto"/>
              <w:bottom w:val="single" w:sz="6" w:space="0" w:color="auto"/>
              <w:right w:val="single" w:sz="6" w:space="0" w:color="auto"/>
            </w:tcBorders>
          </w:tcPr>
          <w:p w14:paraId="72E13B13"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71CC92FD" w14:textId="45A42FD4" w:rsidTr="00DD3CA0">
        <w:tc>
          <w:tcPr>
            <w:tcW w:w="838" w:type="dxa"/>
          </w:tcPr>
          <w:p w14:paraId="07846B4F" w14:textId="4E563300"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7E156FB1" w14:textId="17670391"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76AC9C5" w14:textId="6600878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c>
          <w:tcPr>
            <w:tcW w:w="2524" w:type="dxa"/>
            <w:tcBorders>
              <w:top w:val="single" w:sz="6" w:space="0" w:color="auto"/>
              <w:left w:val="single" w:sz="6" w:space="0" w:color="auto"/>
              <w:bottom w:val="single" w:sz="6" w:space="0" w:color="auto"/>
              <w:right w:val="single" w:sz="6" w:space="0" w:color="auto"/>
            </w:tcBorders>
          </w:tcPr>
          <w:p w14:paraId="46CBAF75"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8AC974D" w14:textId="0F16F45F" w:rsidTr="00DD3CA0">
        <w:tc>
          <w:tcPr>
            <w:tcW w:w="838" w:type="dxa"/>
          </w:tcPr>
          <w:p w14:paraId="13D80A7F" w14:textId="24E29FCF"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6217694D" w14:textId="7F1C40D3"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372F8D88" w14:textId="79EFCCDE"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c>
          <w:tcPr>
            <w:tcW w:w="2524" w:type="dxa"/>
            <w:tcBorders>
              <w:top w:val="single" w:sz="6" w:space="0" w:color="auto"/>
              <w:left w:val="single" w:sz="6" w:space="0" w:color="auto"/>
              <w:bottom w:val="single" w:sz="6" w:space="0" w:color="auto"/>
              <w:right w:val="single" w:sz="6" w:space="0" w:color="auto"/>
            </w:tcBorders>
          </w:tcPr>
          <w:p w14:paraId="7EA9A45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224C6A0" w14:textId="4D11C663" w:rsidTr="00DD3CA0">
        <w:tc>
          <w:tcPr>
            <w:tcW w:w="838" w:type="dxa"/>
          </w:tcPr>
          <w:p w14:paraId="3CED0492" w14:textId="716A974C"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6BD52642" w14:textId="7F93685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B29AE48" w14:textId="5516D002"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c>
          <w:tcPr>
            <w:tcW w:w="2524" w:type="dxa"/>
            <w:tcBorders>
              <w:top w:val="single" w:sz="6" w:space="0" w:color="auto"/>
              <w:left w:val="single" w:sz="6" w:space="0" w:color="auto"/>
              <w:bottom w:val="single" w:sz="6" w:space="0" w:color="auto"/>
              <w:right w:val="single" w:sz="6" w:space="0" w:color="auto"/>
            </w:tcBorders>
          </w:tcPr>
          <w:p w14:paraId="3DF4B3A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DE828E0" w14:textId="6F9E13BE" w:rsidTr="00DD3CA0">
        <w:tc>
          <w:tcPr>
            <w:tcW w:w="838" w:type="dxa"/>
          </w:tcPr>
          <w:p w14:paraId="7BA3E03C" w14:textId="2FF521E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58DE62F1" w14:textId="6736C70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686AF36" w14:textId="3B7F0DE6"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c>
          <w:tcPr>
            <w:tcW w:w="2524" w:type="dxa"/>
            <w:tcBorders>
              <w:top w:val="single" w:sz="6" w:space="0" w:color="auto"/>
              <w:left w:val="single" w:sz="6" w:space="0" w:color="auto"/>
              <w:bottom w:val="single" w:sz="6" w:space="0" w:color="auto"/>
              <w:right w:val="single" w:sz="6" w:space="0" w:color="auto"/>
            </w:tcBorders>
          </w:tcPr>
          <w:p w14:paraId="1E6851B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5767459F" w14:textId="2312BBE9" w:rsidTr="00DD3CA0">
        <w:tc>
          <w:tcPr>
            <w:tcW w:w="838" w:type="dxa"/>
          </w:tcPr>
          <w:p w14:paraId="1707BB64" w14:textId="0441B956"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1EAC9ECE" w14:textId="5975AB38"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5F551682" w14:textId="13B3AD25"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c>
          <w:tcPr>
            <w:tcW w:w="2524" w:type="dxa"/>
            <w:tcBorders>
              <w:top w:val="single" w:sz="6" w:space="0" w:color="auto"/>
              <w:left w:val="single" w:sz="6" w:space="0" w:color="auto"/>
              <w:bottom w:val="single" w:sz="6" w:space="0" w:color="auto"/>
              <w:right w:val="single" w:sz="6" w:space="0" w:color="auto"/>
            </w:tcBorders>
          </w:tcPr>
          <w:p w14:paraId="20BF8D7F"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0C945695" w14:textId="6FA40F49" w:rsidTr="00C92ECF">
        <w:tc>
          <w:tcPr>
            <w:tcW w:w="838" w:type="dxa"/>
          </w:tcPr>
          <w:p w14:paraId="6CC5F191" w14:textId="00FE6AA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00D12E68" w14:textId="3B921073"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73EE0074" w14:textId="2AF567B4"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c>
          <w:tcPr>
            <w:tcW w:w="2524" w:type="dxa"/>
            <w:vMerge w:val="restart"/>
            <w:tcBorders>
              <w:top w:val="single" w:sz="6" w:space="0" w:color="auto"/>
              <w:left w:val="single" w:sz="6" w:space="0" w:color="auto"/>
              <w:right w:val="single" w:sz="6" w:space="0" w:color="auto"/>
            </w:tcBorders>
          </w:tcPr>
          <w:p w14:paraId="03EB4EAC" w14:textId="5217353F" w:rsidR="00DD3CA0" w:rsidRPr="00DD3CA0" w:rsidRDefault="00DD3CA0" w:rsidP="003B14A1">
            <w:pPr>
              <w:spacing w:line="240" w:lineRule="auto"/>
              <w:rPr>
                <w:rFonts w:ascii="Times New Roman" w:hAnsi="Times New Roman" w:cs="Times New Roman"/>
                <w:bCs/>
                <w:i/>
                <w:iCs/>
                <w:sz w:val="24"/>
                <w:szCs w:val="24"/>
                <w:lang w:eastAsia="en-GB"/>
              </w:rPr>
            </w:pPr>
            <w:r w:rsidRPr="00DD3CA0">
              <w:rPr>
                <w:rFonts w:ascii="Times New Roman" w:hAnsi="Times New Roman" w:cs="Times New Roman"/>
                <w:bCs/>
                <w:i/>
                <w:iCs/>
                <w:sz w:val="24"/>
                <w:szCs w:val="24"/>
                <w:lang w:eastAsia="en-GB"/>
              </w:rPr>
              <w:t>Jāiesniedz dokumenti, kas apliecina atbilstību minētajiem standartiem/direktīvām.</w:t>
            </w:r>
          </w:p>
        </w:tc>
      </w:tr>
      <w:tr w:rsidR="00DD3CA0" w:rsidRPr="0045223C" w14:paraId="65670E25" w14:textId="7535C65E" w:rsidTr="00C92ECF">
        <w:tc>
          <w:tcPr>
            <w:tcW w:w="838" w:type="dxa"/>
          </w:tcPr>
          <w:p w14:paraId="5CDBE971" w14:textId="36782EF0"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7B977EE5" w14:textId="623344CB"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7DEC1824" w14:textId="5C74BD8D"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 kuru izsniegusi ISO 17025 akreditēta iestāde vai atskaites ekvivalents.</w:t>
            </w:r>
          </w:p>
        </w:tc>
        <w:tc>
          <w:tcPr>
            <w:tcW w:w="2524" w:type="dxa"/>
            <w:vMerge/>
            <w:tcBorders>
              <w:left w:val="single" w:sz="6" w:space="0" w:color="auto"/>
              <w:right w:val="single" w:sz="6" w:space="0" w:color="auto"/>
            </w:tcBorders>
          </w:tcPr>
          <w:p w14:paraId="2B07F298"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1E3A0575" w14:textId="6AF2812A" w:rsidTr="00C92ECF">
        <w:tc>
          <w:tcPr>
            <w:tcW w:w="838" w:type="dxa"/>
          </w:tcPr>
          <w:p w14:paraId="2DBE9FE5" w14:textId="023F6D7A"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18.</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0508D528" w14:textId="26D8662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3EE62584" w14:textId="213055E8"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Jāiesniedz TM-21 testa atskaite, kuru izsniegusi ISO 17025 akreditēta iestāde vai </w:t>
            </w:r>
            <w:r w:rsidRPr="0045223C">
              <w:rPr>
                <w:rFonts w:ascii="Times New Roman" w:hAnsi="Times New Roman" w:cs="Times New Roman"/>
                <w:bCs/>
                <w:sz w:val="24"/>
                <w:szCs w:val="24"/>
                <w:lang w:eastAsia="en-GB"/>
              </w:rPr>
              <w:lastRenderedPageBreak/>
              <w:t>atskaites ekvivalents.</w:t>
            </w:r>
          </w:p>
        </w:tc>
        <w:tc>
          <w:tcPr>
            <w:tcW w:w="2524" w:type="dxa"/>
            <w:vMerge/>
            <w:tcBorders>
              <w:left w:val="single" w:sz="6" w:space="0" w:color="auto"/>
              <w:right w:val="single" w:sz="6" w:space="0" w:color="auto"/>
            </w:tcBorders>
          </w:tcPr>
          <w:p w14:paraId="74522130"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0A8C8DE3" w14:textId="0DD0353D" w:rsidTr="00C92ECF">
        <w:tc>
          <w:tcPr>
            <w:tcW w:w="838" w:type="dxa"/>
          </w:tcPr>
          <w:p w14:paraId="507F9471" w14:textId="7C02600E" w:rsidR="00DD3CA0" w:rsidRPr="0045223C" w:rsidRDefault="00DD3CA0"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19.</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7B337162" w14:textId="77777777" w:rsidR="00DD3CA0" w:rsidRPr="00862FCF" w:rsidRDefault="00DD3CA0"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496E834C" w14:textId="7F91BCA7"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14FF3CD8"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1ECDECC8"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5D0184FA"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1E57603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1913A97A"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2597255"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2FAFE90E" w14:textId="5C83E584"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c>
          <w:tcPr>
            <w:tcW w:w="2524" w:type="dxa"/>
            <w:vMerge/>
            <w:tcBorders>
              <w:left w:val="single" w:sz="6" w:space="0" w:color="auto"/>
              <w:bottom w:val="single" w:sz="6" w:space="0" w:color="auto"/>
              <w:right w:val="single" w:sz="6" w:space="0" w:color="auto"/>
            </w:tcBorders>
          </w:tcPr>
          <w:p w14:paraId="07970FF3" w14:textId="77777777" w:rsidR="00DD3CA0" w:rsidRPr="00862FCF" w:rsidRDefault="00DD3CA0" w:rsidP="00862FCF">
            <w:pPr>
              <w:textAlignment w:val="baseline"/>
              <w:rPr>
                <w:rFonts w:ascii="Times New Roman" w:hAnsi="Times New Roman"/>
                <w:bCs/>
                <w:lang w:eastAsia="en-GB"/>
              </w:rPr>
            </w:pPr>
          </w:p>
        </w:tc>
      </w:tr>
    </w:tbl>
    <w:p w14:paraId="06434374" w14:textId="77777777" w:rsidR="00EF51C8" w:rsidRPr="0045223C" w:rsidRDefault="00EF51C8" w:rsidP="003B14A1">
      <w:pPr>
        <w:spacing w:after="0" w:line="240" w:lineRule="auto"/>
        <w:rPr>
          <w:rFonts w:ascii="Times New Roman" w:hAnsi="Times New Roman" w:cs="Times New Roman"/>
          <w:b/>
          <w:sz w:val="24"/>
          <w:szCs w:val="24"/>
          <w:u w:val="single"/>
        </w:rPr>
      </w:pPr>
    </w:p>
    <w:p w14:paraId="1B1E9D4A" w14:textId="74B0835D"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 xml:space="preserve">2. Gaismekļa tehniskās prasības </w:t>
      </w:r>
      <w:r w:rsidR="00A270E2" w:rsidRPr="0045223C">
        <w:rPr>
          <w:rFonts w:ascii="Times New Roman" w:hAnsi="Times New Roman" w:cs="Times New Roman"/>
          <w:b/>
          <w:sz w:val="24"/>
          <w:szCs w:val="24"/>
        </w:rPr>
        <w:t>- LED prožektors zālei</w:t>
      </w:r>
      <w:r w:rsidRPr="0045223C">
        <w:rPr>
          <w:rFonts w:ascii="Times New Roman" w:hAnsi="Times New Roman" w:cs="Times New Roman"/>
          <w:b/>
          <w:sz w:val="24"/>
          <w:szCs w:val="24"/>
        </w:rPr>
        <w:t>:</w:t>
      </w:r>
    </w:p>
    <w:tbl>
      <w:tblPr>
        <w:tblStyle w:val="Reatabula"/>
        <w:tblW w:w="9323" w:type="dxa"/>
        <w:tblLook w:val="04A0" w:firstRow="1" w:lastRow="0" w:firstColumn="1" w:lastColumn="0" w:noHBand="0" w:noVBand="1"/>
      </w:tblPr>
      <w:tblGrid>
        <w:gridCol w:w="837"/>
        <w:gridCol w:w="2875"/>
        <w:gridCol w:w="3087"/>
        <w:gridCol w:w="2524"/>
      </w:tblGrid>
      <w:tr w:rsidR="00DD3CA0" w:rsidRPr="0045223C" w14:paraId="533B51B4" w14:textId="18E3AE1F" w:rsidTr="00DD3CA0">
        <w:tc>
          <w:tcPr>
            <w:tcW w:w="837" w:type="dxa"/>
          </w:tcPr>
          <w:p w14:paraId="0084EEA3"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2875" w:type="dxa"/>
          </w:tcPr>
          <w:p w14:paraId="06C39306"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3087" w:type="dxa"/>
          </w:tcPr>
          <w:p w14:paraId="17EBFC50"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c>
          <w:tcPr>
            <w:tcW w:w="2524" w:type="dxa"/>
          </w:tcPr>
          <w:p w14:paraId="719B8E96" w14:textId="2B74B0FB" w:rsidR="00DD3CA0" w:rsidRPr="0045223C" w:rsidRDefault="00DD3CA0" w:rsidP="003B14A1">
            <w:pPr>
              <w:spacing w:line="240" w:lineRule="auto"/>
              <w:rPr>
                <w:rFonts w:ascii="Times New Roman" w:hAnsi="Times New Roman" w:cs="Times New Roman"/>
                <w:b/>
                <w:sz w:val="24"/>
                <w:szCs w:val="24"/>
                <w:lang w:eastAsia="en-GB"/>
              </w:rPr>
            </w:pPr>
            <w:r w:rsidRPr="00DD3CA0">
              <w:rPr>
                <w:rFonts w:ascii="Times New Roman" w:hAnsi="Times New Roman" w:cs="Times New Roman"/>
                <w:b/>
                <w:sz w:val="24"/>
                <w:szCs w:val="24"/>
                <w:lang w:eastAsia="en-GB"/>
              </w:rPr>
              <w:t>Piedāvājums</w:t>
            </w:r>
          </w:p>
        </w:tc>
      </w:tr>
      <w:tr w:rsidR="00DD3CA0" w:rsidRPr="0045223C" w14:paraId="36ED2020" w14:textId="77B9FA96" w:rsidTr="00DD3CA0">
        <w:tc>
          <w:tcPr>
            <w:tcW w:w="837" w:type="dxa"/>
          </w:tcPr>
          <w:p w14:paraId="25BA5746"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2875" w:type="dxa"/>
            <w:vAlign w:val="center"/>
          </w:tcPr>
          <w:p w14:paraId="78B2D15F" w14:textId="77777777"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barošanas bloka garantijas laiks:  </w:t>
            </w:r>
          </w:p>
        </w:tc>
        <w:tc>
          <w:tcPr>
            <w:tcW w:w="3087" w:type="dxa"/>
            <w:vAlign w:val="center"/>
          </w:tcPr>
          <w:p w14:paraId="7F172B82" w14:textId="77777777"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c>
          <w:tcPr>
            <w:tcW w:w="2524" w:type="dxa"/>
          </w:tcPr>
          <w:p w14:paraId="34CF547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2D5564C0" w14:textId="10E90CF7" w:rsidTr="00DD3CA0">
        <w:tc>
          <w:tcPr>
            <w:tcW w:w="837" w:type="dxa"/>
          </w:tcPr>
          <w:p w14:paraId="41F635E1"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D7DD2CE"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7F0CE90C" w14:textId="7EFB40AE"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LED prožektors (135W / 15000-15750 Lm)</w:t>
            </w:r>
          </w:p>
        </w:tc>
        <w:tc>
          <w:tcPr>
            <w:tcW w:w="2524" w:type="dxa"/>
            <w:tcBorders>
              <w:top w:val="single" w:sz="6" w:space="0" w:color="auto"/>
              <w:left w:val="single" w:sz="6" w:space="0" w:color="auto"/>
              <w:bottom w:val="single" w:sz="6" w:space="0" w:color="auto"/>
              <w:right w:val="single" w:sz="6" w:space="0" w:color="auto"/>
            </w:tcBorders>
          </w:tcPr>
          <w:p w14:paraId="57A3132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057192A" w14:textId="2621CA0F" w:rsidTr="00DD3CA0">
        <w:tc>
          <w:tcPr>
            <w:tcW w:w="837" w:type="dxa"/>
          </w:tcPr>
          <w:p w14:paraId="4006E919"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64294BA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F4760BE" w14:textId="721A9595"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 10 kg.</w:t>
            </w:r>
          </w:p>
        </w:tc>
        <w:tc>
          <w:tcPr>
            <w:tcW w:w="2524" w:type="dxa"/>
            <w:tcBorders>
              <w:top w:val="single" w:sz="6" w:space="0" w:color="auto"/>
              <w:left w:val="single" w:sz="6" w:space="0" w:color="auto"/>
              <w:bottom w:val="single" w:sz="6" w:space="0" w:color="auto"/>
              <w:right w:val="single" w:sz="6" w:space="0" w:color="auto"/>
            </w:tcBorders>
          </w:tcPr>
          <w:p w14:paraId="7951589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2DA0F04D" w14:textId="40C0B36F" w:rsidTr="00DD3CA0">
        <w:tc>
          <w:tcPr>
            <w:tcW w:w="837" w:type="dxa"/>
          </w:tcPr>
          <w:p w14:paraId="786D2650"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0E63C4E6"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4856C85" w14:textId="204B6894"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10 gab.</w:t>
            </w:r>
          </w:p>
        </w:tc>
        <w:tc>
          <w:tcPr>
            <w:tcW w:w="2524" w:type="dxa"/>
            <w:tcBorders>
              <w:top w:val="single" w:sz="6" w:space="0" w:color="auto"/>
              <w:left w:val="single" w:sz="6" w:space="0" w:color="auto"/>
              <w:bottom w:val="single" w:sz="6" w:space="0" w:color="auto"/>
              <w:right w:val="single" w:sz="6" w:space="0" w:color="auto"/>
            </w:tcBorders>
          </w:tcPr>
          <w:p w14:paraId="3BB078A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25F5DA92" w14:textId="7C124608" w:rsidTr="00DD3CA0">
        <w:tc>
          <w:tcPr>
            <w:tcW w:w="837" w:type="dxa"/>
          </w:tcPr>
          <w:p w14:paraId="122F867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4446BB41"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88A8AA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c>
          <w:tcPr>
            <w:tcW w:w="2524" w:type="dxa"/>
            <w:tcBorders>
              <w:top w:val="single" w:sz="6" w:space="0" w:color="auto"/>
              <w:left w:val="single" w:sz="6" w:space="0" w:color="auto"/>
              <w:bottom w:val="single" w:sz="6" w:space="0" w:color="auto"/>
              <w:right w:val="single" w:sz="6" w:space="0" w:color="auto"/>
            </w:tcBorders>
          </w:tcPr>
          <w:p w14:paraId="6415A22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D8E4129" w14:textId="2CFABF1C" w:rsidTr="00DD3CA0">
        <w:tc>
          <w:tcPr>
            <w:tcW w:w="837" w:type="dxa"/>
          </w:tcPr>
          <w:p w14:paraId="63CEEBD4"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43A0739"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133DC11"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c>
          <w:tcPr>
            <w:tcW w:w="2524" w:type="dxa"/>
            <w:tcBorders>
              <w:top w:val="single" w:sz="6" w:space="0" w:color="auto"/>
              <w:left w:val="single" w:sz="6" w:space="0" w:color="auto"/>
              <w:bottom w:val="single" w:sz="6" w:space="0" w:color="auto"/>
              <w:right w:val="single" w:sz="6" w:space="0" w:color="auto"/>
            </w:tcBorders>
          </w:tcPr>
          <w:p w14:paraId="2A826233"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3A795F1" w14:textId="66FE0DE0" w:rsidTr="00DD3CA0">
        <w:tc>
          <w:tcPr>
            <w:tcW w:w="837" w:type="dxa"/>
          </w:tcPr>
          <w:p w14:paraId="2566723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6638D49D"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D41780F"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c>
          <w:tcPr>
            <w:tcW w:w="2524" w:type="dxa"/>
            <w:tcBorders>
              <w:top w:val="single" w:sz="6" w:space="0" w:color="auto"/>
              <w:left w:val="single" w:sz="6" w:space="0" w:color="auto"/>
              <w:bottom w:val="single" w:sz="6" w:space="0" w:color="auto"/>
              <w:right w:val="single" w:sz="6" w:space="0" w:color="auto"/>
            </w:tcBorders>
          </w:tcPr>
          <w:p w14:paraId="3B6731E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F7DC06E" w14:textId="00F32BFD" w:rsidTr="00DD3CA0">
        <w:tc>
          <w:tcPr>
            <w:tcW w:w="837" w:type="dxa"/>
          </w:tcPr>
          <w:p w14:paraId="0F3004C3"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403367E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0F25280A"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c>
          <w:tcPr>
            <w:tcW w:w="2524" w:type="dxa"/>
            <w:tcBorders>
              <w:top w:val="single" w:sz="6" w:space="0" w:color="auto"/>
              <w:left w:val="single" w:sz="6" w:space="0" w:color="auto"/>
              <w:bottom w:val="single" w:sz="6" w:space="0" w:color="auto"/>
              <w:right w:val="single" w:sz="6" w:space="0" w:color="auto"/>
            </w:tcBorders>
          </w:tcPr>
          <w:p w14:paraId="0BEB490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545E0FC1" w14:textId="5C5E3DC8" w:rsidTr="00DD3CA0">
        <w:tc>
          <w:tcPr>
            <w:tcW w:w="837" w:type="dxa"/>
          </w:tcPr>
          <w:p w14:paraId="364C09A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E1B8019"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00E018C"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c>
          <w:tcPr>
            <w:tcW w:w="2524" w:type="dxa"/>
            <w:tcBorders>
              <w:top w:val="single" w:sz="6" w:space="0" w:color="auto"/>
              <w:left w:val="single" w:sz="6" w:space="0" w:color="auto"/>
              <w:bottom w:val="single" w:sz="6" w:space="0" w:color="auto"/>
              <w:right w:val="single" w:sz="6" w:space="0" w:color="auto"/>
            </w:tcBorders>
          </w:tcPr>
          <w:p w14:paraId="267500A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47CCCAF" w14:textId="71A5EFE9" w:rsidTr="00DD3CA0">
        <w:tc>
          <w:tcPr>
            <w:tcW w:w="837" w:type="dxa"/>
          </w:tcPr>
          <w:p w14:paraId="378F4C49"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0F6E58F3"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757203F"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c>
          <w:tcPr>
            <w:tcW w:w="2524" w:type="dxa"/>
            <w:tcBorders>
              <w:top w:val="single" w:sz="6" w:space="0" w:color="auto"/>
              <w:left w:val="single" w:sz="6" w:space="0" w:color="auto"/>
              <w:bottom w:val="single" w:sz="6" w:space="0" w:color="auto"/>
              <w:right w:val="single" w:sz="6" w:space="0" w:color="auto"/>
            </w:tcBorders>
          </w:tcPr>
          <w:p w14:paraId="05F1AC2B"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F0F6B95" w14:textId="23669E1A" w:rsidTr="00DD3CA0">
        <w:tc>
          <w:tcPr>
            <w:tcW w:w="837" w:type="dxa"/>
          </w:tcPr>
          <w:p w14:paraId="42C5071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BAE4CC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08C37FED"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c>
          <w:tcPr>
            <w:tcW w:w="2524" w:type="dxa"/>
            <w:tcBorders>
              <w:top w:val="single" w:sz="6" w:space="0" w:color="auto"/>
              <w:left w:val="single" w:sz="6" w:space="0" w:color="auto"/>
              <w:bottom w:val="single" w:sz="6" w:space="0" w:color="auto"/>
              <w:right w:val="single" w:sz="6" w:space="0" w:color="auto"/>
            </w:tcBorders>
          </w:tcPr>
          <w:p w14:paraId="32CC12EE"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DCD5E8D" w14:textId="59FEF2E0" w:rsidTr="00DD3CA0">
        <w:tc>
          <w:tcPr>
            <w:tcW w:w="837" w:type="dxa"/>
          </w:tcPr>
          <w:p w14:paraId="1D9F0DB8"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79DE1678"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5810F680"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c>
          <w:tcPr>
            <w:tcW w:w="2524" w:type="dxa"/>
            <w:tcBorders>
              <w:top w:val="single" w:sz="6" w:space="0" w:color="auto"/>
              <w:left w:val="single" w:sz="6" w:space="0" w:color="auto"/>
              <w:bottom w:val="single" w:sz="6" w:space="0" w:color="auto"/>
              <w:right w:val="single" w:sz="6" w:space="0" w:color="auto"/>
            </w:tcBorders>
          </w:tcPr>
          <w:p w14:paraId="24B860FB"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63A5E5A" w14:textId="506D3C59" w:rsidTr="00DD3CA0">
        <w:tc>
          <w:tcPr>
            <w:tcW w:w="837" w:type="dxa"/>
          </w:tcPr>
          <w:p w14:paraId="6AB0F6B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21F61D8E"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79D89E3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c>
          <w:tcPr>
            <w:tcW w:w="2524" w:type="dxa"/>
            <w:tcBorders>
              <w:top w:val="single" w:sz="6" w:space="0" w:color="auto"/>
              <w:left w:val="single" w:sz="6" w:space="0" w:color="auto"/>
              <w:bottom w:val="single" w:sz="6" w:space="0" w:color="auto"/>
              <w:right w:val="single" w:sz="6" w:space="0" w:color="auto"/>
            </w:tcBorders>
          </w:tcPr>
          <w:p w14:paraId="09B100E5"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55F7E72" w14:textId="667C0D82" w:rsidTr="00DD3CA0">
        <w:tc>
          <w:tcPr>
            <w:tcW w:w="837" w:type="dxa"/>
          </w:tcPr>
          <w:p w14:paraId="0842695B"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76D0868C"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38C6956E"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c>
          <w:tcPr>
            <w:tcW w:w="2524" w:type="dxa"/>
            <w:tcBorders>
              <w:top w:val="single" w:sz="6" w:space="0" w:color="auto"/>
              <w:left w:val="single" w:sz="6" w:space="0" w:color="auto"/>
              <w:bottom w:val="single" w:sz="6" w:space="0" w:color="auto"/>
              <w:right w:val="single" w:sz="6" w:space="0" w:color="auto"/>
            </w:tcBorders>
          </w:tcPr>
          <w:p w14:paraId="401F168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84696B3" w14:textId="03B0453D" w:rsidTr="00DD3CA0">
        <w:tc>
          <w:tcPr>
            <w:tcW w:w="837" w:type="dxa"/>
          </w:tcPr>
          <w:p w14:paraId="2B829AF4"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4C7F5DAE"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4D39AA49"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c>
          <w:tcPr>
            <w:tcW w:w="2524" w:type="dxa"/>
            <w:tcBorders>
              <w:top w:val="single" w:sz="6" w:space="0" w:color="auto"/>
              <w:left w:val="single" w:sz="6" w:space="0" w:color="auto"/>
              <w:bottom w:val="single" w:sz="6" w:space="0" w:color="auto"/>
              <w:right w:val="single" w:sz="6" w:space="0" w:color="auto"/>
            </w:tcBorders>
          </w:tcPr>
          <w:p w14:paraId="1C5CE2DE"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7CEB2C7F" w14:textId="327830D9" w:rsidTr="00A5072B">
        <w:tc>
          <w:tcPr>
            <w:tcW w:w="837" w:type="dxa"/>
          </w:tcPr>
          <w:p w14:paraId="68E18B95" w14:textId="528C0BAE"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2FB4CE9D" w14:textId="61A8E3CE"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46671DB3" w14:textId="27384E9F"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c>
          <w:tcPr>
            <w:tcW w:w="2524" w:type="dxa"/>
            <w:vMerge w:val="restart"/>
            <w:tcBorders>
              <w:top w:val="single" w:sz="6" w:space="0" w:color="auto"/>
              <w:left w:val="single" w:sz="6" w:space="0" w:color="auto"/>
              <w:right w:val="single" w:sz="6" w:space="0" w:color="auto"/>
            </w:tcBorders>
          </w:tcPr>
          <w:p w14:paraId="47F6B246" w14:textId="4731224C" w:rsidR="00DD3CA0" w:rsidRPr="00DD3CA0" w:rsidRDefault="00DD3CA0" w:rsidP="002C3CF6">
            <w:pPr>
              <w:spacing w:line="240" w:lineRule="auto"/>
              <w:rPr>
                <w:rFonts w:ascii="Times New Roman" w:hAnsi="Times New Roman" w:cs="Times New Roman"/>
                <w:bCs/>
                <w:i/>
                <w:iCs/>
                <w:sz w:val="24"/>
                <w:szCs w:val="24"/>
                <w:lang w:eastAsia="en-GB"/>
              </w:rPr>
            </w:pPr>
            <w:r w:rsidRPr="00DD3CA0">
              <w:rPr>
                <w:rFonts w:ascii="Times New Roman" w:hAnsi="Times New Roman" w:cs="Times New Roman"/>
                <w:bCs/>
                <w:i/>
                <w:iCs/>
                <w:sz w:val="24"/>
                <w:szCs w:val="24"/>
                <w:lang w:eastAsia="en-GB"/>
              </w:rPr>
              <w:t>Jāiesniedz dokumenti, kas apliecina atbilstību minētajiem standartiem/direktīvām.</w:t>
            </w:r>
          </w:p>
        </w:tc>
      </w:tr>
      <w:tr w:rsidR="00DD3CA0" w:rsidRPr="0045223C" w14:paraId="4D9FADE0" w14:textId="5E21FF2B" w:rsidTr="00A5072B">
        <w:tc>
          <w:tcPr>
            <w:tcW w:w="837" w:type="dxa"/>
          </w:tcPr>
          <w:p w14:paraId="6B84DBB4" w14:textId="362CFC1C"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62ED806D" w14:textId="76D0898C"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4C64AF23" w14:textId="3939B5B9"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Jāiesniedz LM-79 testa atskaite, kuru izsniegusi ISO 17025 akreditēta iestāde vai </w:t>
            </w:r>
            <w:r w:rsidRPr="0045223C">
              <w:rPr>
                <w:rFonts w:ascii="Times New Roman" w:hAnsi="Times New Roman" w:cs="Times New Roman"/>
                <w:bCs/>
                <w:sz w:val="24"/>
                <w:szCs w:val="24"/>
                <w:lang w:eastAsia="en-GB"/>
              </w:rPr>
              <w:lastRenderedPageBreak/>
              <w:t>atskaites ekvivalents.</w:t>
            </w:r>
          </w:p>
        </w:tc>
        <w:tc>
          <w:tcPr>
            <w:tcW w:w="2524" w:type="dxa"/>
            <w:vMerge/>
            <w:tcBorders>
              <w:left w:val="single" w:sz="6" w:space="0" w:color="auto"/>
              <w:right w:val="single" w:sz="6" w:space="0" w:color="auto"/>
            </w:tcBorders>
          </w:tcPr>
          <w:p w14:paraId="5947095C"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0E6430FF" w14:textId="153EE81D" w:rsidTr="00A5072B">
        <w:tc>
          <w:tcPr>
            <w:tcW w:w="837" w:type="dxa"/>
          </w:tcPr>
          <w:p w14:paraId="13EFAB13" w14:textId="75FD4967"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lastRenderedPageBreak/>
              <w:t>18.</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6C82A1DC" w14:textId="10F5F466"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6A886A55" w14:textId="46ADA9D2"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c>
          <w:tcPr>
            <w:tcW w:w="2524" w:type="dxa"/>
            <w:vMerge/>
            <w:tcBorders>
              <w:left w:val="single" w:sz="6" w:space="0" w:color="auto"/>
              <w:right w:val="single" w:sz="6" w:space="0" w:color="auto"/>
            </w:tcBorders>
          </w:tcPr>
          <w:p w14:paraId="295B6446"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077D7F9F" w14:textId="32228CB3" w:rsidTr="00A5072B">
        <w:tc>
          <w:tcPr>
            <w:tcW w:w="837" w:type="dxa"/>
          </w:tcPr>
          <w:p w14:paraId="2D54DEFE" w14:textId="3384F9FC" w:rsidR="00DD3CA0" w:rsidRPr="0045223C" w:rsidRDefault="00DD3CA0"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1129CBC9" w14:textId="77777777" w:rsidR="00DD3CA0" w:rsidRPr="00862FCF" w:rsidRDefault="00DD3CA0"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2BFB7C42" w14:textId="0B7B9C97"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2032F3A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5DBAC468"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610DA917"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641CB2FE"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3C0B99B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4158482"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69DABC7A" w14:textId="68894671"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c>
          <w:tcPr>
            <w:tcW w:w="2524" w:type="dxa"/>
            <w:vMerge/>
            <w:tcBorders>
              <w:left w:val="single" w:sz="6" w:space="0" w:color="auto"/>
              <w:bottom w:val="single" w:sz="6" w:space="0" w:color="auto"/>
              <w:right w:val="single" w:sz="6" w:space="0" w:color="auto"/>
            </w:tcBorders>
          </w:tcPr>
          <w:p w14:paraId="727C7C80" w14:textId="77777777" w:rsidR="00DD3CA0" w:rsidRPr="00862FCF" w:rsidRDefault="00DD3CA0" w:rsidP="00862FCF">
            <w:pPr>
              <w:textAlignment w:val="baseline"/>
              <w:rPr>
                <w:rFonts w:ascii="Times New Roman" w:hAnsi="Times New Roman"/>
                <w:bCs/>
                <w:lang w:eastAsia="en-GB"/>
              </w:rPr>
            </w:pPr>
          </w:p>
        </w:tc>
      </w:tr>
    </w:tbl>
    <w:p w14:paraId="18576408" w14:textId="77777777" w:rsidR="00A270E2" w:rsidRPr="0045223C" w:rsidRDefault="00A270E2" w:rsidP="003B14A1">
      <w:pPr>
        <w:spacing w:after="0" w:line="240" w:lineRule="auto"/>
        <w:rPr>
          <w:rFonts w:ascii="Times New Roman" w:hAnsi="Times New Roman" w:cs="Times New Roman"/>
          <w:b/>
          <w:sz w:val="24"/>
          <w:szCs w:val="24"/>
          <w:u w:val="single"/>
        </w:rPr>
      </w:pPr>
    </w:p>
    <w:p w14:paraId="3D91B35C" w14:textId="484DEBD4" w:rsidR="00A270E2" w:rsidRPr="0045223C" w:rsidRDefault="00A270E2"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3. Gaismekļa tehniskās prasības  - LED spuldze:</w:t>
      </w:r>
    </w:p>
    <w:tbl>
      <w:tblPr>
        <w:tblStyle w:val="Reatabula"/>
        <w:tblW w:w="9323" w:type="dxa"/>
        <w:tblLook w:val="04A0" w:firstRow="1" w:lastRow="0" w:firstColumn="1" w:lastColumn="0" w:noHBand="0" w:noVBand="1"/>
      </w:tblPr>
      <w:tblGrid>
        <w:gridCol w:w="837"/>
        <w:gridCol w:w="2676"/>
        <w:gridCol w:w="3286"/>
        <w:gridCol w:w="2524"/>
      </w:tblGrid>
      <w:tr w:rsidR="00DD3CA0" w:rsidRPr="0045223C" w14:paraId="5E181B7F" w14:textId="3ECAA3AE" w:rsidTr="00DD3CA0">
        <w:tc>
          <w:tcPr>
            <w:tcW w:w="837" w:type="dxa"/>
          </w:tcPr>
          <w:p w14:paraId="199A944F"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2676" w:type="dxa"/>
          </w:tcPr>
          <w:p w14:paraId="5A3863E7"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3286" w:type="dxa"/>
          </w:tcPr>
          <w:p w14:paraId="405D8084"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c>
          <w:tcPr>
            <w:tcW w:w="2524" w:type="dxa"/>
          </w:tcPr>
          <w:p w14:paraId="7EF62219" w14:textId="3E14BDF6" w:rsidR="00DD3CA0" w:rsidRPr="0045223C" w:rsidRDefault="00DD3CA0" w:rsidP="003B14A1">
            <w:pPr>
              <w:spacing w:line="240" w:lineRule="auto"/>
              <w:rPr>
                <w:rFonts w:ascii="Times New Roman" w:hAnsi="Times New Roman" w:cs="Times New Roman"/>
                <w:b/>
                <w:sz w:val="24"/>
                <w:szCs w:val="24"/>
                <w:lang w:eastAsia="en-GB"/>
              </w:rPr>
            </w:pPr>
            <w:r w:rsidRPr="00DD3CA0">
              <w:rPr>
                <w:rFonts w:ascii="Times New Roman" w:hAnsi="Times New Roman" w:cs="Times New Roman"/>
                <w:b/>
                <w:sz w:val="24"/>
                <w:szCs w:val="24"/>
                <w:lang w:eastAsia="en-GB"/>
              </w:rPr>
              <w:t>Piedāvājums</w:t>
            </w:r>
          </w:p>
        </w:tc>
      </w:tr>
      <w:tr w:rsidR="00DD3CA0" w:rsidRPr="0045223C" w14:paraId="21B9E76F" w14:textId="43871BC2" w:rsidTr="00DD3CA0">
        <w:tc>
          <w:tcPr>
            <w:tcW w:w="837" w:type="dxa"/>
          </w:tcPr>
          <w:p w14:paraId="5DE3C548"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2676" w:type="dxa"/>
            <w:vAlign w:val="center"/>
          </w:tcPr>
          <w:p w14:paraId="06143573" w14:textId="2EECDD4B"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garantijas laiks:  </w:t>
            </w:r>
          </w:p>
        </w:tc>
        <w:tc>
          <w:tcPr>
            <w:tcW w:w="3286" w:type="dxa"/>
            <w:vAlign w:val="center"/>
          </w:tcPr>
          <w:p w14:paraId="50532B88" w14:textId="77777777"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c>
          <w:tcPr>
            <w:tcW w:w="2524" w:type="dxa"/>
          </w:tcPr>
          <w:p w14:paraId="3140B2E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DD5C5F2" w14:textId="1A1CF296" w:rsidTr="00DD3CA0">
        <w:tc>
          <w:tcPr>
            <w:tcW w:w="837" w:type="dxa"/>
          </w:tcPr>
          <w:p w14:paraId="73F05DCB" w14:textId="2146630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74B3818" w14:textId="6307087B"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Spuldze veids un jauda:</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4BB3DA98" w14:textId="08F208F2"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LED spuldze dimmējama (5,5W / 600 LUM zālei)</w:t>
            </w:r>
          </w:p>
        </w:tc>
        <w:tc>
          <w:tcPr>
            <w:tcW w:w="2524" w:type="dxa"/>
            <w:tcBorders>
              <w:top w:val="single" w:sz="6" w:space="0" w:color="auto"/>
              <w:left w:val="single" w:sz="6" w:space="0" w:color="auto"/>
              <w:bottom w:val="single" w:sz="6" w:space="0" w:color="auto"/>
              <w:right w:val="single" w:sz="6" w:space="0" w:color="auto"/>
            </w:tcBorders>
          </w:tcPr>
          <w:p w14:paraId="639318B7"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3957C47" w14:textId="1D28157A" w:rsidTr="00DD3CA0">
        <w:tc>
          <w:tcPr>
            <w:tcW w:w="837" w:type="dxa"/>
          </w:tcPr>
          <w:p w14:paraId="3899A144" w14:textId="171E77C2"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78CC79C1"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5767C8F6" w14:textId="026905B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 gab.</w:t>
            </w:r>
          </w:p>
        </w:tc>
        <w:tc>
          <w:tcPr>
            <w:tcW w:w="2524" w:type="dxa"/>
            <w:tcBorders>
              <w:top w:val="single" w:sz="6" w:space="0" w:color="auto"/>
              <w:left w:val="single" w:sz="6" w:space="0" w:color="auto"/>
              <w:bottom w:val="single" w:sz="6" w:space="0" w:color="auto"/>
              <w:right w:val="single" w:sz="6" w:space="0" w:color="auto"/>
            </w:tcBorders>
          </w:tcPr>
          <w:p w14:paraId="25CC9980"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B7BC723" w14:textId="35299579" w:rsidTr="00DD3CA0">
        <w:tc>
          <w:tcPr>
            <w:tcW w:w="837" w:type="dxa"/>
          </w:tcPr>
          <w:p w14:paraId="58CD93BF" w14:textId="1A796148"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1A9EC10"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4ED20E4F"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c>
          <w:tcPr>
            <w:tcW w:w="2524" w:type="dxa"/>
            <w:tcBorders>
              <w:top w:val="single" w:sz="6" w:space="0" w:color="auto"/>
              <w:left w:val="single" w:sz="6" w:space="0" w:color="auto"/>
              <w:bottom w:val="single" w:sz="6" w:space="0" w:color="auto"/>
              <w:right w:val="single" w:sz="6" w:space="0" w:color="auto"/>
            </w:tcBorders>
          </w:tcPr>
          <w:p w14:paraId="175811DC"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5167A18" w14:textId="28B1E2AA" w:rsidTr="00DD3CA0">
        <w:tc>
          <w:tcPr>
            <w:tcW w:w="837" w:type="dxa"/>
          </w:tcPr>
          <w:p w14:paraId="06936CC6" w14:textId="34E361FD"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0C0A080"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58DA2DA8"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c>
          <w:tcPr>
            <w:tcW w:w="2524" w:type="dxa"/>
            <w:tcBorders>
              <w:top w:val="single" w:sz="6" w:space="0" w:color="auto"/>
              <w:left w:val="single" w:sz="6" w:space="0" w:color="auto"/>
              <w:bottom w:val="single" w:sz="6" w:space="0" w:color="auto"/>
              <w:right w:val="single" w:sz="6" w:space="0" w:color="auto"/>
            </w:tcBorders>
          </w:tcPr>
          <w:p w14:paraId="4B516102"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B71BFE7" w14:textId="0C036DFC" w:rsidTr="00DD3CA0">
        <w:tc>
          <w:tcPr>
            <w:tcW w:w="837" w:type="dxa"/>
          </w:tcPr>
          <w:p w14:paraId="0A56D26C" w14:textId="491B1E26"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3FD33BB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25A5F9ED"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c>
          <w:tcPr>
            <w:tcW w:w="2524" w:type="dxa"/>
            <w:tcBorders>
              <w:top w:val="single" w:sz="6" w:space="0" w:color="auto"/>
              <w:left w:val="single" w:sz="6" w:space="0" w:color="auto"/>
              <w:bottom w:val="single" w:sz="6" w:space="0" w:color="auto"/>
              <w:right w:val="single" w:sz="6" w:space="0" w:color="auto"/>
            </w:tcBorders>
          </w:tcPr>
          <w:p w14:paraId="7A9F115E"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68A64E9" w14:textId="436A4586" w:rsidTr="00DD3CA0">
        <w:tc>
          <w:tcPr>
            <w:tcW w:w="837" w:type="dxa"/>
          </w:tcPr>
          <w:p w14:paraId="05DBF3B6" w14:textId="7C81F4CE"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2214B1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324A46C9"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c>
          <w:tcPr>
            <w:tcW w:w="2524" w:type="dxa"/>
            <w:tcBorders>
              <w:top w:val="single" w:sz="6" w:space="0" w:color="auto"/>
              <w:left w:val="single" w:sz="6" w:space="0" w:color="auto"/>
              <w:bottom w:val="single" w:sz="6" w:space="0" w:color="auto"/>
              <w:right w:val="single" w:sz="6" w:space="0" w:color="auto"/>
            </w:tcBorders>
          </w:tcPr>
          <w:p w14:paraId="5EFA019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EEBBE0B" w14:textId="381CDF5E" w:rsidTr="00DD3CA0">
        <w:tc>
          <w:tcPr>
            <w:tcW w:w="837" w:type="dxa"/>
          </w:tcPr>
          <w:p w14:paraId="5A2BF31C" w14:textId="38DB0FB2"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31A4FB6"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0370F17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c>
          <w:tcPr>
            <w:tcW w:w="2524" w:type="dxa"/>
            <w:tcBorders>
              <w:top w:val="single" w:sz="6" w:space="0" w:color="auto"/>
              <w:left w:val="single" w:sz="6" w:space="0" w:color="auto"/>
              <w:bottom w:val="single" w:sz="6" w:space="0" w:color="auto"/>
              <w:right w:val="single" w:sz="6" w:space="0" w:color="auto"/>
            </w:tcBorders>
          </w:tcPr>
          <w:p w14:paraId="46B1F23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9D58CBF" w14:textId="33A6E6E0" w:rsidTr="00DD3CA0">
        <w:tc>
          <w:tcPr>
            <w:tcW w:w="837" w:type="dxa"/>
          </w:tcPr>
          <w:p w14:paraId="54E669BC" w14:textId="6471C70B"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267344EA"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2F2782E6"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c>
          <w:tcPr>
            <w:tcW w:w="2524" w:type="dxa"/>
            <w:tcBorders>
              <w:top w:val="single" w:sz="6" w:space="0" w:color="auto"/>
              <w:left w:val="single" w:sz="6" w:space="0" w:color="auto"/>
              <w:bottom w:val="single" w:sz="6" w:space="0" w:color="auto"/>
              <w:right w:val="single" w:sz="6" w:space="0" w:color="auto"/>
            </w:tcBorders>
          </w:tcPr>
          <w:p w14:paraId="24F3FB9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12FE3CD" w14:textId="3F088084" w:rsidTr="00DD3CA0">
        <w:tc>
          <w:tcPr>
            <w:tcW w:w="837" w:type="dxa"/>
          </w:tcPr>
          <w:p w14:paraId="30853109" w14:textId="413D0840"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00B70236" w14:textId="2FA50D40"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Spuldzes aizsardzības klase, ne zemāka kā: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07DC803A" w14:textId="26D240CF"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IP20</w:t>
            </w:r>
          </w:p>
        </w:tc>
        <w:tc>
          <w:tcPr>
            <w:tcW w:w="2524" w:type="dxa"/>
            <w:tcBorders>
              <w:top w:val="single" w:sz="6" w:space="0" w:color="auto"/>
              <w:left w:val="single" w:sz="6" w:space="0" w:color="auto"/>
              <w:bottom w:val="single" w:sz="6" w:space="0" w:color="auto"/>
              <w:right w:val="single" w:sz="6" w:space="0" w:color="auto"/>
            </w:tcBorders>
          </w:tcPr>
          <w:p w14:paraId="4437108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7CDBE663" w14:textId="0F83182B" w:rsidTr="00DD3CA0">
        <w:tc>
          <w:tcPr>
            <w:tcW w:w="837" w:type="dxa"/>
          </w:tcPr>
          <w:p w14:paraId="1542ED54" w14:textId="56BC0FED"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4397740A"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244B6E87"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c>
          <w:tcPr>
            <w:tcW w:w="2524" w:type="dxa"/>
            <w:tcBorders>
              <w:top w:val="single" w:sz="6" w:space="0" w:color="auto"/>
              <w:left w:val="single" w:sz="6" w:space="0" w:color="auto"/>
              <w:bottom w:val="single" w:sz="6" w:space="0" w:color="auto"/>
              <w:right w:val="single" w:sz="6" w:space="0" w:color="auto"/>
            </w:tcBorders>
          </w:tcPr>
          <w:p w14:paraId="3342D169"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7E6D465" w14:textId="25686DEE" w:rsidTr="00DD3CA0">
        <w:tc>
          <w:tcPr>
            <w:tcW w:w="837" w:type="dxa"/>
          </w:tcPr>
          <w:p w14:paraId="1B2270C2" w14:textId="71952542"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134C81A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79164F2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c>
          <w:tcPr>
            <w:tcW w:w="2524" w:type="dxa"/>
            <w:tcBorders>
              <w:top w:val="single" w:sz="6" w:space="0" w:color="auto"/>
              <w:left w:val="single" w:sz="6" w:space="0" w:color="auto"/>
              <w:bottom w:val="single" w:sz="6" w:space="0" w:color="auto"/>
              <w:right w:val="single" w:sz="6" w:space="0" w:color="auto"/>
            </w:tcBorders>
          </w:tcPr>
          <w:p w14:paraId="324E138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9D6355F" w14:textId="78513574" w:rsidTr="00DD3CA0">
        <w:tc>
          <w:tcPr>
            <w:tcW w:w="837" w:type="dxa"/>
          </w:tcPr>
          <w:p w14:paraId="1D6F0913" w14:textId="2A75BA9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47BBE456"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0E338732"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c>
          <w:tcPr>
            <w:tcW w:w="2524" w:type="dxa"/>
            <w:tcBorders>
              <w:top w:val="single" w:sz="6" w:space="0" w:color="auto"/>
              <w:left w:val="single" w:sz="6" w:space="0" w:color="auto"/>
              <w:bottom w:val="single" w:sz="6" w:space="0" w:color="auto"/>
              <w:right w:val="single" w:sz="6" w:space="0" w:color="auto"/>
            </w:tcBorders>
          </w:tcPr>
          <w:p w14:paraId="5E7CA18B"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2255D2C5" w14:textId="6E4E3BD1" w:rsidTr="00CD22F3">
        <w:tc>
          <w:tcPr>
            <w:tcW w:w="837" w:type="dxa"/>
          </w:tcPr>
          <w:p w14:paraId="7A93677B" w14:textId="62A3CC06"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03F5DB50" w14:textId="79E731C3"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09EB48D5" w14:textId="356D0A8A"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c>
          <w:tcPr>
            <w:tcW w:w="2524" w:type="dxa"/>
            <w:vMerge w:val="restart"/>
            <w:tcBorders>
              <w:top w:val="single" w:sz="6" w:space="0" w:color="auto"/>
              <w:left w:val="single" w:sz="6" w:space="0" w:color="auto"/>
              <w:right w:val="single" w:sz="6" w:space="0" w:color="auto"/>
            </w:tcBorders>
          </w:tcPr>
          <w:p w14:paraId="4A59B776" w14:textId="52A1EC2F" w:rsidR="00DD3CA0" w:rsidRPr="00DD3CA0" w:rsidRDefault="00DD3CA0" w:rsidP="002C3CF6">
            <w:pPr>
              <w:spacing w:line="240" w:lineRule="auto"/>
              <w:rPr>
                <w:rFonts w:ascii="Times New Roman" w:hAnsi="Times New Roman" w:cs="Times New Roman"/>
                <w:bCs/>
                <w:i/>
                <w:iCs/>
                <w:sz w:val="24"/>
                <w:szCs w:val="24"/>
                <w:lang w:eastAsia="en-GB"/>
              </w:rPr>
            </w:pPr>
            <w:r w:rsidRPr="00DD3CA0">
              <w:rPr>
                <w:rFonts w:ascii="Times New Roman" w:hAnsi="Times New Roman" w:cs="Times New Roman"/>
                <w:bCs/>
                <w:i/>
                <w:iCs/>
                <w:sz w:val="24"/>
                <w:szCs w:val="24"/>
                <w:lang w:eastAsia="en-GB"/>
              </w:rPr>
              <w:t xml:space="preserve">Jāiesniedz dokumenti, kas apliecina atbilstību minētajiem </w:t>
            </w:r>
            <w:r w:rsidRPr="00DD3CA0">
              <w:rPr>
                <w:rFonts w:ascii="Times New Roman" w:hAnsi="Times New Roman" w:cs="Times New Roman"/>
                <w:bCs/>
                <w:i/>
                <w:iCs/>
                <w:sz w:val="24"/>
                <w:szCs w:val="24"/>
                <w:lang w:eastAsia="en-GB"/>
              </w:rPr>
              <w:lastRenderedPageBreak/>
              <w:t>standartiem/direktīvām.</w:t>
            </w:r>
          </w:p>
        </w:tc>
      </w:tr>
      <w:tr w:rsidR="00DD3CA0" w:rsidRPr="0045223C" w14:paraId="42937925" w14:textId="6EE0117E" w:rsidTr="00CD22F3">
        <w:tc>
          <w:tcPr>
            <w:tcW w:w="837" w:type="dxa"/>
          </w:tcPr>
          <w:p w14:paraId="1A23882A" w14:textId="12DC82C7"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602B6FE0" w14:textId="579D1BD2"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w:t>
            </w:r>
            <w:r w:rsidRPr="0045223C">
              <w:rPr>
                <w:rFonts w:ascii="Times New Roman" w:hAnsi="Times New Roman" w:cs="Times New Roman"/>
                <w:bCs/>
                <w:sz w:val="24"/>
                <w:szCs w:val="24"/>
                <w:lang w:eastAsia="en-GB"/>
              </w:rPr>
              <w:lastRenderedPageBreak/>
              <w:t xml:space="preserve">avotam jābūt veiktam LM-79 testam </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7D6FBC30" w14:textId="414127DF"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lastRenderedPageBreak/>
              <w:t xml:space="preserve">Jāiesniedz LM-79 testa </w:t>
            </w:r>
            <w:r w:rsidRPr="0045223C">
              <w:rPr>
                <w:rFonts w:ascii="Times New Roman" w:hAnsi="Times New Roman" w:cs="Times New Roman"/>
                <w:bCs/>
                <w:sz w:val="24"/>
                <w:szCs w:val="24"/>
                <w:lang w:eastAsia="en-GB"/>
              </w:rPr>
              <w:lastRenderedPageBreak/>
              <w:t>atskaite, kuru izsniegusi ISO 17025 akreditēta iestāde vai atskaites ekvivalents.</w:t>
            </w:r>
          </w:p>
        </w:tc>
        <w:tc>
          <w:tcPr>
            <w:tcW w:w="2524" w:type="dxa"/>
            <w:vMerge/>
            <w:tcBorders>
              <w:left w:val="single" w:sz="6" w:space="0" w:color="auto"/>
              <w:right w:val="single" w:sz="6" w:space="0" w:color="auto"/>
            </w:tcBorders>
          </w:tcPr>
          <w:p w14:paraId="250BF0A2"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4D3750A0" w14:textId="561B3305" w:rsidTr="00CD22F3">
        <w:tc>
          <w:tcPr>
            <w:tcW w:w="837" w:type="dxa"/>
          </w:tcPr>
          <w:p w14:paraId="2E64B3A7" w14:textId="63B8ABC0"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lastRenderedPageBreak/>
              <w:t>16.</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684CDED0" w14:textId="48CD26F2"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680CC6E6" w14:textId="015BDB93"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c>
          <w:tcPr>
            <w:tcW w:w="2524" w:type="dxa"/>
            <w:vMerge/>
            <w:tcBorders>
              <w:left w:val="single" w:sz="6" w:space="0" w:color="auto"/>
              <w:right w:val="single" w:sz="6" w:space="0" w:color="auto"/>
            </w:tcBorders>
          </w:tcPr>
          <w:p w14:paraId="6C811B2F"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621C8749" w14:textId="2FFCC825" w:rsidTr="00CD22F3">
        <w:tc>
          <w:tcPr>
            <w:tcW w:w="837" w:type="dxa"/>
          </w:tcPr>
          <w:p w14:paraId="2A146BD3" w14:textId="35503D75" w:rsidR="00DD3CA0" w:rsidRPr="00862FCF" w:rsidRDefault="00DD3CA0" w:rsidP="00862FCF">
            <w:pPr>
              <w:spacing w:line="240" w:lineRule="auto"/>
              <w:rPr>
                <w:rFonts w:ascii="Times New Roman" w:hAnsi="Times New Roman" w:cs="Times New Roman"/>
                <w:bCs/>
                <w:sz w:val="24"/>
                <w:szCs w:val="24"/>
              </w:rPr>
            </w:pPr>
            <w:r w:rsidRPr="00862FCF">
              <w:rPr>
                <w:rFonts w:ascii="Times New Roman" w:hAnsi="Times New Roman" w:cs="Times New Roman"/>
                <w:bCs/>
                <w:sz w:val="24"/>
                <w:szCs w:val="24"/>
              </w:rPr>
              <w:t>17.</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5DF7CA35" w14:textId="77777777" w:rsidR="00DD3CA0" w:rsidRPr="00862FCF" w:rsidRDefault="00DD3CA0"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6C793E8A" w14:textId="06152CF2" w:rsidR="00DD3CA0" w:rsidRPr="00862FCF"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756A03A5"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7F1AD8EF"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44013CBD"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7E83F87F"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27E1182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01692987"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02611984" w14:textId="3A6AD5D8" w:rsidR="00DD3CA0" w:rsidRPr="00862FCF"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c>
          <w:tcPr>
            <w:tcW w:w="2524" w:type="dxa"/>
            <w:vMerge/>
            <w:tcBorders>
              <w:left w:val="single" w:sz="6" w:space="0" w:color="auto"/>
              <w:bottom w:val="single" w:sz="6" w:space="0" w:color="auto"/>
              <w:right w:val="single" w:sz="6" w:space="0" w:color="auto"/>
            </w:tcBorders>
          </w:tcPr>
          <w:p w14:paraId="0F9706D7" w14:textId="77777777" w:rsidR="00DD3CA0" w:rsidRPr="00862FCF" w:rsidRDefault="00DD3CA0" w:rsidP="00862FCF">
            <w:pPr>
              <w:textAlignment w:val="baseline"/>
              <w:rPr>
                <w:rFonts w:ascii="Times New Roman" w:hAnsi="Times New Roman"/>
                <w:bCs/>
                <w:lang w:eastAsia="en-GB"/>
              </w:rPr>
            </w:pPr>
          </w:p>
        </w:tc>
      </w:tr>
    </w:tbl>
    <w:p w14:paraId="3FABD185" w14:textId="77777777" w:rsidR="00A270E2" w:rsidRPr="0045223C" w:rsidRDefault="00A270E2" w:rsidP="003B14A1">
      <w:pPr>
        <w:spacing w:after="0" w:line="240" w:lineRule="auto"/>
        <w:rPr>
          <w:rFonts w:ascii="Times New Roman" w:hAnsi="Times New Roman" w:cs="Times New Roman"/>
          <w:b/>
          <w:sz w:val="24"/>
          <w:szCs w:val="24"/>
          <w:u w:val="single"/>
        </w:rPr>
      </w:pPr>
    </w:p>
    <w:p w14:paraId="47E23EA7" w14:textId="690A785B" w:rsidR="002F168E" w:rsidRPr="0045223C" w:rsidRDefault="002F168E" w:rsidP="002C3CF6">
      <w:pPr>
        <w:suppressAutoHyphens/>
        <w:spacing w:after="0" w:line="240" w:lineRule="auto"/>
        <w:contextualSpacing/>
        <w:jc w:val="both"/>
        <w:rPr>
          <w:rFonts w:ascii="Times New Roman" w:hAnsi="Times New Roman" w:cs="Times New Roman"/>
          <w:bCs/>
          <w:sz w:val="24"/>
          <w:szCs w:val="24"/>
        </w:rPr>
      </w:pPr>
      <w:r w:rsidRPr="0045223C">
        <w:rPr>
          <w:rFonts w:ascii="Times New Roman" w:hAnsi="Times New Roman" w:cs="Times New Roman"/>
          <w:bCs/>
          <w:sz w:val="24"/>
          <w:szCs w:val="24"/>
        </w:rPr>
        <w:t xml:space="preserve">4. </w:t>
      </w:r>
      <w:r w:rsidR="007E3BE2" w:rsidRPr="0045223C">
        <w:rPr>
          <w:rFonts w:ascii="Times New Roman" w:hAnsi="Times New Roman" w:cs="Times New Roman"/>
          <w:bCs/>
          <w:sz w:val="24"/>
          <w:szCs w:val="24"/>
        </w:rPr>
        <w:t>Pretendent</w:t>
      </w:r>
      <w:r w:rsidR="002C3CF6" w:rsidRPr="0045223C">
        <w:rPr>
          <w:rFonts w:ascii="Times New Roman" w:hAnsi="Times New Roman" w:cs="Times New Roman"/>
          <w:bCs/>
          <w:sz w:val="24"/>
          <w:szCs w:val="24"/>
        </w:rPr>
        <w:t xml:space="preserve">s, lai noteiktu telpas izmērus ir jāveic objekta apsekošana un jāizmanto inventarizācijas lietu (skatīt </w:t>
      </w:r>
      <w:r w:rsidR="00D50F8E">
        <w:rPr>
          <w:rFonts w:ascii="Times New Roman" w:hAnsi="Times New Roman" w:cs="Times New Roman"/>
          <w:bCs/>
          <w:sz w:val="24"/>
          <w:szCs w:val="24"/>
        </w:rPr>
        <w:t>7.</w:t>
      </w:r>
      <w:r w:rsidR="002C3CF6" w:rsidRPr="0045223C">
        <w:rPr>
          <w:rFonts w:ascii="Times New Roman" w:hAnsi="Times New Roman" w:cs="Times New Roman"/>
          <w:bCs/>
          <w:sz w:val="24"/>
          <w:szCs w:val="24"/>
        </w:rPr>
        <w:t xml:space="preserve">pielikumu), </w:t>
      </w:r>
      <w:r w:rsidR="002C3CF6" w:rsidRPr="0045223C">
        <w:rPr>
          <w:rFonts w:ascii="Times New Roman" w:hAnsi="Times New Roman" w:cs="Times New Roman"/>
          <w:bCs/>
          <w:color w:val="000000"/>
          <w:sz w:val="24"/>
          <w:szCs w:val="24"/>
        </w:rPr>
        <w:t>objektu apsekojums pirms piedāvājuma iesniegšanas ir obligāts.</w:t>
      </w:r>
    </w:p>
    <w:p w14:paraId="1EE65EFB" w14:textId="2984581F" w:rsidR="007E3BE2" w:rsidRPr="0045223C" w:rsidRDefault="002F168E"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5. Pretendents izstrādā apgaismojuma aprēķinu (DiaLux  modelēšanas rīks</w:t>
      </w:r>
      <w:r w:rsidR="003B14A1" w:rsidRPr="0045223C">
        <w:rPr>
          <w:rFonts w:ascii="Times New Roman" w:hAnsi="Times New Roman" w:cs="Times New Roman"/>
          <w:bCs/>
          <w:sz w:val="24"/>
          <w:szCs w:val="24"/>
        </w:rPr>
        <w:t xml:space="preserve"> vai ekvivalents</w:t>
      </w:r>
      <w:r w:rsidRPr="0045223C">
        <w:rPr>
          <w:rFonts w:ascii="Times New Roman" w:hAnsi="Times New Roman" w:cs="Times New Roman"/>
          <w:bCs/>
          <w:sz w:val="24"/>
          <w:szCs w:val="24"/>
        </w:rPr>
        <w:t xml:space="preserve">), kurā pierāda gaismekļa atbilstību </w:t>
      </w:r>
      <w:r w:rsidR="0045223C">
        <w:rPr>
          <w:rFonts w:ascii="Times New Roman" w:hAnsi="Times New Roman" w:cs="Times New Roman"/>
          <w:bCs/>
          <w:sz w:val="24"/>
          <w:szCs w:val="24"/>
        </w:rPr>
        <w:t>noteiktajām apgaismojuma normām</w:t>
      </w:r>
      <w:r w:rsidRPr="0045223C">
        <w:rPr>
          <w:rFonts w:ascii="Times New Roman" w:hAnsi="Times New Roman" w:cs="Times New Roman"/>
          <w:bCs/>
          <w:sz w:val="24"/>
          <w:szCs w:val="24"/>
        </w:rPr>
        <w:t>, pamatojoties uz Ministru kabineta noteikumi Nr.359 “Darba aizsardzības prasības darba vietās”.</w:t>
      </w:r>
    </w:p>
    <w:p w14:paraId="7894F729"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 Iesniedzot tehnisko piedāvājumu jāpievieno:</w:t>
      </w:r>
    </w:p>
    <w:p w14:paraId="1C228BE6"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6.1. Ražotāja apstiprinātas (gaismekļu datu lapas) un akreditētas atbilstības novērtēšanas iestādes izsniegti dokumenti (sertifikāti un pilni testēšanas pārskati), kas apliecina gaismekļu atbilstību visām tehniskajā specifikācijā minētajām prasībām, direktīvām un standartiem (dokumentus var iesniegt jebkurā valodā (vēlams – angļu valodā), pievienojot tulkojumu latviešu valodā).</w:t>
      </w:r>
    </w:p>
    <w:p w14:paraId="5A8973E5"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6.2. Dokumenti, kas apliecina gaismekļu ražotājas rūpnīcas atbilstību ISO9001 un ISO14001 standartiem.</w:t>
      </w:r>
    </w:p>
    <w:p w14:paraId="4348155D" w14:textId="77777777" w:rsidR="00DD3CA0"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 xml:space="preserve">6.3.  </w:t>
      </w:r>
      <w:r w:rsidR="00DD3CA0" w:rsidRPr="00DD3CA0">
        <w:rPr>
          <w:rFonts w:ascii="Times New Roman" w:hAnsi="Times New Roman" w:cs="Times New Roman"/>
          <w:bCs/>
          <w:sz w:val="24"/>
          <w:szCs w:val="24"/>
        </w:rPr>
        <w:t>Ražotāja vai ražotāja pilnvarota pārstāvja izsniegta CE atbilstības deklarācija. CE atbilstības deklarācijā ir jābūt norādei, kas apliecina atbilstību attiecīgajām (tehniskajā specifikācijā minētajiem) direktīvām un attiecīgiem Latvijas standartiem. Pretendentam jāiesniedz dokumenti, kas apliecina gaismekļu atbilstību minētajiem standartiem: sertifikāti un testēšanas pārskati. Dokumentu atļauts iesniegt jebkurā valodā (vēlams – angļu valodā), pievienojot tulkojumu latviešu valodā.</w:t>
      </w:r>
    </w:p>
    <w:p w14:paraId="4AE86D2F" w14:textId="3606F093"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7. Pirms darbu uzsākšanas Izpildītājam ir jāparaksta “Objekta nodošanas – pieņemšanas akts”.</w:t>
      </w:r>
    </w:p>
    <w:p w14:paraId="2AF333CA" w14:textId="1D4389D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8. Darbu izmaksās jāparedz visu nepieciešamo materiālu izmaksas, transportēšanas izdevumi, nepieciešamas mobilizācijas pasākumu izmaksas un citu darbu izmaksas, bez kuru izpildes nav iespējams sasniegt galīgo mērķi, kā arī tehniskajā specifikācijā nenorādītās nepieciešamās darbu pozīcijas.</w:t>
      </w:r>
    </w:p>
    <w:p w14:paraId="24F85ADC" w14:textId="79847BBC" w:rsidR="002C3CF6" w:rsidRPr="0045223C" w:rsidRDefault="002C3CF6"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9. Par darba aizsardzību objekta atbilstoši kompetencei atbildīgs ir Izpildītāja atbildīgais darbu vadītājs.</w:t>
      </w:r>
    </w:p>
    <w:p w14:paraId="7912C149" w14:textId="17AB9743" w:rsidR="002C3CF6" w:rsidRPr="0045223C" w:rsidRDefault="002C3CF6" w:rsidP="002C3CF6">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10. Ja darbu izpildes laikā Izpildītāja darbības vai bezdarbības rezultātā ēkai vai inventāram, kur tiek veikti darbi, radušies bojājumi, Izpildītājs tos novērš par saviem līdzekļiem vai atlīdzina Pasūtītājam nodarītos materiālos zaudējumus.</w:t>
      </w:r>
    </w:p>
    <w:p w14:paraId="209584EB" w14:textId="77777777" w:rsidR="003B14A1" w:rsidRPr="00EE5867" w:rsidRDefault="003B14A1" w:rsidP="003B14A1">
      <w:pPr>
        <w:spacing w:after="0" w:line="240" w:lineRule="auto"/>
        <w:rPr>
          <w:rFonts w:ascii="Times New Roman" w:hAnsi="Times New Roman" w:cs="Times New Roman"/>
          <w:b/>
          <w:sz w:val="24"/>
          <w:szCs w:val="24"/>
        </w:rPr>
      </w:pPr>
    </w:p>
    <w:p w14:paraId="1DA809BA" w14:textId="0C7FBB0A" w:rsidR="00DD3CA0" w:rsidRPr="00EE5867" w:rsidRDefault="00DD3CA0" w:rsidP="00EE5867">
      <w:pPr>
        <w:jc w:val="center"/>
        <w:rPr>
          <w:rFonts w:ascii="Times New Roman" w:hAnsi="Times New Roman"/>
          <w:b/>
          <w:i/>
          <w:sz w:val="20"/>
          <w:szCs w:val="20"/>
        </w:rPr>
      </w:pPr>
      <w:r w:rsidRPr="00EE5867">
        <w:rPr>
          <w:rFonts w:ascii="Times New Roman" w:hAnsi="Times New Roman"/>
          <w:b/>
          <w:i/>
          <w:sz w:val="20"/>
          <w:szCs w:val="20"/>
        </w:rPr>
        <w:t>_____________________________________________________________________________</w:t>
      </w:r>
    </w:p>
    <w:tbl>
      <w:tblPr>
        <w:tblW w:w="0" w:type="auto"/>
        <w:tblLook w:val="01E0" w:firstRow="1" w:lastRow="1" w:firstColumn="1" w:lastColumn="1" w:noHBand="0" w:noVBand="0"/>
      </w:tblPr>
      <w:tblGrid>
        <w:gridCol w:w="8528"/>
      </w:tblGrid>
      <w:tr w:rsidR="00EE5867" w:rsidRPr="00EE5867" w14:paraId="11F1FF54" w14:textId="77777777" w:rsidTr="00DD3CA0">
        <w:tc>
          <w:tcPr>
            <w:tcW w:w="8528" w:type="dxa"/>
          </w:tcPr>
          <w:p w14:paraId="5289F7BD" w14:textId="71B8D2F6" w:rsidR="00DD3CA0" w:rsidRPr="00EE5867" w:rsidRDefault="00DD3CA0" w:rsidP="00DD3CA0">
            <w:pPr>
              <w:tabs>
                <w:tab w:val="center" w:pos="7697"/>
                <w:tab w:val="right" w:pos="11850"/>
              </w:tabs>
              <w:jc w:val="right"/>
              <w:rPr>
                <w:rFonts w:ascii="Times New Roman" w:hAnsi="Times New Roman"/>
                <w:b/>
                <w:i/>
                <w:sz w:val="20"/>
                <w:szCs w:val="20"/>
              </w:rPr>
            </w:pPr>
            <w:r w:rsidRPr="00EE5867">
              <w:rPr>
                <w:rFonts w:ascii="Times New Roman" w:hAnsi="Times New Roman"/>
                <w:b/>
                <w:i/>
                <w:sz w:val="20"/>
                <w:szCs w:val="20"/>
                <w:lang w:eastAsia="lv-LV"/>
              </w:rPr>
              <w:t>/personas a</w:t>
            </w:r>
            <w:r w:rsidR="00D7671A">
              <w:rPr>
                <w:rFonts w:ascii="Times New Roman" w:hAnsi="Times New Roman"/>
                <w:b/>
                <w:i/>
                <w:sz w:val="20"/>
                <w:szCs w:val="20"/>
                <w:lang w:eastAsia="lv-LV"/>
              </w:rPr>
              <w:t>r tiesībām pārstāvēt Pretendenta</w:t>
            </w:r>
            <w:r w:rsidRPr="00EE5867">
              <w:rPr>
                <w:rFonts w:ascii="Times New Roman" w:hAnsi="Times New Roman"/>
                <w:b/>
                <w:i/>
                <w:sz w:val="20"/>
                <w:szCs w:val="20"/>
                <w:lang w:eastAsia="lv-LV"/>
              </w:rPr>
              <w:t xml:space="preserve"> vārds, uzvārds, paraksts, ieņemamais amats/</w:t>
            </w:r>
          </w:p>
        </w:tc>
      </w:tr>
    </w:tbl>
    <w:p w14:paraId="3C37A769" w14:textId="55355921" w:rsidR="00195187" w:rsidRPr="00EE5867" w:rsidRDefault="00195187" w:rsidP="00EE5867">
      <w:pPr>
        <w:jc w:val="both"/>
        <w:rPr>
          <w:rFonts w:ascii="Times New Roman" w:hAnsi="Times New Roman" w:cs="Times New Roman"/>
          <w:b/>
          <w:sz w:val="24"/>
          <w:szCs w:val="24"/>
        </w:rPr>
      </w:pPr>
    </w:p>
    <w:sectPr w:rsidR="00195187" w:rsidRPr="00EE5867" w:rsidSect="00687EC6">
      <w:pgSz w:w="11906" w:h="16838"/>
      <w:pgMar w:top="851"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51A"/>
    <w:multiLevelType w:val="hybridMultilevel"/>
    <w:tmpl w:val="A25ADFE8"/>
    <w:lvl w:ilvl="0" w:tplc="0426000F">
      <w:start w:val="1"/>
      <w:numFmt w:val="decimal"/>
      <w:lvlText w:val="%1."/>
      <w:lvlJc w:val="left"/>
      <w:pPr>
        <w:ind w:left="642" w:hanging="360"/>
      </w:pPr>
      <w:rPr>
        <w:rFonts w:hint="default"/>
      </w:rPr>
    </w:lvl>
    <w:lvl w:ilvl="1" w:tplc="04260019" w:tentative="1">
      <w:start w:val="1"/>
      <w:numFmt w:val="lowerLetter"/>
      <w:lvlText w:val="%2."/>
      <w:lvlJc w:val="left"/>
      <w:pPr>
        <w:ind w:left="1362" w:hanging="360"/>
      </w:pPr>
    </w:lvl>
    <w:lvl w:ilvl="2" w:tplc="0426001B" w:tentative="1">
      <w:start w:val="1"/>
      <w:numFmt w:val="lowerRoman"/>
      <w:lvlText w:val="%3."/>
      <w:lvlJc w:val="right"/>
      <w:pPr>
        <w:ind w:left="2082" w:hanging="180"/>
      </w:pPr>
    </w:lvl>
    <w:lvl w:ilvl="3" w:tplc="0426000F" w:tentative="1">
      <w:start w:val="1"/>
      <w:numFmt w:val="decimal"/>
      <w:lvlText w:val="%4."/>
      <w:lvlJc w:val="left"/>
      <w:pPr>
        <w:ind w:left="2802" w:hanging="360"/>
      </w:pPr>
    </w:lvl>
    <w:lvl w:ilvl="4" w:tplc="04260019" w:tentative="1">
      <w:start w:val="1"/>
      <w:numFmt w:val="lowerLetter"/>
      <w:lvlText w:val="%5."/>
      <w:lvlJc w:val="left"/>
      <w:pPr>
        <w:ind w:left="3522" w:hanging="360"/>
      </w:pPr>
    </w:lvl>
    <w:lvl w:ilvl="5" w:tplc="0426001B" w:tentative="1">
      <w:start w:val="1"/>
      <w:numFmt w:val="lowerRoman"/>
      <w:lvlText w:val="%6."/>
      <w:lvlJc w:val="right"/>
      <w:pPr>
        <w:ind w:left="4242" w:hanging="180"/>
      </w:pPr>
    </w:lvl>
    <w:lvl w:ilvl="6" w:tplc="0426000F" w:tentative="1">
      <w:start w:val="1"/>
      <w:numFmt w:val="decimal"/>
      <w:lvlText w:val="%7."/>
      <w:lvlJc w:val="left"/>
      <w:pPr>
        <w:ind w:left="4962" w:hanging="360"/>
      </w:pPr>
    </w:lvl>
    <w:lvl w:ilvl="7" w:tplc="04260019" w:tentative="1">
      <w:start w:val="1"/>
      <w:numFmt w:val="lowerLetter"/>
      <w:lvlText w:val="%8."/>
      <w:lvlJc w:val="left"/>
      <w:pPr>
        <w:ind w:left="5682" w:hanging="360"/>
      </w:pPr>
    </w:lvl>
    <w:lvl w:ilvl="8" w:tplc="0426001B" w:tentative="1">
      <w:start w:val="1"/>
      <w:numFmt w:val="lowerRoman"/>
      <w:lvlText w:val="%9."/>
      <w:lvlJc w:val="right"/>
      <w:pPr>
        <w:ind w:left="6402" w:hanging="180"/>
      </w:pPr>
    </w:lvl>
  </w:abstractNum>
  <w:abstractNum w:abstractNumId="1">
    <w:nsid w:val="0F23755D"/>
    <w:multiLevelType w:val="multilevel"/>
    <w:tmpl w:val="A9ACA13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2B2"/>
    <w:rsid w:val="00153004"/>
    <w:rsid w:val="00177241"/>
    <w:rsid w:val="00195187"/>
    <w:rsid w:val="002C3CF6"/>
    <w:rsid w:val="002F168E"/>
    <w:rsid w:val="003B14A1"/>
    <w:rsid w:val="0045223C"/>
    <w:rsid w:val="00631DF3"/>
    <w:rsid w:val="006652B2"/>
    <w:rsid w:val="006869C8"/>
    <w:rsid w:val="00687EC6"/>
    <w:rsid w:val="007E3BE2"/>
    <w:rsid w:val="007F1AA0"/>
    <w:rsid w:val="00862FCF"/>
    <w:rsid w:val="00866A63"/>
    <w:rsid w:val="009C4666"/>
    <w:rsid w:val="00A270E2"/>
    <w:rsid w:val="00A304AC"/>
    <w:rsid w:val="00AB074F"/>
    <w:rsid w:val="00AD1CBF"/>
    <w:rsid w:val="00CC5729"/>
    <w:rsid w:val="00CD3949"/>
    <w:rsid w:val="00D50F8E"/>
    <w:rsid w:val="00D7671A"/>
    <w:rsid w:val="00DD3CA0"/>
    <w:rsid w:val="00E56796"/>
    <w:rsid w:val="00EE5867"/>
    <w:rsid w:val="00EF51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652B2"/>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F51C8"/>
    <w:rPr>
      <w:sz w:val="16"/>
      <w:szCs w:val="16"/>
    </w:rPr>
  </w:style>
  <w:style w:type="paragraph" w:styleId="Komentrateksts">
    <w:name w:val="annotation text"/>
    <w:basedOn w:val="Parasts"/>
    <w:link w:val="KomentratekstsRakstz"/>
    <w:uiPriority w:val="99"/>
    <w:unhideWhenUsed/>
    <w:rsid w:val="00EF51C8"/>
    <w:pPr>
      <w:spacing w:line="240" w:lineRule="auto"/>
    </w:pPr>
    <w:rPr>
      <w:sz w:val="20"/>
      <w:szCs w:val="20"/>
    </w:rPr>
  </w:style>
  <w:style w:type="character" w:customStyle="1" w:styleId="KomentratekstsRakstz">
    <w:name w:val="Komentāra teksts Rakstz."/>
    <w:basedOn w:val="Noklusjumarindkopasfonts"/>
    <w:link w:val="Komentrateksts"/>
    <w:uiPriority w:val="99"/>
    <w:rsid w:val="00EF51C8"/>
    <w:rPr>
      <w:sz w:val="20"/>
      <w:szCs w:val="20"/>
    </w:rPr>
  </w:style>
  <w:style w:type="paragraph" w:styleId="Komentratma">
    <w:name w:val="annotation subject"/>
    <w:basedOn w:val="Komentrateksts"/>
    <w:next w:val="Komentrateksts"/>
    <w:link w:val="KomentratmaRakstz"/>
    <w:uiPriority w:val="99"/>
    <w:semiHidden/>
    <w:unhideWhenUsed/>
    <w:rsid w:val="00EF51C8"/>
    <w:rPr>
      <w:b/>
      <w:bCs/>
    </w:rPr>
  </w:style>
  <w:style w:type="character" w:customStyle="1" w:styleId="KomentratmaRakstz">
    <w:name w:val="Komentāra tēma Rakstz."/>
    <w:basedOn w:val="KomentratekstsRakstz"/>
    <w:link w:val="Komentratma"/>
    <w:uiPriority w:val="99"/>
    <w:semiHidden/>
    <w:rsid w:val="00EF51C8"/>
    <w:rPr>
      <w:b/>
      <w:bCs/>
      <w:sz w:val="20"/>
      <w:szCs w:val="20"/>
    </w:rPr>
  </w:style>
  <w:style w:type="paragraph" w:styleId="Prskatjums">
    <w:name w:val="Revision"/>
    <w:hidden/>
    <w:uiPriority w:val="99"/>
    <w:semiHidden/>
    <w:rsid w:val="00EF51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652B2"/>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F51C8"/>
    <w:rPr>
      <w:sz w:val="16"/>
      <w:szCs w:val="16"/>
    </w:rPr>
  </w:style>
  <w:style w:type="paragraph" w:styleId="Komentrateksts">
    <w:name w:val="annotation text"/>
    <w:basedOn w:val="Parasts"/>
    <w:link w:val="KomentratekstsRakstz"/>
    <w:uiPriority w:val="99"/>
    <w:unhideWhenUsed/>
    <w:rsid w:val="00EF51C8"/>
    <w:pPr>
      <w:spacing w:line="240" w:lineRule="auto"/>
    </w:pPr>
    <w:rPr>
      <w:sz w:val="20"/>
      <w:szCs w:val="20"/>
    </w:rPr>
  </w:style>
  <w:style w:type="character" w:customStyle="1" w:styleId="KomentratekstsRakstz">
    <w:name w:val="Komentāra teksts Rakstz."/>
    <w:basedOn w:val="Noklusjumarindkopasfonts"/>
    <w:link w:val="Komentrateksts"/>
    <w:uiPriority w:val="99"/>
    <w:rsid w:val="00EF51C8"/>
    <w:rPr>
      <w:sz w:val="20"/>
      <w:szCs w:val="20"/>
    </w:rPr>
  </w:style>
  <w:style w:type="paragraph" w:styleId="Komentratma">
    <w:name w:val="annotation subject"/>
    <w:basedOn w:val="Komentrateksts"/>
    <w:next w:val="Komentrateksts"/>
    <w:link w:val="KomentratmaRakstz"/>
    <w:uiPriority w:val="99"/>
    <w:semiHidden/>
    <w:unhideWhenUsed/>
    <w:rsid w:val="00EF51C8"/>
    <w:rPr>
      <w:b/>
      <w:bCs/>
    </w:rPr>
  </w:style>
  <w:style w:type="character" w:customStyle="1" w:styleId="KomentratmaRakstz">
    <w:name w:val="Komentāra tēma Rakstz."/>
    <w:basedOn w:val="KomentratekstsRakstz"/>
    <w:link w:val="Komentratma"/>
    <w:uiPriority w:val="99"/>
    <w:semiHidden/>
    <w:rsid w:val="00EF51C8"/>
    <w:rPr>
      <w:b/>
      <w:bCs/>
      <w:sz w:val="20"/>
      <w:szCs w:val="20"/>
    </w:rPr>
  </w:style>
  <w:style w:type="paragraph" w:styleId="Prskatjums">
    <w:name w:val="Revision"/>
    <w:hidden/>
    <w:uiPriority w:val="99"/>
    <w:semiHidden/>
    <w:rsid w:val="00EF5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33E3B-4A19-43B9-B450-A1166AB9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4876</Words>
  <Characters>2780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Tamāra Kaudze</cp:lastModifiedBy>
  <cp:revision>9</cp:revision>
  <dcterms:created xsi:type="dcterms:W3CDTF">2025-05-08T07:38:00Z</dcterms:created>
  <dcterms:modified xsi:type="dcterms:W3CDTF">2025-05-26T12:42:00Z</dcterms:modified>
</cp:coreProperties>
</file>