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618D1" w14:textId="0BEBDE7B" w:rsidR="00D13AE8" w:rsidRPr="00D13AE8" w:rsidRDefault="00D13AE8" w:rsidP="00D13AE8">
      <w:pPr>
        <w:jc w:val="right"/>
        <w:rPr>
          <w:rFonts w:ascii="Times New Roman" w:hAnsi="Times New Roman" w:cs="Times New Roman"/>
          <w:iCs/>
          <w:sz w:val="20"/>
          <w:szCs w:val="20"/>
        </w:rPr>
      </w:pPr>
      <w:r>
        <w:rPr>
          <w:rFonts w:ascii="Times New Roman" w:hAnsi="Times New Roman" w:cs="Times New Roman"/>
          <w:iCs/>
          <w:sz w:val="20"/>
          <w:szCs w:val="20"/>
        </w:rPr>
        <w:t>6</w:t>
      </w:r>
      <w:r w:rsidRPr="00D13AE8">
        <w:rPr>
          <w:rFonts w:ascii="Times New Roman" w:hAnsi="Times New Roman" w:cs="Times New Roman"/>
          <w:iCs/>
          <w:sz w:val="20"/>
          <w:szCs w:val="20"/>
        </w:rPr>
        <w:t>.pielikums</w:t>
      </w:r>
    </w:p>
    <w:p w14:paraId="6702CDBC" w14:textId="77777777" w:rsidR="00D13AE8" w:rsidRPr="00D13AE8" w:rsidRDefault="00D13AE8" w:rsidP="00D13AE8">
      <w:pPr>
        <w:jc w:val="right"/>
        <w:rPr>
          <w:rFonts w:ascii="Times New Roman" w:hAnsi="Times New Roman" w:cs="Times New Roman"/>
          <w:iCs/>
          <w:sz w:val="20"/>
          <w:szCs w:val="20"/>
        </w:rPr>
      </w:pPr>
      <w:r w:rsidRPr="00D13AE8">
        <w:rPr>
          <w:rFonts w:ascii="Times New Roman" w:hAnsi="Times New Roman" w:cs="Times New Roman"/>
          <w:iCs/>
          <w:sz w:val="20"/>
          <w:szCs w:val="20"/>
        </w:rPr>
        <w:t xml:space="preserve">Cenu aptaujai “Augošu koku uzmērīšana, cirsmu sagatavošana </w:t>
      </w:r>
    </w:p>
    <w:p w14:paraId="0CEFD257" w14:textId="77777777" w:rsidR="00D13AE8" w:rsidRPr="00D13AE8" w:rsidRDefault="00D13AE8" w:rsidP="00D13AE8">
      <w:pPr>
        <w:jc w:val="right"/>
        <w:rPr>
          <w:rFonts w:ascii="Times New Roman" w:hAnsi="Times New Roman" w:cs="Times New Roman"/>
          <w:iCs/>
          <w:sz w:val="20"/>
          <w:szCs w:val="20"/>
        </w:rPr>
      </w:pPr>
      <w:r w:rsidRPr="00D13AE8">
        <w:rPr>
          <w:rFonts w:ascii="Times New Roman" w:hAnsi="Times New Roman" w:cs="Times New Roman"/>
          <w:iCs/>
          <w:sz w:val="20"/>
          <w:szCs w:val="20"/>
        </w:rPr>
        <w:t xml:space="preserve">un novērtēšana Talsu novadā”, identifikācijas Nr.  </w:t>
      </w:r>
      <w:proofErr w:type="spellStart"/>
      <w:r w:rsidRPr="00D13AE8">
        <w:rPr>
          <w:rFonts w:ascii="Times New Roman" w:hAnsi="Times New Roman" w:cs="Times New Roman"/>
          <w:iCs/>
          <w:sz w:val="20"/>
          <w:szCs w:val="20"/>
        </w:rPr>
        <w:t>TNPz</w:t>
      </w:r>
      <w:proofErr w:type="spellEnd"/>
      <w:r w:rsidRPr="00D13AE8">
        <w:rPr>
          <w:rFonts w:ascii="Times New Roman" w:hAnsi="Times New Roman" w:cs="Times New Roman"/>
          <w:iCs/>
          <w:sz w:val="20"/>
          <w:szCs w:val="20"/>
        </w:rPr>
        <w:t xml:space="preserve"> 2023/34</w:t>
      </w:r>
    </w:p>
    <w:p w14:paraId="2871B1F3" w14:textId="77777777" w:rsidR="00D13AE8" w:rsidRDefault="00D13AE8" w:rsidP="00D13AE8">
      <w:pPr>
        <w:jc w:val="center"/>
        <w:rPr>
          <w:rFonts w:ascii="Times New Roman" w:hAnsi="Times New Roman" w:cs="Times New Roman"/>
          <w:iCs/>
        </w:rPr>
      </w:pPr>
    </w:p>
    <w:p w14:paraId="48A9C4C9" w14:textId="6764FE03" w:rsidR="00322596" w:rsidRPr="00490293" w:rsidRDefault="003164BC" w:rsidP="00D13AE8">
      <w:pPr>
        <w:jc w:val="center"/>
        <w:rPr>
          <w:rFonts w:ascii="Times New Roman" w:hAnsi="Times New Roman" w:cs="Times New Roman"/>
          <w:b/>
          <w:bCs/>
          <w:iCs/>
        </w:rPr>
      </w:pPr>
      <w:r w:rsidRPr="00490293">
        <w:rPr>
          <w:rFonts w:ascii="Times New Roman" w:hAnsi="Times New Roman" w:cs="Times New Roman"/>
          <w:b/>
          <w:bCs/>
          <w:iCs/>
        </w:rPr>
        <w:t>TEHNISKĀ</w:t>
      </w:r>
      <w:r w:rsidR="00322596" w:rsidRPr="00490293">
        <w:rPr>
          <w:rFonts w:ascii="Times New Roman" w:hAnsi="Times New Roman" w:cs="Times New Roman"/>
          <w:b/>
          <w:bCs/>
          <w:iCs/>
        </w:rPr>
        <w:t xml:space="preserve"> SPECIFIKĀCIJA</w:t>
      </w:r>
    </w:p>
    <w:p w14:paraId="6AE419EC" w14:textId="77777777" w:rsidR="00322596" w:rsidRPr="00490293" w:rsidRDefault="00322596" w:rsidP="00D13AE8">
      <w:pPr>
        <w:rPr>
          <w:rFonts w:ascii="Times New Roman" w:hAnsi="Times New Roman" w:cs="Times New Roman"/>
          <w:b/>
          <w:highlight w:val="yellow"/>
        </w:rPr>
      </w:pPr>
    </w:p>
    <w:p w14:paraId="22EF6097" w14:textId="3938205F" w:rsidR="00322596" w:rsidRPr="00D13AE8" w:rsidRDefault="00322596" w:rsidP="00D13AE8">
      <w:pPr>
        <w:jc w:val="both"/>
        <w:rPr>
          <w:rFonts w:ascii="Times New Roman" w:hAnsi="Times New Roman" w:cs="Times New Roman"/>
          <w:b/>
        </w:rPr>
      </w:pPr>
      <w:r w:rsidRPr="00490293">
        <w:rPr>
          <w:rFonts w:ascii="Times New Roman" w:hAnsi="Times New Roman" w:cs="Times New Roman"/>
          <w:b/>
        </w:rPr>
        <w:t>Iepirkuma priekšmets:</w:t>
      </w:r>
      <w:r w:rsidR="00D13AE8">
        <w:rPr>
          <w:rFonts w:ascii="Times New Roman" w:hAnsi="Times New Roman" w:cs="Times New Roman"/>
          <w:b/>
        </w:rPr>
        <w:t xml:space="preserve"> 5. d</w:t>
      </w:r>
      <w:r w:rsidR="00C74B57" w:rsidRPr="00D13AE8">
        <w:rPr>
          <w:rFonts w:ascii="Times New Roman" w:hAnsi="Times New Roman" w:cs="Times New Roman"/>
          <w:b/>
        </w:rPr>
        <w:t>aļa</w:t>
      </w:r>
      <w:r w:rsidR="00C74B57" w:rsidRPr="00D13AE8">
        <w:rPr>
          <w:rFonts w:ascii="Times New Roman" w:hAnsi="Times New Roman" w:cs="Times New Roman"/>
          <w:bCs/>
        </w:rPr>
        <w:t xml:space="preserve"> - </w:t>
      </w:r>
      <w:r w:rsidR="00C96B61" w:rsidRPr="00D13AE8">
        <w:rPr>
          <w:rFonts w:ascii="Times New Roman" w:hAnsi="Times New Roman" w:cs="Times New Roman"/>
          <w:bCs/>
        </w:rPr>
        <w:t>a</w:t>
      </w:r>
      <w:r w:rsidR="0068481E" w:rsidRPr="00D13AE8">
        <w:rPr>
          <w:rFonts w:ascii="Times New Roman" w:hAnsi="Times New Roman" w:cs="Times New Roman"/>
          <w:bCs/>
        </w:rPr>
        <w:t>ugošu koku uzmērīšan</w:t>
      </w:r>
      <w:r w:rsidR="00080A29" w:rsidRPr="00D13AE8">
        <w:rPr>
          <w:rFonts w:ascii="Times New Roman" w:hAnsi="Times New Roman" w:cs="Times New Roman"/>
          <w:bCs/>
        </w:rPr>
        <w:t>a</w:t>
      </w:r>
      <w:r w:rsidR="0068481E" w:rsidRPr="00D13AE8">
        <w:rPr>
          <w:rFonts w:ascii="Times New Roman" w:hAnsi="Times New Roman" w:cs="Times New Roman"/>
          <w:bCs/>
        </w:rPr>
        <w:t>, cirsmu sagatavošan</w:t>
      </w:r>
      <w:r w:rsidR="00080A29" w:rsidRPr="00D13AE8">
        <w:rPr>
          <w:rFonts w:ascii="Times New Roman" w:hAnsi="Times New Roman" w:cs="Times New Roman"/>
          <w:bCs/>
        </w:rPr>
        <w:t>a</w:t>
      </w:r>
      <w:r w:rsidR="0068481E" w:rsidRPr="00D13AE8">
        <w:rPr>
          <w:rFonts w:ascii="Times New Roman" w:hAnsi="Times New Roman" w:cs="Times New Roman"/>
          <w:bCs/>
        </w:rPr>
        <w:t xml:space="preserve"> un novērtēš</w:t>
      </w:r>
      <w:r w:rsidR="00080A29" w:rsidRPr="00D13AE8">
        <w:rPr>
          <w:rFonts w:ascii="Times New Roman" w:hAnsi="Times New Roman" w:cs="Times New Roman"/>
          <w:bCs/>
        </w:rPr>
        <w:t>ana</w:t>
      </w:r>
      <w:r w:rsidR="00C74B57" w:rsidRPr="00D13AE8">
        <w:rPr>
          <w:rFonts w:ascii="Times New Roman" w:hAnsi="Times New Roman" w:cs="Times New Roman"/>
          <w:bCs/>
        </w:rPr>
        <w:t xml:space="preserve"> </w:t>
      </w:r>
      <w:r w:rsidR="00C96B61" w:rsidRPr="00D13AE8">
        <w:rPr>
          <w:rFonts w:ascii="Times New Roman" w:hAnsi="Times New Roman" w:cs="Times New Roman"/>
        </w:rPr>
        <w:t>“N</w:t>
      </w:r>
      <w:r w:rsidR="00C74B57" w:rsidRPr="00D13AE8">
        <w:rPr>
          <w:rFonts w:ascii="Times New Roman" w:hAnsi="Times New Roman" w:cs="Times New Roman"/>
        </w:rPr>
        <w:t>ekustamā īpašum</w:t>
      </w:r>
      <w:r w:rsidR="00DC163A" w:rsidRPr="00D13AE8">
        <w:rPr>
          <w:rFonts w:ascii="Times New Roman" w:hAnsi="Times New Roman" w:cs="Times New Roman"/>
        </w:rPr>
        <w:t>ā</w:t>
      </w:r>
      <w:r w:rsidR="00C74B57" w:rsidRPr="00D13AE8">
        <w:rPr>
          <w:rFonts w:ascii="Times New Roman" w:hAnsi="Times New Roman" w:cs="Times New Roman"/>
        </w:rPr>
        <w:t xml:space="preserve"> </w:t>
      </w:r>
      <w:proofErr w:type="spellStart"/>
      <w:r w:rsidR="00DC163A" w:rsidRPr="00D13AE8">
        <w:rPr>
          <w:rFonts w:ascii="Times New Roman" w:hAnsi="Times New Roman" w:cs="Times New Roman"/>
          <w:b/>
          <w:bCs/>
        </w:rPr>
        <w:t>Āpšukalni</w:t>
      </w:r>
      <w:proofErr w:type="spellEnd"/>
      <w:r w:rsidR="00C74B57" w:rsidRPr="00D13AE8">
        <w:rPr>
          <w:rFonts w:ascii="Times New Roman" w:hAnsi="Times New Roman" w:cs="Times New Roman"/>
        </w:rPr>
        <w:t xml:space="preserve">, </w:t>
      </w:r>
      <w:r w:rsidR="00DC163A" w:rsidRPr="00D13AE8">
        <w:rPr>
          <w:rFonts w:ascii="Times New Roman" w:hAnsi="Times New Roman" w:cs="Times New Roman"/>
        </w:rPr>
        <w:t>Ģibuļu</w:t>
      </w:r>
      <w:r w:rsidR="00C74B57" w:rsidRPr="00D13AE8">
        <w:rPr>
          <w:rFonts w:ascii="Times New Roman" w:hAnsi="Times New Roman" w:cs="Times New Roman"/>
        </w:rPr>
        <w:t xml:space="preserve"> pag., Talsu nov., zemes vienības kadastra apzīmējums 88</w:t>
      </w:r>
      <w:r w:rsidR="00DC163A" w:rsidRPr="00D13AE8">
        <w:rPr>
          <w:rFonts w:ascii="Times New Roman" w:hAnsi="Times New Roman" w:cs="Times New Roman"/>
        </w:rPr>
        <w:t>540090220</w:t>
      </w:r>
      <w:r w:rsidR="00C96B61" w:rsidRPr="00D13AE8">
        <w:rPr>
          <w:rFonts w:ascii="Times New Roman" w:hAnsi="Times New Roman" w:cs="Times New Roman"/>
        </w:rPr>
        <w:t>”</w:t>
      </w:r>
      <w:r w:rsidR="00C74B57" w:rsidRPr="00D13AE8">
        <w:rPr>
          <w:rFonts w:ascii="Times New Roman" w:hAnsi="Times New Roman" w:cs="Times New Roman"/>
        </w:rPr>
        <w:t>.</w:t>
      </w:r>
    </w:p>
    <w:p w14:paraId="54594C88" w14:textId="77777777" w:rsidR="00322596" w:rsidRPr="00490293" w:rsidRDefault="00322596" w:rsidP="00322596">
      <w:pPr>
        <w:ind w:firstLine="360"/>
        <w:jc w:val="both"/>
        <w:rPr>
          <w:rFonts w:ascii="Times New Roman" w:hAnsi="Times New Roman" w:cs="Times New Roman"/>
          <w:b/>
        </w:rPr>
      </w:pPr>
    </w:p>
    <w:p w14:paraId="42C3FF4C" w14:textId="373C7CFA" w:rsidR="00322596" w:rsidRPr="00D13AE8" w:rsidRDefault="00322596" w:rsidP="00D13AE8">
      <w:pPr>
        <w:jc w:val="both"/>
        <w:rPr>
          <w:rFonts w:ascii="Times New Roman" w:hAnsi="Times New Roman" w:cs="Times New Roman"/>
          <w:b/>
        </w:rPr>
      </w:pPr>
      <w:r w:rsidRPr="00490293">
        <w:rPr>
          <w:rFonts w:ascii="Times New Roman" w:hAnsi="Times New Roman" w:cs="Times New Roman"/>
          <w:b/>
        </w:rPr>
        <w:t>Pakalpojuma sniegšanas vietas:</w:t>
      </w:r>
      <w:r w:rsidR="00D13AE8">
        <w:rPr>
          <w:rFonts w:ascii="Times New Roman" w:hAnsi="Times New Roman" w:cs="Times New Roman"/>
          <w:b/>
        </w:rPr>
        <w:t xml:space="preserve"> </w:t>
      </w:r>
      <w:r w:rsidRPr="00490293">
        <w:rPr>
          <w:rFonts w:ascii="Times New Roman" w:hAnsi="Times New Roman" w:cs="Times New Roman"/>
        </w:rPr>
        <w:t>Talsu novada administratīvā teritorija</w:t>
      </w:r>
    </w:p>
    <w:p w14:paraId="7425DAC1" w14:textId="77777777" w:rsidR="00322596" w:rsidRPr="00490293" w:rsidRDefault="00322596" w:rsidP="00322596">
      <w:pPr>
        <w:tabs>
          <w:tab w:val="left" w:pos="1695"/>
        </w:tabs>
        <w:ind w:firstLine="360"/>
        <w:jc w:val="both"/>
        <w:rPr>
          <w:rFonts w:ascii="Times New Roman" w:hAnsi="Times New Roman" w:cs="Times New Roman"/>
        </w:rPr>
      </w:pPr>
    </w:p>
    <w:p w14:paraId="6B4602BD" w14:textId="73550FE4" w:rsidR="00322596" w:rsidRPr="00490293" w:rsidRDefault="00322596" w:rsidP="00D13AE8">
      <w:pPr>
        <w:jc w:val="both"/>
        <w:rPr>
          <w:rFonts w:ascii="Times New Roman" w:hAnsi="Times New Roman" w:cs="Times New Roman"/>
        </w:rPr>
      </w:pPr>
      <w:r w:rsidRPr="00490293">
        <w:rPr>
          <w:rFonts w:ascii="Times New Roman" w:hAnsi="Times New Roman" w:cs="Times New Roman"/>
          <w:b/>
        </w:rPr>
        <w:t>Pakalpojuma izpildes termiņš:</w:t>
      </w:r>
      <w:r w:rsidRPr="00490293">
        <w:rPr>
          <w:rFonts w:ascii="Times New Roman" w:hAnsi="Times New Roman" w:cs="Times New Roman"/>
        </w:rPr>
        <w:t xml:space="preserve"> </w:t>
      </w:r>
      <w:r w:rsidR="0068481E" w:rsidRPr="00490293">
        <w:rPr>
          <w:rFonts w:ascii="Times New Roman" w:hAnsi="Times New Roman" w:cs="Times New Roman"/>
        </w:rPr>
        <w:t>40</w:t>
      </w:r>
      <w:r w:rsidRPr="00490293">
        <w:rPr>
          <w:rFonts w:ascii="Times New Roman" w:hAnsi="Times New Roman" w:cs="Times New Roman"/>
        </w:rPr>
        <w:t xml:space="preserve"> </w:t>
      </w:r>
      <w:r w:rsidR="0068481E" w:rsidRPr="00490293">
        <w:rPr>
          <w:rFonts w:ascii="Times New Roman" w:hAnsi="Times New Roman" w:cs="Times New Roman"/>
        </w:rPr>
        <w:t>dienas</w:t>
      </w:r>
      <w:r w:rsidRPr="00490293">
        <w:rPr>
          <w:rFonts w:ascii="Times New Roman" w:hAnsi="Times New Roman" w:cs="Times New Roman"/>
        </w:rPr>
        <w:t xml:space="preserve"> no līguma spēkā stāšanās dienas.</w:t>
      </w:r>
    </w:p>
    <w:p w14:paraId="77E40AC3" w14:textId="77777777" w:rsidR="00322596" w:rsidRPr="00490293" w:rsidRDefault="00322596" w:rsidP="00322596">
      <w:pPr>
        <w:jc w:val="both"/>
        <w:rPr>
          <w:rFonts w:ascii="Times New Roman" w:hAnsi="Times New Roman" w:cs="Times New Roman"/>
          <w:b/>
        </w:rPr>
      </w:pPr>
    </w:p>
    <w:p w14:paraId="2F941A67" w14:textId="7F84637C" w:rsidR="00322596" w:rsidRPr="00D13AE8" w:rsidRDefault="00322596" w:rsidP="00D13AE8">
      <w:pPr>
        <w:jc w:val="both"/>
        <w:rPr>
          <w:rFonts w:ascii="Times New Roman" w:hAnsi="Times New Roman" w:cs="Times New Roman"/>
          <w:b/>
        </w:rPr>
      </w:pPr>
      <w:r w:rsidRPr="00490293">
        <w:rPr>
          <w:rFonts w:ascii="Times New Roman" w:hAnsi="Times New Roman" w:cs="Times New Roman"/>
          <w:b/>
        </w:rPr>
        <w:t>Darba uzdevums:</w:t>
      </w:r>
      <w:r w:rsidR="00D13AE8">
        <w:rPr>
          <w:rFonts w:ascii="Times New Roman" w:hAnsi="Times New Roman" w:cs="Times New Roman"/>
          <w:b/>
        </w:rPr>
        <w:t xml:space="preserve"> </w:t>
      </w:r>
      <w:r w:rsidRPr="00490293">
        <w:rPr>
          <w:rFonts w:ascii="Times New Roman" w:eastAsia="Courier New" w:hAnsi="Times New Roman" w:cs="Times New Roman"/>
          <w:kern w:val="3"/>
          <w:lang w:eastAsia="zh-CN" w:bidi="hi-IN"/>
        </w:rPr>
        <w:t>Talsu novada pašvaldībai piederošaj</w:t>
      </w:r>
      <w:r w:rsidR="007C38C3" w:rsidRPr="00490293">
        <w:rPr>
          <w:rFonts w:ascii="Times New Roman" w:eastAsia="Courier New" w:hAnsi="Times New Roman" w:cs="Times New Roman"/>
          <w:kern w:val="3"/>
          <w:lang w:eastAsia="zh-CN" w:bidi="hi-IN"/>
        </w:rPr>
        <w:t>ā</w:t>
      </w:r>
      <w:r w:rsidRPr="00490293">
        <w:rPr>
          <w:rFonts w:ascii="Times New Roman" w:eastAsia="Courier New" w:hAnsi="Times New Roman" w:cs="Times New Roman"/>
          <w:kern w:val="3"/>
          <w:lang w:eastAsia="zh-CN" w:bidi="hi-IN"/>
        </w:rPr>
        <w:t xml:space="preserve"> nekustamaj</w:t>
      </w:r>
      <w:r w:rsidR="007C38C3" w:rsidRPr="00490293">
        <w:rPr>
          <w:rFonts w:ascii="Times New Roman" w:eastAsia="Courier New" w:hAnsi="Times New Roman" w:cs="Times New Roman"/>
          <w:kern w:val="3"/>
          <w:lang w:eastAsia="zh-CN" w:bidi="hi-IN"/>
        </w:rPr>
        <w:t>ā</w:t>
      </w:r>
      <w:r w:rsidRPr="00490293">
        <w:rPr>
          <w:rFonts w:ascii="Times New Roman" w:eastAsia="Courier New" w:hAnsi="Times New Roman" w:cs="Times New Roman"/>
          <w:kern w:val="3"/>
          <w:lang w:eastAsia="zh-CN" w:bidi="hi-IN"/>
        </w:rPr>
        <w:t xml:space="preserve"> īpašum</w:t>
      </w:r>
      <w:r w:rsidR="007C38C3" w:rsidRPr="00490293">
        <w:rPr>
          <w:rFonts w:ascii="Times New Roman" w:eastAsia="Courier New" w:hAnsi="Times New Roman" w:cs="Times New Roman"/>
          <w:kern w:val="3"/>
          <w:lang w:eastAsia="zh-CN" w:bidi="hi-IN"/>
        </w:rPr>
        <w:t>ā</w:t>
      </w:r>
      <w:r w:rsidRPr="00490293">
        <w:rPr>
          <w:rFonts w:ascii="Times New Roman" w:eastAsia="Courier New" w:hAnsi="Times New Roman" w:cs="Times New Roman"/>
          <w:kern w:val="3"/>
          <w:lang w:eastAsia="zh-CN" w:bidi="hi-IN"/>
        </w:rPr>
        <w:t xml:space="preserve"> sniegt sekojošus mežsaimniecības pakalpojumus</w:t>
      </w:r>
      <w:r w:rsidR="00C96B61" w:rsidRPr="00490293">
        <w:rPr>
          <w:rFonts w:ascii="Times New Roman" w:eastAsia="Courier New" w:hAnsi="Times New Roman" w:cs="Times New Roman"/>
          <w:kern w:val="3"/>
          <w:lang w:eastAsia="zh-CN" w:bidi="hi-IN"/>
        </w:rPr>
        <w:t xml:space="preserve"> – augošu koku uzmērīšana, </w:t>
      </w:r>
      <w:r w:rsidRPr="00490293">
        <w:rPr>
          <w:rFonts w:ascii="Times New Roman" w:eastAsia="Courier New" w:hAnsi="Times New Roman" w:cs="Times New Roman"/>
          <w:kern w:val="3"/>
          <w:lang w:eastAsia="zh-CN" w:bidi="hi-IN"/>
        </w:rPr>
        <w:t>cirsmu sagatavošana dabā</w:t>
      </w:r>
      <w:r w:rsidR="00C96B61" w:rsidRPr="00490293">
        <w:rPr>
          <w:rFonts w:ascii="Times New Roman" w:eastAsia="Courier New" w:hAnsi="Times New Roman" w:cs="Times New Roman"/>
          <w:kern w:val="3"/>
          <w:lang w:eastAsia="zh-CN" w:bidi="hi-IN"/>
        </w:rPr>
        <w:t>, izcērtamā apjoma noteikšana un tā novērtēšana, ievērojot spēkā esošos normatīvos aktus par koku ciršanu mežā. S</w:t>
      </w:r>
      <w:r w:rsidRPr="00490293">
        <w:rPr>
          <w:rFonts w:ascii="Times New Roman" w:eastAsia="Courier New" w:hAnsi="Times New Roman" w:cs="Times New Roman"/>
          <w:kern w:val="3"/>
          <w:lang w:eastAsia="zh-CN" w:bidi="hi-IN"/>
        </w:rPr>
        <w:t>agatavo</w:t>
      </w:r>
      <w:r w:rsidR="00D626C8" w:rsidRPr="00490293">
        <w:rPr>
          <w:rFonts w:ascii="Times New Roman" w:eastAsia="Courier New" w:hAnsi="Times New Roman" w:cs="Times New Roman"/>
          <w:kern w:val="3"/>
          <w:lang w:eastAsia="zh-CN" w:bidi="hi-IN"/>
        </w:rPr>
        <w:t xml:space="preserve">t </w:t>
      </w:r>
      <w:r w:rsidR="00C96B61" w:rsidRPr="00490293">
        <w:rPr>
          <w:rFonts w:ascii="Times New Roman" w:eastAsia="Courier New" w:hAnsi="Times New Roman" w:cs="Times New Roman"/>
          <w:kern w:val="3"/>
          <w:lang w:eastAsia="zh-CN" w:bidi="hi-IN"/>
        </w:rPr>
        <w:t xml:space="preserve">visu </w:t>
      </w:r>
      <w:r w:rsidRPr="00490293">
        <w:rPr>
          <w:rFonts w:ascii="Times New Roman" w:eastAsia="Courier New" w:hAnsi="Times New Roman" w:cs="Times New Roman"/>
          <w:kern w:val="3"/>
          <w:lang w:eastAsia="zh-CN" w:bidi="hi-IN"/>
        </w:rPr>
        <w:t>nepieciešamo dokumentāciju</w:t>
      </w:r>
      <w:r w:rsidR="00C96B61" w:rsidRPr="00490293">
        <w:rPr>
          <w:rFonts w:ascii="Times New Roman" w:eastAsia="Courier New" w:hAnsi="Times New Roman" w:cs="Times New Roman"/>
          <w:kern w:val="3"/>
          <w:lang w:eastAsia="zh-CN" w:bidi="hi-IN"/>
        </w:rPr>
        <w:t xml:space="preserve"> koku ciršanas atļaujas saņemšanai. Dabā ar krāsu iezīmēt cirsmas robežas. </w:t>
      </w:r>
      <w:r w:rsidR="007C38C3" w:rsidRPr="00490293">
        <w:rPr>
          <w:rFonts w:ascii="Times New Roman" w:eastAsia="Courier New" w:hAnsi="Times New Roman" w:cs="Times New Roman"/>
          <w:kern w:val="3"/>
          <w:lang w:eastAsia="zh-CN" w:bidi="hi-IN"/>
        </w:rPr>
        <w:t>Galvenās cirtes cirsmās atzīmējami saglabājamie koki.</w:t>
      </w:r>
    </w:p>
    <w:p w14:paraId="5FC5A800" w14:textId="77777777" w:rsidR="00322596" w:rsidRPr="00490293" w:rsidRDefault="00322596" w:rsidP="00322596">
      <w:pPr>
        <w:suppressAutoHyphens/>
        <w:autoSpaceDN w:val="0"/>
        <w:ind w:left="284"/>
        <w:jc w:val="both"/>
        <w:textAlignment w:val="baseline"/>
        <w:rPr>
          <w:rFonts w:ascii="Times New Roman" w:hAnsi="Times New Roman" w:cs="Times New Roman"/>
        </w:rPr>
      </w:pPr>
    </w:p>
    <w:tbl>
      <w:tblPr>
        <w:tblW w:w="8251" w:type="dxa"/>
        <w:tblInd w:w="108" w:type="dxa"/>
        <w:tblCellMar>
          <w:left w:w="10" w:type="dxa"/>
          <w:right w:w="10" w:type="dxa"/>
        </w:tblCellMar>
        <w:tblLook w:val="0000" w:firstRow="0" w:lastRow="0" w:firstColumn="0" w:lastColumn="0" w:noHBand="0" w:noVBand="0"/>
      </w:tblPr>
      <w:tblGrid>
        <w:gridCol w:w="5557"/>
        <w:gridCol w:w="2694"/>
      </w:tblGrid>
      <w:tr w:rsidR="00322596" w:rsidRPr="00490293" w14:paraId="0D8FEC37" w14:textId="77777777" w:rsidTr="00D82E2B">
        <w:trPr>
          <w:trHeight w:val="683"/>
        </w:trPr>
        <w:tc>
          <w:tcPr>
            <w:tcW w:w="55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CAFCE3" w14:textId="77777777" w:rsidR="00322596" w:rsidRPr="00490293" w:rsidRDefault="00322596" w:rsidP="00232926">
            <w:pPr>
              <w:autoSpaceDN w:val="0"/>
              <w:spacing w:after="240"/>
              <w:rPr>
                <w:rFonts w:ascii="Times New Roman" w:eastAsia="Times New Roman" w:hAnsi="Times New Roman" w:cs="Times New Roman"/>
                <w:b/>
                <w:bCs/>
                <w:lang w:eastAsia="lv-LV"/>
              </w:rPr>
            </w:pPr>
            <w:r w:rsidRPr="00490293">
              <w:rPr>
                <w:rFonts w:ascii="Times New Roman" w:eastAsia="Times New Roman" w:hAnsi="Times New Roman" w:cs="Times New Roman"/>
                <w:b/>
                <w:bCs/>
                <w:lang w:eastAsia="lv-LV"/>
              </w:rPr>
              <w:t>Cirtes veids</w:t>
            </w:r>
          </w:p>
        </w:tc>
        <w:tc>
          <w:tcPr>
            <w:tcW w:w="26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2547817" w14:textId="1D545C58" w:rsidR="00322596" w:rsidRPr="00490293" w:rsidRDefault="00322596" w:rsidP="00232926">
            <w:pPr>
              <w:autoSpaceDN w:val="0"/>
              <w:rPr>
                <w:rFonts w:ascii="Times New Roman" w:eastAsia="Times New Roman" w:hAnsi="Times New Roman" w:cs="Times New Roman"/>
                <w:b/>
                <w:bCs/>
                <w:lang w:eastAsia="lv-LV"/>
              </w:rPr>
            </w:pPr>
            <w:r w:rsidRPr="00490293">
              <w:rPr>
                <w:rFonts w:ascii="Times New Roman" w:eastAsia="Times New Roman" w:hAnsi="Times New Roman" w:cs="Times New Roman"/>
                <w:b/>
                <w:bCs/>
                <w:lang w:eastAsia="lv-LV"/>
              </w:rPr>
              <w:t>Plānotais cirsmu sagatavošanas apjoms</w:t>
            </w:r>
            <w:r w:rsidR="00D82E2B" w:rsidRPr="00490293">
              <w:rPr>
                <w:rFonts w:ascii="Times New Roman" w:eastAsia="Times New Roman" w:hAnsi="Times New Roman" w:cs="Times New Roman"/>
                <w:b/>
                <w:bCs/>
                <w:lang w:eastAsia="lv-LV"/>
              </w:rPr>
              <w:t>,</w:t>
            </w:r>
            <w:r w:rsidRPr="00490293">
              <w:rPr>
                <w:rFonts w:ascii="Times New Roman" w:eastAsia="Times New Roman" w:hAnsi="Times New Roman" w:cs="Times New Roman"/>
                <w:b/>
                <w:bCs/>
                <w:lang w:eastAsia="lv-LV"/>
              </w:rPr>
              <w:t xml:space="preserve"> ha</w:t>
            </w:r>
          </w:p>
        </w:tc>
      </w:tr>
      <w:tr w:rsidR="00322596" w:rsidRPr="00490293" w14:paraId="525F4646" w14:textId="77777777" w:rsidTr="00D82E2B">
        <w:trPr>
          <w:trHeight w:val="224"/>
        </w:trPr>
        <w:tc>
          <w:tcPr>
            <w:tcW w:w="555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565B5FF" w14:textId="1057DCFC" w:rsidR="00322596" w:rsidRPr="00490293" w:rsidRDefault="00322596" w:rsidP="00232926">
            <w:pPr>
              <w:autoSpaceDN w:val="0"/>
              <w:rPr>
                <w:rFonts w:ascii="Times New Roman" w:eastAsia="Times New Roman" w:hAnsi="Times New Roman" w:cs="Times New Roman"/>
                <w:lang w:eastAsia="lv-LV"/>
              </w:rPr>
            </w:pPr>
            <w:r w:rsidRPr="00490293">
              <w:rPr>
                <w:rFonts w:ascii="Times New Roman" w:eastAsia="Times New Roman" w:hAnsi="Times New Roman" w:cs="Times New Roman"/>
                <w:lang w:eastAsia="lv-LV"/>
              </w:rPr>
              <w:t>Kailcirte</w:t>
            </w:r>
          </w:p>
        </w:tc>
        <w:tc>
          <w:tcPr>
            <w:tcW w:w="269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03E470" w14:textId="52BA3F58" w:rsidR="00322596" w:rsidRPr="00490293" w:rsidRDefault="00DC163A" w:rsidP="00DA48D8">
            <w:pPr>
              <w:autoSpaceDN w:val="0"/>
              <w:jc w:val="right"/>
              <w:rPr>
                <w:rFonts w:ascii="Times New Roman" w:eastAsia="Times New Roman" w:hAnsi="Times New Roman" w:cs="Times New Roman"/>
                <w:lang w:eastAsia="lv-LV"/>
              </w:rPr>
            </w:pPr>
            <w:r w:rsidRPr="00490293">
              <w:rPr>
                <w:rFonts w:ascii="Times New Roman" w:eastAsia="Times New Roman" w:hAnsi="Times New Roman" w:cs="Times New Roman"/>
                <w:lang w:eastAsia="lv-LV"/>
              </w:rPr>
              <w:t>3.21</w:t>
            </w:r>
          </w:p>
        </w:tc>
      </w:tr>
      <w:tr w:rsidR="00322596" w:rsidRPr="00490293" w14:paraId="66A65874" w14:textId="77777777" w:rsidTr="00D82E2B">
        <w:trPr>
          <w:trHeight w:val="224"/>
        </w:trPr>
        <w:tc>
          <w:tcPr>
            <w:tcW w:w="555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957575" w14:textId="7E3B8D12" w:rsidR="00322596" w:rsidRPr="00490293" w:rsidRDefault="00EF1A78" w:rsidP="00232926">
            <w:pPr>
              <w:autoSpaceDN w:val="0"/>
              <w:rPr>
                <w:rFonts w:ascii="Times New Roman" w:eastAsia="Times New Roman" w:hAnsi="Times New Roman" w:cs="Times New Roman"/>
                <w:lang w:eastAsia="lv-LV"/>
              </w:rPr>
            </w:pPr>
            <w:r w:rsidRPr="00490293">
              <w:rPr>
                <w:rFonts w:ascii="Times New Roman" w:eastAsia="Times New Roman" w:hAnsi="Times New Roman" w:cs="Times New Roman"/>
                <w:lang w:eastAsia="lv-LV"/>
              </w:rPr>
              <w:t>K</w:t>
            </w:r>
            <w:r w:rsidR="00322596" w:rsidRPr="00490293">
              <w:rPr>
                <w:rFonts w:ascii="Times New Roman" w:eastAsia="Times New Roman" w:hAnsi="Times New Roman" w:cs="Times New Roman"/>
                <w:lang w:eastAsia="lv-LV"/>
              </w:rPr>
              <w:t>opšanas cirte</w:t>
            </w:r>
          </w:p>
        </w:tc>
        <w:tc>
          <w:tcPr>
            <w:tcW w:w="269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C7D0EA" w14:textId="7010C79C" w:rsidR="00322596" w:rsidRPr="00490293" w:rsidRDefault="00DC163A" w:rsidP="00DA48D8">
            <w:pPr>
              <w:autoSpaceDN w:val="0"/>
              <w:jc w:val="right"/>
              <w:rPr>
                <w:rFonts w:ascii="Times New Roman" w:eastAsia="Times New Roman" w:hAnsi="Times New Roman" w:cs="Times New Roman"/>
                <w:lang w:eastAsia="lv-LV"/>
              </w:rPr>
            </w:pPr>
            <w:r w:rsidRPr="00490293">
              <w:rPr>
                <w:rFonts w:ascii="Times New Roman" w:eastAsia="Times New Roman" w:hAnsi="Times New Roman" w:cs="Times New Roman"/>
                <w:lang w:eastAsia="lv-LV"/>
              </w:rPr>
              <w:t>9.66</w:t>
            </w:r>
          </w:p>
        </w:tc>
      </w:tr>
    </w:tbl>
    <w:p w14:paraId="0240DFE6" w14:textId="77777777" w:rsidR="00381AD4" w:rsidRPr="00490293" w:rsidRDefault="00381AD4" w:rsidP="00381AD4">
      <w:pPr>
        <w:suppressAutoHyphens/>
        <w:autoSpaceDN w:val="0"/>
        <w:jc w:val="both"/>
        <w:textAlignment w:val="baseline"/>
        <w:rPr>
          <w:rFonts w:ascii="Times New Roman" w:hAnsi="Times New Roman" w:cs="Times New Roman"/>
        </w:rPr>
      </w:pPr>
    </w:p>
    <w:p w14:paraId="31383C57" w14:textId="089E8D56" w:rsidR="00381AD4" w:rsidRPr="00490293" w:rsidRDefault="00381AD4" w:rsidP="00381AD4">
      <w:pPr>
        <w:suppressAutoHyphens/>
        <w:autoSpaceDN w:val="0"/>
        <w:jc w:val="both"/>
        <w:textAlignment w:val="baseline"/>
        <w:rPr>
          <w:rFonts w:ascii="Times New Roman" w:hAnsi="Times New Roman" w:cs="Times New Roman"/>
        </w:rPr>
      </w:pPr>
      <w:r w:rsidRPr="00490293">
        <w:rPr>
          <w:rFonts w:ascii="Times New Roman" w:hAnsi="Times New Roman" w:cs="Times New Roman"/>
        </w:rPr>
        <w:t>Tehniskajā specifikācijā norādītais cirsmu apjoms ir orientējošs un var mainīties atkarībā no reālās situācijas dabā (var nesasniegt vai pārsniegt norādīto apjomu 2</w:t>
      </w:r>
      <w:r w:rsidR="00D82E2B" w:rsidRPr="00490293">
        <w:rPr>
          <w:rFonts w:ascii="Times New Roman" w:hAnsi="Times New Roman" w:cs="Times New Roman"/>
        </w:rPr>
        <w:t>0</w:t>
      </w:r>
      <w:r w:rsidRPr="00490293">
        <w:rPr>
          <w:rFonts w:ascii="Times New Roman" w:hAnsi="Times New Roman" w:cs="Times New Roman"/>
        </w:rPr>
        <w:t>% robežās), nepieciešamības gadījumā drīkst mainīt ciršu veidus. Samaksa tiek veikta par faktiski izpildīto darbu apjomu.</w:t>
      </w:r>
      <w:r w:rsidR="0068481E" w:rsidRPr="00490293">
        <w:rPr>
          <w:rFonts w:ascii="Times New Roman" w:hAnsi="Times New Roman" w:cs="Times New Roman"/>
        </w:rPr>
        <w:t xml:space="preserve"> </w:t>
      </w:r>
      <w:r w:rsidR="00080A29" w:rsidRPr="00490293">
        <w:rPr>
          <w:rFonts w:ascii="Times New Roman" w:hAnsi="Times New Roman" w:cs="Times New Roman"/>
        </w:rPr>
        <w:t>S</w:t>
      </w:r>
      <w:r w:rsidR="0068481E" w:rsidRPr="00490293">
        <w:rPr>
          <w:rFonts w:ascii="Times New Roman" w:hAnsi="Times New Roman" w:cs="Times New Roman"/>
        </w:rPr>
        <w:t>amaks</w:t>
      </w:r>
      <w:r w:rsidR="00080A29" w:rsidRPr="00490293">
        <w:rPr>
          <w:rFonts w:ascii="Times New Roman" w:hAnsi="Times New Roman" w:cs="Times New Roman"/>
        </w:rPr>
        <w:t>a tiek veikta 10 (desmit) darba dienu laikā pēc rēķina saņemšanas un pieņemšanas nodošanas akta parakstīšanas</w:t>
      </w:r>
      <w:r w:rsidR="00C74B57" w:rsidRPr="00490293">
        <w:rPr>
          <w:rFonts w:ascii="Times New Roman" w:hAnsi="Times New Roman" w:cs="Times New Roman"/>
        </w:rPr>
        <w:t>.</w:t>
      </w:r>
    </w:p>
    <w:p w14:paraId="36EEF222" w14:textId="77777777" w:rsidR="00322596" w:rsidRPr="00490293" w:rsidRDefault="00322596" w:rsidP="00322596">
      <w:pPr>
        <w:suppressAutoHyphens/>
        <w:autoSpaceDN w:val="0"/>
        <w:ind w:left="284"/>
        <w:jc w:val="both"/>
        <w:textAlignment w:val="baseline"/>
        <w:rPr>
          <w:rFonts w:ascii="Times New Roman" w:eastAsia="SimSun" w:hAnsi="Times New Roman" w:cs="Times New Roman"/>
          <w:b/>
          <w:bCs/>
          <w:lang w:val="en-GB" w:eastAsia="en-GB"/>
        </w:rPr>
      </w:pPr>
    </w:p>
    <w:p w14:paraId="3135C7B5" w14:textId="77777777" w:rsidR="00322596" w:rsidRPr="00490293" w:rsidRDefault="00322596" w:rsidP="00322596">
      <w:pPr>
        <w:suppressAutoHyphens/>
        <w:autoSpaceDN w:val="0"/>
        <w:jc w:val="both"/>
        <w:textAlignment w:val="baseline"/>
        <w:rPr>
          <w:rFonts w:ascii="Times New Roman" w:eastAsia="SimSun" w:hAnsi="Times New Roman" w:cs="Times New Roman"/>
          <w:lang w:eastAsia="en-GB"/>
        </w:rPr>
      </w:pPr>
    </w:p>
    <w:tbl>
      <w:tblPr>
        <w:tblpPr w:leftFromText="180" w:rightFromText="180" w:vertAnchor="text" w:tblpX="11387" w:tblpY="-7223"/>
        <w:tblW w:w="0" w:type="auto"/>
        <w:tblLook w:val="0000" w:firstRow="0" w:lastRow="0" w:firstColumn="0" w:lastColumn="0" w:noHBand="0" w:noVBand="0"/>
      </w:tblPr>
      <w:tblGrid>
        <w:gridCol w:w="242"/>
      </w:tblGrid>
      <w:tr w:rsidR="00322596" w:rsidRPr="00490293" w14:paraId="3889A3F8" w14:textId="77777777" w:rsidTr="00232926">
        <w:trPr>
          <w:trHeight w:val="132"/>
        </w:trPr>
        <w:tc>
          <w:tcPr>
            <w:tcW w:w="242" w:type="dxa"/>
          </w:tcPr>
          <w:p w14:paraId="773B49C3" w14:textId="77777777" w:rsidR="00322596" w:rsidRPr="00490293" w:rsidRDefault="00322596" w:rsidP="00232926">
            <w:pPr>
              <w:suppressAutoHyphens/>
              <w:autoSpaceDN w:val="0"/>
              <w:ind w:left="284"/>
              <w:jc w:val="both"/>
              <w:textAlignment w:val="baseline"/>
              <w:rPr>
                <w:rFonts w:ascii="Times New Roman" w:eastAsia="SimSun" w:hAnsi="Times New Roman" w:cs="Times New Roman"/>
                <w:lang w:eastAsia="en-GB"/>
              </w:rPr>
            </w:pPr>
          </w:p>
        </w:tc>
      </w:tr>
    </w:tbl>
    <w:p w14:paraId="13642AC0" w14:textId="113EB985" w:rsidR="00322596" w:rsidRPr="00490293" w:rsidRDefault="00322596" w:rsidP="00322596">
      <w:pPr>
        <w:jc w:val="both"/>
        <w:rPr>
          <w:rFonts w:ascii="Times New Roman" w:eastAsia="Calibri" w:hAnsi="Times New Roman" w:cs="Times New Roman"/>
          <w:b/>
          <w:bCs/>
          <w:i/>
        </w:rPr>
      </w:pPr>
      <w:bookmarkStart w:id="0" w:name="_Hlk94361388"/>
      <w:r w:rsidRPr="00490293">
        <w:rPr>
          <w:rFonts w:ascii="Times New Roman" w:eastAsia="Calibri" w:hAnsi="Times New Roman" w:cs="Times New Roman"/>
          <w:b/>
          <w:bCs/>
          <w:i/>
        </w:rPr>
        <w:t xml:space="preserve">Augošu koku uzmērīšanas </w:t>
      </w:r>
      <w:bookmarkEnd w:id="0"/>
      <w:r w:rsidRPr="00490293">
        <w:rPr>
          <w:rFonts w:ascii="Times New Roman" w:eastAsia="Calibri" w:hAnsi="Times New Roman" w:cs="Times New Roman"/>
          <w:b/>
          <w:bCs/>
          <w:i/>
        </w:rPr>
        <w:t>darbi veicami saskaņā ar šādām Talsu novada pašvaldības prasībām:</w:t>
      </w:r>
    </w:p>
    <w:p w14:paraId="04C8D06F" w14:textId="77777777" w:rsidR="00322596" w:rsidRPr="00490293" w:rsidRDefault="00322596" w:rsidP="00322596">
      <w:pPr>
        <w:suppressAutoHyphens/>
        <w:autoSpaceDN w:val="0"/>
        <w:ind w:left="284"/>
        <w:jc w:val="both"/>
        <w:textAlignment w:val="baseline"/>
        <w:rPr>
          <w:rFonts w:ascii="Times New Roman" w:eastAsia="SimSun" w:hAnsi="Times New Roman" w:cs="Times New Roman"/>
          <w:lang w:eastAsia="lv-LV"/>
        </w:rPr>
      </w:pPr>
    </w:p>
    <w:p w14:paraId="26F0ED25" w14:textId="77777777" w:rsidR="00322596" w:rsidRPr="00490293" w:rsidRDefault="00322596" w:rsidP="00322596">
      <w:pPr>
        <w:numPr>
          <w:ilvl w:val="0"/>
          <w:numId w:val="1"/>
        </w:numPr>
        <w:spacing w:after="160" w:line="259" w:lineRule="auto"/>
        <w:ind w:left="284" w:hanging="284"/>
        <w:contextualSpacing/>
        <w:jc w:val="both"/>
        <w:rPr>
          <w:rFonts w:ascii="Times New Roman" w:eastAsia="Calibri" w:hAnsi="Times New Roman" w:cs="Times New Roman"/>
        </w:rPr>
      </w:pPr>
      <w:r w:rsidRPr="00490293">
        <w:rPr>
          <w:rFonts w:ascii="Times New Roman" w:eastAsia="Calibri" w:hAnsi="Times New Roman" w:cs="Times New Roman"/>
        </w:rPr>
        <w:t xml:space="preserve">Darbu veikšanai nepieciešamais aprīkojums: </w:t>
      </w:r>
    </w:p>
    <w:p w14:paraId="03C66E79" w14:textId="77777777" w:rsidR="00322596" w:rsidRPr="00490293" w:rsidRDefault="00322596" w:rsidP="00322596">
      <w:pPr>
        <w:spacing w:after="160" w:line="259" w:lineRule="auto"/>
        <w:ind w:left="-76"/>
        <w:contextualSpacing/>
        <w:jc w:val="both"/>
        <w:rPr>
          <w:rFonts w:ascii="Times New Roman" w:eastAsia="Calibri" w:hAnsi="Times New Roman" w:cs="Times New Roman"/>
        </w:rPr>
      </w:pPr>
      <w:r w:rsidRPr="00490293">
        <w:rPr>
          <w:rFonts w:ascii="Times New Roman" w:eastAsia="Calibri" w:hAnsi="Times New Roman" w:cs="Times New Roman"/>
        </w:rPr>
        <w:t xml:space="preserve">Pretendenta tiesiskā turējumā (īpašumā, lietošanā) ir visi zemāk norādītie instrumenti - tehniskais aprīkojums, kas nodrošina Darbu izpildi atbilstoši Pasūtītāja izstrādātajām prasībām: </w:t>
      </w:r>
    </w:p>
    <w:p w14:paraId="6E88DD1D" w14:textId="77777777" w:rsidR="00322596" w:rsidRPr="00490293"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490293">
        <w:rPr>
          <w:rFonts w:ascii="Times New Roman" w:eastAsia="Calibri" w:hAnsi="Times New Roman" w:cs="Times New Roman"/>
        </w:rPr>
        <w:t>dastmērs;</w:t>
      </w:r>
    </w:p>
    <w:p w14:paraId="1397947A" w14:textId="77777777" w:rsidR="00322596" w:rsidRPr="00490293"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490293">
        <w:rPr>
          <w:rFonts w:ascii="Times New Roman" w:eastAsia="Calibri" w:hAnsi="Times New Roman" w:cs="Times New Roman"/>
        </w:rPr>
        <w:t xml:space="preserve">instruments attāluma mērīšanai; </w:t>
      </w:r>
    </w:p>
    <w:p w14:paraId="3927D860" w14:textId="0443D39E" w:rsidR="00322596" w:rsidRPr="00490293" w:rsidRDefault="00322596" w:rsidP="00322596">
      <w:pPr>
        <w:numPr>
          <w:ilvl w:val="0"/>
          <w:numId w:val="2"/>
        </w:numPr>
        <w:spacing w:after="160" w:line="259" w:lineRule="auto"/>
        <w:ind w:left="851"/>
        <w:contextualSpacing/>
        <w:jc w:val="both"/>
        <w:rPr>
          <w:rFonts w:ascii="Times New Roman" w:eastAsia="Calibri" w:hAnsi="Times New Roman" w:cs="Times New Roman"/>
        </w:rPr>
      </w:pPr>
      <w:proofErr w:type="spellStart"/>
      <w:r w:rsidRPr="00490293">
        <w:rPr>
          <w:rFonts w:ascii="Times New Roman" w:eastAsia="Calibri" w:hAnsi="Times New Roman" w:cs="Times New Roman"/>
        </w:rPr>
        <w:t>augstummērs</w:t>
      </w:r>
      <w:proofErr w:type="spellEnd"/>
      <w:r w:rsidRPr="00490293">
        <w:rPr>
          <w:rFonts w:ascii="Times New Roman" w:eastAsia="Calibri" w:hAnsi="Times New Roman" w:cs="Times New Roman"/>
        </w:rPr>
        <w:t>;</w:t>
      </w:r>
    </w:p>
    <w:p w14:paraId="48A49C5D" w14:textId="77777777" w:rsidR="00322596" w:rsidRPr="00490293"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490293">
        <w:rPr>
          <w:rFonts w:ascii="Times New Roman" w:eastAsia="Calibri" w:hAnsi="Times New Roman" w:cs="Times New Roman"/>
        </w:rPr>
        <w:t xml:space="preserve">mērlente koka diametra mērīšanai; </w:t>
      </w:r>
    </w:p>
    <w:p w14:paraId="6E0F6C2E" w14:textId="77777777" w:rsidR="00322596" w:rsidRPr="00490293"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490293">
        <w:rPr>
          <w:rFonts w:ascii="Times New Roman" w:eastAsia="Calibri" w:hAnsi="Times New Roman" w:cs="Times New Roman"/>
        </w:rPr>
        <w:t>noturīga sarkana krāsa koku marķēšanai;</w:t>
      </w:r>
    </w:p>
    <w:p w14:paraId="60B61D17" w14:textId="77777777" w:rsidR="00322596" w:rsidRPr="00490293"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490293">
        <w:rPr>
          <w:rFonts w:ascii="Times New Roman" w:eastAsia="Calibri" w:hAnsi="Times New Roman" w:cs="Times New Roman"/>
        </w:rPr>
        <w:t xml:space="preserve">instruments </w:t>
      </w:r>
      <w:proofErr w:type="spellStart"/>
      <w:r w:rsidRPr="00490293">
        <w:rPr>
          <w:rFonts w:ascii="Times New Roman" w:eastAsia="Calibri" w:hAnsi="Times New Roman" w:cs="Times New Roman"/>
        </w:rPr>
        <w:t>šķērslaukuma</w:t>
      </w:r>
      <w:proofErr w:type="spellEnd"/>
      <w:r w:rsidRPr="00490293">
        <w:rPr>
          <w:rFonts w:ascii="Times New Roman" w:eastAsia="Calibri" w:hAnsi="Times New Roman" w:cs="Times New Roman"/>
        </w:rPr>
        <w:t xml:space="preserve"> mērīšanai (</w:t>
      </w:r>
      <w:proofErr w:type="spellStart"/>
      <w:r w:rsidRPr="00490293">
        <w:rPr>
          <w:rFonts w:ascii="Times New Roman" w:eastAsia="Calibri" w:hAnsi="Times New Roman" w:cs="Times New Roman"/>
        </w:rPr>
        <w:t>Biterliha</w:t>
      </w:r>
      <w:proofErr w:type="spellEnd"/>
      <w:r w:rsidRPr="00490293">
        <w:rPr>
          <w:rFonts w:ascii="Times New Roman" w:eastAsia="Calibri" w:hAnsi="Times New Roman" w:cs="Times New Roman"/>
        </w:rPr>
        <w:t xml:space="preserve"> vizieris vai cits </w:t>
      </w:r>
      <w:proofErr w:type="spellStart"/>
      <w:r w:rsidRPr="00490293">
        <w:rPr>
          <w:rFonts w:ascii="Times New Roman" w:eastAsia="Calibri" w:hAnsi="Times New Roman" w:cs="Times New Roman"/>
        </w:rPr>
        <w:t>šķērslaukuma</w:t>
      </w:r>
      <w:proofErr w:type="spellEnd"/>
      <w:r w:rsidRPr="00490293">
        <w:rPr>
          <w:rFonts w:ascii="Times New Roman" w:eastAsia="Calibri" w:hAnsi="Times New Roman" w:cs="Times New Roman"/>
        </w:rPr>
        <w:t xml:space="preserve"> mērīšanas instruments).</w:t>
      </w:r>
    </w:p>
    <w:p w14:paraId="4586E946" w14:textId="77777777" w:rsidR="00322596" w:rsidRPr="00490293" w:rsidRDefault="00322596" w:rsidP="00322596">
      <w:pPr>
        <w:ind w:left="1140"/>
        <w:contextualSpacing/>
        <w:jc w:val="both"/>
        <w:rPr>
          <w:rFonts w:ascii="Times New Roman" w:eastAsia="Calibri" w:hAnsi="Times New Roman" w:cs="Times New Roman"/>
        </w:rPr>
      </w:pPr>
    </w:p>
    <w:p w14:paraId="63B00E2D" w14:textId="77777777" w:rsidR="00322596" w:rsidRPr="00490293" w:rsidRDefault="00322596" w:rsidP="00322596">
      <w:pPr>
        <w:numPr>
          <w:ilvl w:val="0"/>
          <w:numId w:val="1"/>
        </w:numPr>
        <w:ind w:left="284" w:hanging="284"/>
        <w:contextualSpacing/>
        <w:jc w:val="both"/>
        <w:rPr>
          <w:rFonts w:ascii="Times New Roman" w:eastAsia="Calibri" w:hAnsi="Times New Roman" w:cs="Times New Roman"/>
        </w:rPr>
      </w:pPr>
      <w:r w:rsidRPr="00490293">
        <w:rPr>
          <w:rFonts w:ascii="Times New Roman" w:eastAsia="Calibri" w:hAnsi="Times New Roman" w:cs="Times New Roman"/>
        </w:rPr>
        <w:t>Pakalpojuma izpildes rezultāts:</w:t>
      </w:r>
    </w:p>
    <w:p w14:paraId="741CB5D4" w14:textId="0D048BDD" w:rsidR="00322596" w:rsidRPr="00490293"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490293">
        <w:rPr>
          <w:rFonts w:ascii="Times New Roman" w:eastAsia="SimSun" w:hAnsi="Times New Roman" w:cs="Times New Roman"/>
          <w:lang w:eastAsia="lv-LV"/>
        </w:rPr>
        <w:t>izpildītājs nodrošina darbu kvalitāti atbilstoši spēkā esošo normatīvo aktu prasībām</w:t>
      </w:r>
      <w:r w:rsidR="00D626C8" w:rsidRPr="00490293">
        <w:rPr>
          <w:rFonts w:ascii="Times New Roman" w:eastAsia="SimSun" w:hAnsi="Times New Roman" w:cs="Times New Roman"/>
          <w:lang w:eastAsia="lv-LV"/>
        </w:rPr>
        <w:t xml:space="preserve"> </w:t>
      </w:r>
      <w:r w:rsidR="00F96252" w:rsidRPr="00490293">
        <w:rPr>
          <w:rFonts w:ascii="Times New Roman" w:eastAsia="SimSun" w:hAnsi="Times New Roman" w:cs="Times New Roman"/>
          <w:lang w:eastAsia="lv-LV"/>
        </w:rPr>
        <w:t xml:space="preserve">par </w:t>
      </w:r>
      <w:r w:rsidR="00D626C8" w:rsidRPr="00490293">
        <w:rPr>
          <w:rFonts w:ascii="Times New Roman" w:eastAsia="SimSun" w:hAnsi="Times New Roman" w:cs="Times New Roman"/>
          <w:lang w:eastAsia="lv-LV"/>
        </w:rPr>
        <w:t>koku ciršan</w:t>
      </w:r>
      <w:r w:rsidR="00F96252" w:rsidRPr="00490293">
        <w:rPr>
          <w:rFonts w:ascii="Times New Roman" w:eastAsia="SimSun" w:hAnsi="Times New Roman" w:cs="Times New Roman"/>
          <w:lang w:eastAsia="lv-LV"/>
        </w:rPr>
        <w:t>u</w:t>
      </w:r>
      <w:r w:rsidR="00D626C8" w:rsidRPr="00490293">
        <w:rPr>
          <w:rFonts w:ascii="Times New Roman" w:eastAsia="SimSun" w:hAnsi="Times New Roman" w:cs="Times New Roman"/>
          <w:lang w:eastAsia="lv-LV"/>
        </w:rPr>
        <w:t xml:space="preserve"> un dabas aizsardzīb</w:t>
      </w:r>
      <w:r w:rsidR="00F96252" w:rsidRPr="00490293">
        <w:rPr>
          <w:rFonts w:ascii="Times New Roman" w:eastAsia="SimSun" w:hAnsi="Times New Roman" w:cs="Times New Roman"/>
          <w:lang w:eastAsia="lv-LV"/>
        </w:rPr>
        <w:t>u</w:t>
      </w:r>
      <w:r w:rsidR="00CB3362" w:rsidRPr="00490293">
        <w:rPr>
          <w:rFonts w:ascii="Times New Roman" w:eastAsia="SimSun" w:hAnsi="Times New Roman" w:cs="Times New Roman"/>
          <w:lang w:eastAsia="lv-LV"/>
        </w:rPr>
        <w:t>.</w:t>
      </w:r>
    </w:p>
    <w:p w14:paraId="0C786BEC" w14:textId="77777777" w:rsidR="00322596" w:rsidRPr="00490293"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490293">
        <w:rPr>
          <w:rFonts w:ascii="Times New Roman" w:eastAsia="Times New Roman" w:hAnsi="Times New Roman" w:cs="Times New Roman"/>
        </w:rPr>
        <w:lastRenderedPageBreak/>
        <w:t>veikti cirsmu iestigošanas darbi;</w:t>
      </w:r>
    </w:p>
    <w:p w14:paraId="02D0F16A" w14:textId="77777777" w:rsidR="00322596" w:rsidRPr="00490293"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490293">
        <w:rPr>
          <w:rFonts w:ascii="Times New Roman" w:eastAsia="Times New Roman" w:hAnsi="Times New Roman" w:cs="Times New Roman"/>
        </w:rPr>
        <w:t>krājas kopšanas un izlases cirtēs marķētas šo cirsmu robežas dabā;</w:t>
      </w:r>
    </w:p>
    <w:p w14:paraId="24CA1739" w14:textId="54EAD3B3" w:rsidR="00322596" w:rsidRPr="00490293"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490293">
        <w:rPr>
          <w:rFonts w:ascii="Times New Roman" w:hAnsi="Times New Roman" w:cs="Times New Roman"/>
          <w:lang w:eastAsia="lv-LV"/>
        </w:rPr>
        <w:t>krājas kopšanas cirsmās veikta tehnoloģisko koridoru marķēšana, izstrādātas mežizstrādes tehnoloģiskās kartes;</w:t>
      </w:r>
    </w:p>
    <w:p w14:paraId="77E9A386" w14:textId="2A200AA9" w:rsidR="00322596" w:rsidRPr="00490293"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490293">
        <w:rPr>
          <w:rFonts w:ascii="Times New Roman" w:eastAsia="Times New Roman" w:hAnsi="Times New Roman" w:cs="Times New Roman"/>
        </w:rPr>
        <w:t>atzīmēti atstājamie un ekoloģiski koki dabā cirsmām ar cirtes izpildes veidu kailcirte;</w:t>
      </w:r>
    </w:p>
    <w:p w14:paraId="2A45BC34" w14:textId="0F40D3E4" w:rsidR="00F96252" w:rsidRPr="00490293" w:rsidRDefault="00F96252" w:rsidP="00322596">
      <w:pPr>
        <w:numPr>
          <w:ilvl w:val="0"/>
          <w:numId w:val="3"/>
        </w:numPr>
        <w:suppressAutoHyphens/>
        <w:autoSpaceDN w:val="0"/>
        <w:jc w:val="both"/>
        <w:textAlignment w:val="baseline"/>
        <w:rPr>
          <w:rFonts w:ascii="Times New Roman" w:eastAsia="SimSun" w:hAnsi="Times New Roman" w:cs="Times New Roman"/>
          <w:lang w:eastAsia="lv-LV"/>
        </w:rPr>
      </w:pPr>
      <w:r w:rsidRPr="00490293">
        <w:rPr>
          <w:rFonts w:ascii="Times New Roman" w:eastAsia="Times New Roman" w:hAnsi="Times New Roman" w:cs="Times New Roman"/>
        </w:rPr>
        <w:t xml:space="preserve">atzīmēti ar sarkanu krāsu </w:t>
      </w:r>
      <w:r w:rsidRPr="00490293">
        <w:rPr>
          <w:rFonts w:ascii="Times New Roman" w:hAnsi="Times New Roman" w:cs="Times New Roman"/>
          <w:shd w:val="clear" w:color="auto" w:fill="FFFFFF"/>
        </w:rPr>
        <w:t>bioloģiski nozīmīgi meža struktūras elementi</w:t>
      </w:r>
      <w:r w:rsidR="00CB3362" w:rsidRPr="00490293">
        <w:rPr>
          <w:rFonts w:ascii="Times New Roman" w:hAnsi="Times New Roman" w:cs="Times New Roman"/>
          <w:shd w:val="clear" w:color="auto" w:fill="FFFFFF"/>
        </w:rPr>
        <w:t xml:space="preserve">; </w:t>
      </w:r>
    </w:p>
    <w:p w14:paraId="593336E7" w14:textId="77777777" w:rsidR="00322596" w:rsidRPr="00490293"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490293">
        <w:rPr>
          <w:rFonts w:ascii="Times New Roman" w:eastAsia="Calibri" w:hAnsi="Times New Roman" w:cs="Times New Roman"/>
        </w:rPr>
        <w:t xml:space="preserve">fiziski iezīmēti un uzmērīti koki cirsmās atbilstoši Pasūtītāja kvalitātes prasībām augošu koku uzmērīšanai; </w:t>
      </w:r>
    </w:p>
    <w:p w14:paraId="1CCE1310" w14:textId="77777777" w:rsidR="00322596" w:rsidRPr="00490293"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490293">
        <w:rPr>
          <w:rFonts w:ascii="Times New Roman" w:eastAsia="Calibri" w:hAnsi="Times New Roman" w:cs="Times New Roman"/>
        </w:rPr>
        <w:t xml:space="preserve">fiziski ar noturīgu sarkanu krāsu uzrakstīti augstuma mērījumi uz kokiem, kuriem ir mērīts augstums; </w:t>
      </w:r>
    </w:p>
    <w:p w14:paraId="28BE09CE" w14:textId="77777777" w:rsidR="00322596" w:rsidRPr="00490293"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490293">
        <w:rPr>
          <w:rFonts w:ascii="Times New Roman" w:eastAsia="Calibri" w:hAnsi="Times New Roman" w:cs="Times New Roman"/>
        </w:rPr>
        <w:t>pasūtītāja prasībām atbilstošā kvalitātē izpildīti darbi, kas pieņemti no Pasūtītāja puses ar darbu pieņemšanas nodošanas aktu;</w:t>
      </w:r>
    </w:p>
    <w:p w14:paraId="5F700EA1" w14:textId="52CC089C" w:rsidR="00673207" w:rsidRPr="00490293" w:rsidRDefault="00322596" w:rsidP="00673207">
      <w:pPr>
        <w:numPr>
          <w:ilvl w:val="0"/>
          <w:numId w:val="3"/>
        </w:numPr>
        <w:suppressAutoHyphens/>
        <w:autoSpaceDN w:val="0"/>
        <w:jc w:val="both"/>
        <w:textAlignment w:val="baseline"/>
        <w:rPr>
          <w:rFonts w:ascii="Times New Roman" w:eastAsia="SimSun" w:hAnsi="Times New Roman" w:cs="Times New Roman"/>
          <w:u w:val="single"/>
          <w:lang w:eastAsia="lv-LV"/>
        </w:rPr>
      </w:pPr>
      <w:r w:rsidRPr="00490293">
        <w:rPr>
          <w:rFonts w:ascii="Times New Roman" w:eastAsia="Calibri" w:hAnsi="Times New Roman" w:cs="Times New Roman"/>
        </w:rPr>
        <w:t xml:space="preserve">pasūtītāja darbiniekam katrai cirsmai iesniegta skice, </w:t>
      </w:r>
      <w:proofErr w:type="spellStart"/>
      <w:r w:rsidRPr="00490293">
        <w:rPr>
          <w:rFonts w:ascii="Times New Roman" w:eastAsia="Calibri" w:hAnsi="Times New Roman" w:cs="Times New Roman"/>
        </w:rPr>
        <w:t>dastlapa</w:t>
      </w:r>
      <w:proofErr w:type="spellEnd"/>
      <w:r w:rsidRPr="00490293">
        <w:rPr>
          <w:rFonts w:ascii="Times New Roman" w:eastAsia="Calibri" w:hAnsi="Times New Roman" w:cs="Times New Roman"/>
        </w:rPr>
        <w:t>, augstumu mērījumi,</w:t>
      </w:r>
      <w:r w:rsidRPr="00490293">
        <w:rPr>
          <w:rFonts w:ascii="Times New Roman" w:eastAsia="Times New Roman" w:hAnsi="Times New Roman" w:cs="Times New Roman"/>
          <w:lang w:eastAsia="lv-LV"/>
        </w:rPr>
        <w:t xml:space="preserve"> koku </w:t>
      </w:r>
      <w:bookmarkStart w:id="1" w:name="_Hlk105574882"/>
      <w:r w:rsidRPr="00490293">
        <w:rPr>
          <w:rFonts w:ascii="Times New Roman" w:eastAsia="Times New Roman" w:hAnsi="Times New Roman" w:cs="Times New Roman"/>
          <w:lang w:eastAsia="lv-LV"/>
        </w:rPr>
        <w:t xml:space="preserve">krājas aprēķins un </w:t>
      </w:r>
      <w:r w:rsidR="00392F2F" w:rsidRPr="00490293">
        <w:rPr>
          <w:rFonts w:ascii="Times New Roman" w:eastAsia="Times New Roman" w:hAnsi="Times New Roman" w:cs="Times New Roman"/>
          <w:lang w:eastAsia="lv-LV"/>
        </w:rPr>
        <w:t>cirsmas no</w:t>
      </w:r>
      <w:r w:rsidRPr="00490293">
        <w:rPr>
          <w:rFonts w:ascii="Times New Roman" w:eastAsia="Times New Roman" w:hAnsi="Times New Roman" w:cs="Times New Roman"/>
          <w:lang w:eastAsia="lv-LV"/>
        </w:rPr>
        <w:t xml:space="preserve">vērtējums </w:t>
      </w:r>
      <w:bookmarkEnd w:id="1"/>
      <w:r w:rsidRPr="00490293">
        <w:rPr>
          <w:rFonts w:ascii="Times New Roman" w:eastAsia="Times New Roman" w:hAnsi="Times New Roman" w:cs="Times New Roman"/>
          <w:lang w:eastAsia="lv-LV"/>
        </w:rPr>
        <w:t>pēc tirgus cenām</w:t>
      </w:r>
      <w:r w:rsidRPr="00490293">
        <w:rPr>
          <w:rFonts w:ascii="Times New Roman" w:eastAsia="Calibri" w:hAnsi="Times New Roman" w:cs="Times New Roman"/>
        </w:rPr>
        <w:t>;</w:t>
      </w:r>
      <w:r w:rsidRPr="00490293">
        <w:rPr>
          <w:rFonts w:ascii="Times New Roman" w:eastAsia="Times New Roman" w:hAnsi="Times New Roman" w:cs="Times New Roman"/>
          <w:lang w:eastAsia="lv-LV"/>
        </w:rPr>
        <w:t xml:space="preserve"> krājas aprēķins un vērtējums jāveic programmā </w:t>
      </w:r>
      <w:proofErr w:type="spellStart"/>
      <w:r w:rsidRPr="00490293">
        <w:rPr>
          <w:rFonts w:ascii="Times New Roman" w:eastAsia="Times New Roman" w:hAnsi="Times New Roman" w:cs="Times New Roman"/>
          <w:lang w:eastAsia="lv-LV"/>
        </w:rPr>
        <w:t>Mežvērte</w:t>
      </w:r>
      <w:proofErr w:type="spellEnd"/>
      <w:r w:rsidRPr="00490293">
        <w:rPr>
          <w:rFonts w:ascii="Times New Roman" w:eastAsia="Times New Roman" w:hAnsi="Times New Roman" w:cs="Times New Roman"/>
          <w:lang w:eastAsia="lv-LV"/>
        </w:rPr>
        <w:t>, vai vērtēšanu veic sertificēts augošas koksnes vērtētājs;</w:t>
      </w:r>
    </w:p>
    <w:p w14:paraId="775DF116" w14:textId="6F76BED3" w:rsidR="00322596" w:rsidRPr="00490293"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490293">
        <w:rPr>
          <w:rFonts w:ascii="Times New Roman" w:eastAsia="Calibri" w:hAnsi="Times New Roman" w:cs="Times New Roman"/>
        </w:rPr>
        <w:t>cirsmu robežu un robežstigu iekrāsošana tiek veikta ar sarkanu</w:t>
      </w:r>
      <w:r w:rsidR="00914BAF" w:rsidRPr="00490293">
        <w:rPr>
          <w:rFonts w:ascii="Times New Roman" w:eastAsia="Calibri" w:hAnsi="Times New Roman" w:cs="Times New Roman"/>
        </w:rPr>
        <w:t xml:space="preserve"> marķēšanas ( marķējamo) krāsu</w:t>
      </w:r>
      <w:r w:rsidRPr="00490293">
        <w:rPr>
          <w:rFonts w:ascii="Times New Roman" w:eastAsia="Calibri" w:hAnsi="Times New Roman" w:cs="Times New Roman"/>
        </w:rPr>
        <w:t>.</w:t>
      </w:r>
    </w:p>
    <w:p w14:paraId="69F6D6CB" w14:textId="77777777" w:rsidR="00322596" w:rsidRPr="00490293" w:rsidRDefault="00322596" w:rsidP="00322596">
      <w:pPr>
        <w:suppressAutoHyphens/>
        <w:autoSpaceDN w:val="0"/>
        <w:ind w:left="1141"/>
        <w:jc w:val="both"/>
        <w:textAlignment w:val="baseline"/>
        <w:rPr>
          <w:rFonts w:ascii="Times New Roman" w:eastAsia="SimSun" w:hAnsi="Times New Roman" w:cs="Times New Roman"/>
          <w:lang w:eastAsia="lv-LV"/>
        </w:rPr>
      </w:pPr>
    </w:p>
    <w:p w14:paraId="3D9B290D" w14:textId="0E908646" w:rsidR="00322596" w:rsidRPr="00490293" w:rsidRDefault="00322596" w:rsidP="00322596">
      <w:pPr>
        <w:numPr>
          <w:ilvl w:val="0"/>
          <w:numId w:val="1"/>
        </w:numPr>
        <w:suppressAutoHyphens/>
        <w:autoSpaceDN w:val="0"/>
        <w:ind w:left="426" w:hanging="426"/>
        <w:jc w:val="both"/>
        <w:textAlignment w:val="baseline"/>
        <w:rPr>
          <w:rFonts w:ascii="Times New Roman" w:eastAsia="SimSun" w:hAnsi="Times New Roman" w:cs="Times New Roman"/>
          <w:lang w:eastAsia="lv-LV"/>
        </w:rPr>
      </w:pPr>
      <w:r w:rsidRPr="00490293">
        <w:rPr>
          <w:rFonts w:ascii="Times New Roman" w:eastAsia="Calibri" w:hAnsi="Times New Roman" w:cs="Times New Roman"/>
        </w:rPr>
        <w:t>Piedāvājuma izmaksās iekļaujami visi izdevumi, kas nepieciešami līguma izpildei un pakalpojuma nodrošināšanai, tai skaitā elektrība, transports, materiāli, mehānism</w:t>
      </w:r>
      <w:r w:rsidR="00673207" w:rsidRPr="00490293">
        <w:rPr>
          <w:rFonts w:ascii="Times New Roman" w:eastAsia="Calibri" w:hAnsi="Times New Roman" w:cs="Times New Roman"/>
        </w:rPr>
        <w:t>i</w:t>
      </w:r>
      <w:r w:rsidRPr="00490293">
        <w:rPr>
          <w:rFonts w:ascii="Times New Roman" w:eastAsia="Calibri" w:hAnsi="Times New Roman" w:cs="Times New Roman"/>
          <w:color w:val="FF0000"/>
        </w:rPr>
        <w:t xml:space="preserve"> </w:t>
      </w:r>
      <w:r w:rsidRPr="00490293">
        <w:rPr>
          <w:rFonts w:ascii="Times New Roman" w:eastAsia="Calibri" w:hAnsi="Times New Roman" w:cs="Times New Roman"/>
        </w:rPr>
        <w:t>u.c. izmaksas.</w:t>
      </w:r>
      <w:r w:rsidR="00673207" w:rsidRPr="00490293">
        <w:rPr>
          <w:rFonts w:ascii="Times New Roman" w:eastAsia="Calibri" w:hAnsi="Times New Roman" w:cs="Times New Roman"/>
        </w:rPr>
        <w:t xml:space="preserve"> </w:t>
      </w:r>
    </w:p>
    <w:p w14:paraId="0482A281" w14:textId="77777777" w:rsidR="00322596" w:rsidRPr="00490293" w:rsidRDefault="00322596" w:rsidP="00322596">
      <w:pPr>
        <w:suppressAutoHyphens/>
        <w:autoSpaceDN w:val="0"/>
        <w:ind w:left="1141"/>
        <w:jc w:val="both"/>
        <w:textAlignment w:val="baseline"/>
        <w:rPr>
          <w:rFonts w:ascii="Times New Roman" w:eastAsia="SimSun" w:hAnsi="Times New Roman" w:cs="Times New Roman"/>
          <w:lang w:eastAsia="lv-LV"/>
        </w:rPr>
      </w:pPr>
    </w:p>
    <w:p w14:paraId="22A0ECFB" w14:textId="77777777" w:rsidR="00322596" w:rsidRPr="00490293" w:rsidRDefault="00322596" w:rsidP="00322596">
      <w:pPr>
        <w:jc w:val="both"/>
        <w:rPr>
          <w:rFonts w:ascii="Times New Roman" w:eastAsia="Calibri" w:hAnsi="Times New Roman" w:cs="Times New Roman"/>
          <w:b/>
          <w:bCs/>
        </w:rPr>
      </w:pPr>
      <w:r w:rsidRPr="00490293">
        <w:rPr>
          <w:rFonts w:ascii="Times New Roman" w:hAnsi="Times New Roman" w:cs="Times New Roman"/>
          <w:b/>
          <w:bCs/>
        </w:rPr>
        <w:t>PAPILDPRASĪBAS PAKALPOJUMA KVALITĀTEI:</w:t>
      </w:r>
    </w:p>
    <w:p w14:paraId="12B022EB" w14:textId="77777777" w:rsidR="00322596" w:rsidRPr="00490293" w:rsidRDefault="00322596" w:rsidP="00322596">
      <w:pPr>
        <w:ind w:firstLine="360"/>
        <w:jc w:val="both"/>
        <w:rPr>
          <w:rFonts w:ascii="Times New Roman" w:eastAsia="Calibri" w:hAnsi="Times New Roman" w:cs="Times New Roman"/>
        </w:rPr>
      </w:pPr>
    </w:p>
    <w:p w14:paraId="0A383AA9" w14:textId="77777777" w:rsidR="00322596" w:rsidRPr="00490293" w:rsidRDefault="00322596" w:rsidP="00322596">
      <w:pPr>
        <w:rPr>
          <w:rFonts w:ascii="Times New Roman" w:eastAsia="Calibri" w:hAnsi="Times New Roman" w:cs="Times New Roman"/>
          <w:b/>
        </w:rPr>
      </w:pPr>
      <w:r w:rsidRPr="00490293">
        <w:rPr>
          <w:rFonts w:ascii="Times New Roman" w:eastAsia="Calibri" w:hAnsi="Times New Roman" w:cs="Times New Roman"/>
          <w:b/>
        </w:rPr>
        <w:t xml:space="preserve">I . Augošu koku uzmērīšanai </w:t>
      </w:r>
      <w:r w:rsidRPr="00490293">
        <w:rPr>
          <w:rFonts w:ascii="Times New Roman" w:eastAsia="Calibri" w:hAnsi="Times New Roman" w:cs="Times New Roman"/>
        </w:rPr>
        <w:t xml:space="preserve">visā cirtes platībā </w:t>
      </w:r>
      <w:r w:rsidRPr="00490293">
        <w:rPr>
          <w:rFonts w:ascii="Times New Roman" w:eastAsia="Calibri" w:hAnsi="Times New Roman" w:cs="Times New Roman"/>
          <w:b/>
        </w:rPr>
        <w:t xml:space="preserve">KAILCIRTĒ: </w:t>
      </w:r>
    </w:p>
    <w:p w14:paraId="2A2F1C18" w14:textId="77777777" w:rsidR="00322596" w:rsidRPr="00490293" w:rsidRDefault="00322596" w:rsidP="00322596">
      <w:pPr>
        <w:ind w:left="720"/>
        <w:rPr>
          <w:rFonts w:ascii="Times New Roman" w:hAnsi="Times New Roman" w:cs="Times New Roman"/>
          <w:b/>
          <w:iCs/>
        </w:rPr>
      </w:pPr>
    </w:p>
    <w:p w14:paraId="6C558F1F" w14:textId="77777777" w:rsidR="00322596" w:rsidRPr="00490293" w:rsidRDefault="00322596" w:rsidP="00322596">
      <w:pPr>
        <w:spacing w:line="259" w:lineRule="auto"/>
        <w:ind w:left="720" w:hanging="862"/>
        <w:rPr>
          <w:rFonts w:ascii="Times New Roman" w:eastAsia="Calibri" w:hAnsi="Times New Roman" w:cs="Times New Roman"/>
          <w:bCs/>
          <w:i/>
          <w:u w:val="single"/>
        </w:rPr>
      </w:pPr>
      <w:r w:rsidRPr="00490293">
        <w:rPr>
          <w:rFonts w:ascii="Times New Roman" w:eastAsia="Calibri" w:hAnsi="Times New Roman" w:cs="Times New Roman"/>
          <w:bCs/>
          <w:i/>
          <w:u w:val="single"/>
        </w:rPr>
        <w:t xml:space="preserve">KOKU UZMĒRĪŠANA UN MARĶĒŠANA </w:t>
      </w:r>
    </w:p>
    <w:p w14:paraId="29608044" w14:textId="77777777" w:rsidR="00322596" w:rsidRPr="00490293" w:rsidRDefault="00322596" w:rsidP="00322596">
      <w:pPr>
        <w:spacing w:line="259" w:lineRule="auto"/>
        <w:rPr>
          <w:rFonts w:ascii="Times New Roman" w:eastAsia="Calibri" w:hAnsi="Times New Roman" w:cs="Times New Roman"/>
        </w:rPr>
      </w:pPr>
      <w:r w:rsidRPr="00490293">
        <w:rPr>
          <w:rFonts w:ascii="Times New Roman" w:eastAsia="Calibri" w:hAnsi="Times New Roman" w:cs="Times New Roman"/>
        </w:rPr>
        <w:t xml:space="preserve">1. Uzmēra visu zāģējamo koku un ekoloģisko koku caurmērus un noteiktu zāģējamo koku augstumus izcērtamās krājas aprēķināšanai. </w:t>
      </w:r>
    </w:p>
    <w:p w14:paraId="762568AC" w14:textId="77777777" w:rsidR="00322596" w:rsidRPr="00490293" w:rsidRDefault="00322596" w:rsidP="00322596">
      <w:pPr>
        <w:spacing w:line="259" w:lineRule="auto"/>
        <w:rPr>
          <w:rFonts w:ascii="Times New Roman" w:eastAsia="Calibri" w:hAnsi="Times New Roman" w:cs="Times New Roman"/>
        </w:rPr>
      </w:pPr>
      <w:r w:rsidRPr="00490293">
        <w:rPr>
          <w:rFonts w:ascii="Times New Roman" w:eastAsia="Calibri" w:hAnsi="Times New Roman" w:cs="Times New Roman"/>
        </w:rPr>
        <w:t xml:space="preserve">2. Koku caurmēru uzmērīšanas pamatprasības: </w:t>
      </w:r>
    </w:p>
    <w:p w14:paraId="142D82A0" w14:textId="77777777" w:rsidR="00322596" w:rsidRPr="00490293" w:rsidRDefault="00322596" w:rsidP="00322596">
      <w:pPr>
        <w:spacing w:line="259" w:lineRule="auto"/>
        <w:ind w:left="720"/>
        <w:rPr>
          <w:rFonts w:ascii="Times New Roman" w:eastAsia="Calibri" w:hAnsi="Times New Roman" w:cs="Times New Roman"/>
        </w:rPr>
      </w:pPr>
      <w:r w:rsidRPr="00490293">
        <w:rPr>
          <w:rFonts w:ascii="Times New Roman" w:eastAsia="Calibri" w:hAnsi="Times New Roman" w:cs="Times New Roman"/>
        </w:rPr>
        <w:t xml:space="preserve">2.1.  caurmēru uzmēra 1,3 m augstumā no sakņu kakla ar 1 cm noteiktību, izmantojot dastmēru vai </w:t>
      </w:r>
      <w:proofErr w:type="spellStart"/>
      <w:r w:rsidRPr="00490293">
        <w:rPr>
          <w:rFonts w:ascii="Times New Roman" w:eastAsia="Calibri" w:hAnsi="Times New Roman" w:cs="Times New Roman"/>
        </w:rPr>
        <w:t>mērlentu</w:t>
      </w:r>
      <w:proofErr w:type="spellEnd"/>
      <w:r w:rsidRPr="00490293">
        <w:rPr>
          <w:rFonts w:ascii="Times New Roman" w:eastAsia="Calibri" w:hAnsi="Times New Roman" w:cs="Times New Roman"/>
        </w:rPr>
        <w:t xml:space="preserve">; </w:t>
      </w:r>
    </w:p>
    <w:p w14:paraId="30F8FC95" w14:textId="77777777" w:rsidR="00322596" w:rsidRPr="00490293" w:rsidRDefault="00322596" w:rsidP="00322596">
      <w:pPr>
        <w:spacing w:line="259" w:lineRule="auto"/>
        <w:ind w:firstLine="720"/>
        <w:rPr>
          <w:rFonts w:ascii="Times New Roman" w:eastAsia="Calibri" w:hAnsi="Times New Roman" w:cs="Times New Roman"/>
        </w:rPr>
      </w:pPr>
      <w:r w:rsidRPr="00490293">
        <w:rPr>
          <w:rFonts w:ascii="Times New Roman" w:eastAsia="Calibri" w:hAnsi="Times New Roman" w:cs="Times New Roman"/>
        </w:rPr>
        <w:t xml:space="preserve">2.2. caurmēru uzmēra kokiem ar diametru 6 cm un lielākus; </w:t>
      </w:r>
    </w:p>
    <w:p w14:paraId="5AFEAC68" w14:textId="77777777" w:rsidR="00322596" w:rsidRPr="00490293" w:rsidRDefault="00322596" w:rsidP="00322596">
      <w:pPr>
        <w:spacing w:line="259" w:lineRule="auto"/>
        <w:ind w:firstLine="720"/>
        <w:rPr>
          <w:rFonts w:ascii="Times New Roman" w:eastAsia="Calibri" w:hAnsi="Times New Roman" w:cs="Times New Roman"/>
        </w:rPr>
      </w:pPr>
      <w:r w:rsidRPr="00490293">
        <w:rPr>
          <w:rFonts w:ascii="Times New Roman" w:eastAsia="Calibri" w:hAnsi="Times New Roman" w:cs="Times New Roman"/>
        </w:rPr>
        <w:t xml:space="preserve">2.3. nogāzēs augošiem kokiem caurmēru mēra no kalna puses; </w:t>
      </w:r>
    </w:p>
    <w:p w14:paraId="7728E82C" w14:textId="77777777" w:rsidR="00322596" w:rsidRPr="00490293" w:rsidRDefault="00322596" w:rsidP="00322596">
      <w:pPr>
        <w:spacing w:line="259" w:lineRule="auto"/>
        <w:ind w:firstLine="720"/>
        <w:rPr>
          <w:rFonts w:ascii="Times New Roman" w:eastAsia="Calibri" w:hAnsi="Times New Roman" w:cs="Times New Roman"/>
        </w:rPr>
      </w:pPr>
      <w:r w:rsidRPr="00490293">
        <w:rPr>
          <w:rFonts w:ascii="Times New Roman" w:eastAsia="Calibri" w:hAnsi="Times New Roman" w:cs="Times New Roman"/>
        </w:rPr>
        <w:t xml:space="preserve">2.4. izteikti nepareizas formas kokiem, tajā skaitā atsveķotām priedēm, caurmēru nosaka kā aritmētisko vidējo no diviem savstarpēji perpendikulāriem mērījumiem; </w:t>
      </w:r>
    </w:p>
    <w:p w14:paraId="775FCA61" w14:textId="77777777" w:rsidR="00322596" w:rsidRPr="00490293" w:rsidRDefault="00322596" w:rsidP="00322596">
      <w:pPr>
        <w:spacing w:line="259" w:lineRule="auto"/>
        <w:rPr>
          <w:rFonts w:ascii="Times New Roman" w:eastAsia="Calibri" w:hAnsi="Times New Roman" w:cs="Times New Roman"/>
        </w:rPr>
      </w:pPr>
      <w:r w:rsidRPr="00490293">
        <w:rPr>
          <w:rFonts w:ascii="Times New Roman" w:eastAsia="Calibri" w:hAnsi="Times New Roman" w:cs="Times New Roman"/>
        </w:rPr>
        <w:t xml:space="preserve">3. Koku augstumu uzmērīšanas pamatprasības: </w:t>
      </w:r>
    </w:p>
    <w:p w14:paraId="30E3E8BF" w14:textId="77777777" w:rsidR="00322596" w:rsidRPr="00490293" w:rsidRDefault="00322596" w:rsidP="00322596">
      <w:pPr>
        <w:spacing w:line="259" w:lineRule="auto"/>
        <w:ind w:left="720"/>
        <w:jc w:val="both"/>
        <w:rPr>
          <w:rFonts w:ascii="Times New Roman" w:eastAsia="Calibri" w:hAnsi="Times New Roman" w:cs="Times New Roman"/>
        </w:rPr>
      </w:pPr>
      <w:r w:rsidRPr="00490293">
        <w:rPr>
          <w:rFonts w:ascii="Times New Roman" w:eastAsia="Calibri" w:hAnsi="Times New Roman" w:cs="Times New Roman"/>
        </w:rPr>
        <w:t xml:space="preserve">3.1. koka augstumu uzmēra kā attālumu no koka sakņu kakla līdz koka galotnei ar noteiktību ± 0.5 m, uzmērot arī koka caurmēru. </w:t>
      </w:r>
    </w:p>
    <w:p w14:paraId="3264A474" w14:textId="77777777" w:rsidR="00322596" w:rsidRPr="00490293" w:rsidRDefault="00322596" w:rsidP="00C61A22">
      <w:pPr>
        <w:spacing w:line="259" w:lineRule="auto"/>
        <w:ind w:left="709" w:firstLine="11"/>
        <w:rPr>
          <w:rFonts w:ascii="Times New Roman" w:eastAsia="Calibri" w:hAnsi="Times New Roman" w:cs="Times New Roman"/>
        </w:rPr>
      </w:pPr>
      <w:r w:rsidRPr="00490293">
        <w:rPr>
          <w:rFonts w:ascii="Times New Roman" w:eastAsia="Calibri" w:hAnsi="Times New Roman" w:cs="Times New Roman"/>
        </w:rPr>
        <w:t xml:space="preserve">3.2. ja koku suga cirsmā pārstāvēta ar 1-5 kokiem, uzmēra katra koka augstumu; </w:t>
      </w:r>
    </w:p>
    <w:p w14:paraId="5A05D167" w14:textId="72AE6459" w:rsidR="00322596" w:rsidRPr="00490293" w:rsidRDefault="00322596" w:rsidP="00322596">
      <w:pPr>
        <w:spacing w:line="259" w:lineRule="auto"/>
        <w:ind w:left="720"/>
        <w:jc w:val="both"/>
        <w:rPr>
          <w:rFonts w:ascii="Times New Roman" w:eastAsia="Calibri" w:hAnsi="Times New Roman" w:cs="Times New Roman"/>
        </w:rPr>
      </w:pPr>
      <w:r w:rsidRPr="00490293">
        <w:rPr>
          <w:rFonts w:ascii="Times New Roman" w:eastAsia="Calibri" w:hAnsi="Times New Roman" w:cs="Times New Roman"/>
        </w:rPr>
        <w:t>3.3. ja koku suga cirsmā pārstāvēta ar 1 caurmēra pakāpi (4 cm solis), uzmēra vismaz 5 koku augstumi;</w:t>
      </w:r>
      <w:r w:rsidR="00252B84" w:rsidRPr="00490293">
        <w:rPr>
          <w:rFonts w:ascii="Times New Roman" w:eastAsia="Calibri" w:hAnsi="Times New Roman" w:cs="Times New Roman"/>
        </w:rPr>
        <w:t xml:space="preserve"> </w:t>
      </w:r>
    </w:p>
    <w:p w14:paraId="2C3F3F66" w14:textId="77777777" w:rsidR="00322596" w:rsidRPr="00490293" w:rsidRDefault="00322596" w:rsidP="00322596">
      <w:pPr>
        <w:spacing w:line="259" w:lineRule="auto"/>
        <w:ind w:left="720"/>
        <w:jc w:val="both"/>
        <w:rPr>
          <w:rFonts w:ascii="Times New Roman" w:eastAsia="Calibri" w:hAnsi="Times New Roman" w:cs="Times New Roman"/>
        </w:rPr>
      </w:pPr>
      <w:r w:rsidRPr="00490293">
        <w:rPr>
          <w:rFonts w:ascii="Times New Roman" w:eastAsia="Calibri" w:hAnsi="Times New Roman" w:cs="Times New Roman"/>
        </w:rPr>
        <w:t xml:space="preserve">3.4. ja koku suga cirsmā pārstāvēta ar 2 caurmēra pakāpēm, augstumu uzmēra vismaz 5 kokiem proporcionāli potenciālajai </w:t>
      </w:r>
      <w:proofErr w:type="spellStart"/>
      <w:r w:rsidRPr="00490293">
        <w:rPr>
          <w:rFonts w:ascii="Times New Roman" w:eastAsia="Calibri" w:hAnsi="Times New Roman" w:cs="Times New Roman"/>
        </w:rPr>
        <w:t>krājai</w:t>
      </w:r>
      <w:proofErr w:type="spellEnd"/>
      <w:r w:rsidRPr="00490293">
        <w:rPr>
          <w:rFonts w:ascii="Times New Roman" w:eastAsia="Calibri" w:hAnsi="Times New Roman" w:cs="Times New Roman"/>
        </w:rPr>
        <w:t xml:space="preserve"> caurmēra pakāpēs; </w:t>
      </w:r>
    </w:p>
    <w:p w14:paraId="117003E0" w14:textId="77777777" w:rsidR="00322596" w:rsidRPr="00490293" w:rsidRDefault="00322596" w:rsidP="00322596">
      <w:pPr>
        <w:spacing w:line="259" w:lineRule="auto"/>
        <w:ind w:firstLine="720"/>
        <w:rPr>
          <w:rFonts w:ascii="Times New Roman" w:eastAsia="Calibri" w:hAnsi="Times New Roman" w:cs="Times New Roman"/>
        </w:rPr>
      </w:pPr>
      <w:r w:rsidRPr="00490293">
        <w:rPr>
          <w:rFonts w:ascii="Times New Roman" w:eastAsia="Calibri" w:hAnsi="Times New Roman" w:cs="Times New Roman"/>
        </w:rPr>
        <w:t xml:space="preserve">3.5. ja koku suga cirsmā pārstāvēta ar 3 un vairāk caurmēra pakāpēm, tad: </w:t>
      </w:r>
    </w:p>
    <w:p w14:paraId="1151575C" w14:textId="77777777" w:rsidR="00322596" w:rsidRPr="00490293" w:rsidRDefault="00322596" w:rsidP="00322596">
      <w:pPr>
        <w:spacing w:line="259" w:lineRule="auto"/>
        <w:ind w:left="1440"/>
        <w:rPr>
          <w:rFonts w:ascii="Times New Roman" w:eastAsia="Calibri" w:hAnsi="Times New Roman" w:cs="Times New Roman"/>
        </w:rPr>
      </w:pPr>
      <w:r w:rsidRPr="00490293">
        <w:rPr>
          <w:rFonts w:ascii="Times New Roman" w:eastAsia="Calibri" w:hAnsi="Times New Roman" w:cs="Times New Roman"/>
        </w:rPr>
        <w:t xml:space="preserve">3.5.1.vienai no mazākajām caurmēra pakāpēm uzmēra vismaz 1 koka augstumu ar koksnes kvalitātes klases prasībām atbilstošu stumbra daļu ne mazāku par 7 m; </w:t>
      </w:r>
    </w:p>
    <w:p w14:paraId="789113A0" w14:textId="77777777" w:rsidR="00322596" w:rsidRPr="00490293" w:rsidRDefault="00322596" w:rsidP="00322596">
      <w:pPr>
        <w:spacing w:line="259" w:lineRule="auto"/>
        <w:ind w:left="1440"/>
        <w:rPr>
          <w:rFonts w:ascii="Times New Roman" w:eastAsia="Calibri" w:hAnsi="Times New Roman" w:cs="Times New Roman"/>
        </w:rPr>
      </w:pPr>
      <w:r w:rsidRPr="00490293">
        <w:rPr>
          <w:rFonts w:ascii="Times New Roman" w:eastAsia="Calibri" w:hAnsi="Times New Roman" w:cs="Times New Roman"/>
        </w:rPr>
        <w:lastRenderedPageBreak/>
        <w:t xml:space="preserve">3.5.2.trīs vidējām caurmēra pakāpēm, kur vislielākā masa, uzmēra vismaz 3 koku augstumus katrā caurmēra pakāpē; </w:t>
      </w:r>
    </w:p>
    <w:p w14:paraId="70AACB98" w14:textId="77777777" w:rsidR="00322596" w:rsidRPr="00490293" w:rsidRDefault="00322596" w:rsidP="00C61A22">
      <w:pPr>
        <w:spacing w:line="259" w:lineRule="auto"/>
        <w:ind w:left="1418" w:firstLine="22"/>
        <w:rPr>
          <w:rFonts w:ascii="Times New Roman" w:eastAsia="Calibri" w:hAnsi="Times New Roman" w:cs="Times New Roman"/>
        </w:rPr>
      </w:pPr>
      <w:r w:rsidRPr="00490293">
        <w:rPr>
          <w:rFonts w:ascii="Times New Roman" w:eastAsia="Calibri" w:hAnsi="Times New Roman" w:cs="Times New Roman"/>
        </w:rPr>
        <w:t xml:space="preserve">3.5.3.vienai no lielākajām caurmēra pakāpēm uzmēra vismaz 1 koka augstumu; </w:t>
      </w:r>
    </w:p>
    <w:p w14:paraId="63518AC4" w14:textId="77777777" w:rsidR="00322596" w:rsidRPr="00490293" w:rsidRDefault="00322596" w:rsidP="00322596">
      <w:pPr>
        <w:spacing w:line="259" w:lineRule="auto"/>
        <w:ind w:left="720"/>
        <w:rPr>
          <w:rFonts w:ascii="Times New Roman" w:eastAsia="Calibri" w:hAnsi="Times New Roman" w:cs="Times New Roman"/>
        </w:rPr>
      </w:pPr>
      <w:r w:rsidRPr="00490293">
        <w:rPr>
          <w:rFonts w:ascii="Times New Roman" w:eastAsia="Calibri" w:hAnsi="Times New Roman" w:cs="Times New Roman"/>
        </w:rPr>
        <w:t xml:space="preserve">3.6. augstuma mērīšanai kokus izvēlas pēc iespējas tuvākus konkrētās caurmēra pakāpes koku vidējam augstumam. </w:t>
      </w:r>
    </w:p>
    <w:p w14:paraId="5FF65CD7" w14:textId="77777777" w:rsidR="008F782F" w:rsidRPr="00490293" w:rsidRDefault="00322596" w:rsidP="00322596">
      <w:pPr>
        <w:spacing w:line="259" w:lineRule="auto"/>
        <w:ind w:left="720"/>
        <w:rPr>
          <w:rFonts w:ascii="Times New Roman" w:eastAsia="Calibri" w:hAnsi="Times New Roman" w:cs="Times New Roman"/>
        </w:rPr>
      </w:pPr>
      <w:r w:rsidRPr="00490293">
        <w:rPr>
          <w:rFonts w:ascii="Times New Roman" w:eastAsia="Calibri" w:hAnsi="Times New Roman" w:cs="Times New Roman"/>
        </w:rPr>
        <w:t xml:space="preserve">3.7. ja iespējams, mērīšanai neizvēlas kokus, kuru uzmērīšanu apgrūtina stumbra forma. </w:t>
      </w:r>
    </w:p>
    <w:p w14:paraId="4A45677B" w14:textId="1F5D78F7" w:rsidR="00322596" w:rsidRPr="00490293" w:rsidRDefault="00322596" w:rsidP="00322596">
      <w:pPr>
        <w:spacing w:line="259" w:lineRule="auto"/>
        <w:ind w:left="720"/>
        <w:rPr>
          <w:rFonts w:ascii="Times New Roman" w:eastAsia="Calibri" w:hAnsi="Times New Roman" w:cs="Times New Roman"/>
        </w:rPr>
      </w:pPr>
      <w:r w:rsidRPr="00490293">
        <w:rPr>
          <w:rFonts w:ascii="Times New Roman" w:eastAsia="Calibri" w:hAnsi="Times New Roman" w:cs="Times New Roman"/>
        </w:rPr>
        <w:t xml:space="preserve">3.8. eglei augstāk minētie mērījumi jāveic atsevišķi I un II stāva kokiem; </w:t>
      </w:r>
    </w:p>
    <w:p w14:paraId="639FB133" w14:textId="1827D196" w:rsidR="00322596" w:rsidRPr="00490293" w:rsidRDefault="00322596" w:rsidP="00322596">
      <w:pPr>
        <w:spacing w:line="259" w:lineRule="auto"/>
        <w:ind w:left="720"/>
        <w:rPr>
          <w:rFonts w:ascii="Times New Roman" w:eastAsia="Calibri" w:hAnsi="Times New Roman" w:cs="Times New Roman"/>
        </w:rPr>
      </w:pPr>
      <w:r w:rsidRPr="00490293">
        <w:rPr>
          <w:rFonts w:ascii="Times New Roman" w:eastAsia="Calibri" w:hAnsi="Times New Roman" w:cs="Times New Roman"/>
        </w:rPr>
        <w:t>3.9. uz kokiem, kuriem tiek mērīts augstums, ar noturīgu krāsu uzraksta mērījumu rezultātus (augstums m).</w:t>
      </w:r>
    </w:p>
    <w:p w14:paraId="005DD15D" w14:textId="09549E64" w:rsidR="00322596" w:rsidRPr="00490293" w:rsidRDefault="00322596" w:rsidP="00322596">
      <w:pPr>
        <w:spacing w:line="259" w:lineRule="auto"/>
        <w:rPr>
          <w:rFonts w:ascii="Times New Roman" w:eastAsia="Calibri" w:hAnsi="Times New Roman" w:cs="Times New Roman"/>
        </w:rPr>
      </w:pPr>
      <w:r w:rsidRPr="00490293">
        <w:rPr>
          <w:rFonts w:ascii="Times New Roman" w:eastAsia="Calibri" w:hAnsi="Times New Roman" w:cs="Times New Roman"/>
        </w:rPr>
        <w:t xml:space="preserve">4. Koku kvalitātes klašu noteikšana: </w:t>
      </w:r>
    </w:p>
    <w:p w14:paraId="0B0D6B14" w14:textId="77777777" w:rsidR="008F782F" w:rsidRPr="00490293" w:rsidRDefault="008F782F" w:rsidP="008F782F">
      <w:pPr>
        <w:spacing w:line="259" w:lineRule="auto"/>
        <w:ind w:firstLine="720"/>
        <w:rPr>
          <w:rFonts w:ascii="Times New Roman" w:eastAsia="Calibri" w:hAnsi="Times New Roman" w:cs="Times New Roman"/>
        </w:rPr>
      </w:pPr>
      <w:r w:rsidRPr="00490293">
        <w:rPr>
          <w:rFonts w:ascii="Times New Roman" w:eastAsia="Calibri" w:hAnsi="Times New Roman" w:cs="Times New Roman"/>
        </w:rPr>
        <w:t xml:space="preserve">4.1. Koki atkarībā no stumbra kvalitātes jāiedala sekojošās kvalitātes klasēs: </w:t>
      </w:r>
    </w:p>
    <w:p w14:paraId="1CD1A826" w14:textId="4867682C" w:rsidR="008F782F" w:rsidRPr="00490293" w:rsidRDefault="008F782F" w:rsidP="008F782F">
      <w:pPr>
        <w:spacing w:line="259" w:lineRule="auto"/>
        <w:ind w:left="720" w:firstLine="720"/>
        <w:rPr>
          <w:rFonts w:ascii="Times New Roman" w:eastAsia="Calibri" w:hAnsi="Times New Roman" w:cs="Times New Roman"/>
        </w:rPr>
      </w:pPr>
      <w:r w:rsidRPr="00490293">
        <w:rPr>
          <w:rFonts w:ascii="Times New Roman" w:eastAsia="Calibri" w:hAnsi="Times New Roman" w:cs="Times New Roman"/>
        </w:rPr>
        <w:t>4.1.1.</w:t>
      </w:r>
      <w:r w:rsidR="00D82E2B" w:rsidRPr="00490293">
        <w:rPr>
          <w:rFonts w:ascii="Times New Roman" w:eastAsia="Calibri" w:hAnsi="Times New Roman" w:cs="Times New Roman"/>
        </w:rPr>
        <w:t xml:space="preserve"> </w:t>
      </w:r>
      <w:r w:rsidRPr="00490293">
        <w:rPr>
          <w:rFonts w:ascii="Times New Roman" w:eastAsia="Calibri" w:hAnsi="Times New Roman" w:cs="Times New Roman"/>
        </w:rPr>
        <w:t xml:space="preserve">lietkoksne; </w:t>
      </w:r>
    </w:p>
    <w:p w14:paraId="322C7107" w14:textId="47742B02" w:rsidR="008F782F" w:rsidRPr="00490293" w:rsidRDefault="008F782F" w:rsidP="008F782F">
      <w:pPr>
        <w:spacing w:line="259" w:lineRule="auto"/>
        <w:ind w:left="720" w:firstLine="720"/>
        <w:rPr>
          <w:rFonts w:ascii="Times New Roman" w:eastAsia="Calibri" w:hAnsi="Times New Roman" w:cs="Times New Roman"/>
        </w:rPr>
      </w:pPr>
      <w:r w:rsidRPr="00490293">
        <w:rPr>
          <w:rFonts w:ascii="Times New Roman" w:eastAsia="Calibri" w:hAnsi="Times New Roman" w:cs="Times New Roman"/>
        </w:rPr>
        <w:t xml:space="preserve">4.1.2. </w:t>
      </w:r>
      <w:proofErr w:type="spellStart"/>
      <w:r w:rsidR="00914BAF" w:rsidRPr="00490293">
        <w:rPr>
          <w:rFonts w:ascii="Times New Roman" w:eastAsia="Calibri" w:hAnsi="Times New Roman" w:cs="Times New Roman"/>
        </w:rPr>
        <w:t>puslietkoksne</w:t>
      </w:r>
      <w:proofErr w:type="spellEnd"/>
      <w:r w:rsidR="003164BC" w:rsidRPr="00490293">
        <w:rPr>
          <w:rFonts w:ascii="Times New Roman" w:eastAsia="Calibri" w:hAnsi="Times New Roman" w:cs="Times New Roman"/>
        </w:rPr>
        <w:t>;</w:t>
      </w:r>
    </w:p>
    <w:p w14:paraId="6DF8EE5C" w14:textId="6EF038E8" w:rsidR="008F782F" w:rsidRPr="00490293" w:rsidRDefault="008F782F" w:rsidP="008F782F">
      <w:pPr>
        <w:spacing w:line="259" w:lineRule="auto"/>
        <w:ind w:left="720" w:firstLine="720"/>
        <w:rPr>
          <w:rFonts w:ascii="Times New Roman" w:eastAsia="Calibri" w:hAnsi="Times New Roman" w:cs="Times New Roman"/>
        </w:rPr>
      </w:pPr>
      <w:r w:rsidRPr="00490293">
        <w:rPr>
          <w:rFonts w:ascii="Times New Roman" w:eastAsia="Calibri" w:hAnsi="Times New Roman" w:cs="Times New Roman"/>
        </w:rPr>
        <w:t>4.1.3.</w:t>
      </w:r>
      <w:r w:rsidR="003164BC" w:rsidRPr="00490293">
        <w:rPr>
          <w:rFonts w:ascii="Times New Roman" w:eastAsia="Calibri" w:hAnsi="Times New Roman" w:cs="Times New Roman"/>
        </w:rPr>
        <w:t xml:space="preserve"> </w:t>
      </w:r>
      <w:r w:rsidR="00914BAF" w:rsidRPr="00490293">
        <w:rPr>
          <w:rFonts w:ascii="Times New Roman" w:eastAsia="Calibri" w:hAnsi="Times New Roman" w:cs="Times New Roman"/>
        </w:rPr>
        <w:t>malka.</w:t>
      </w:r>
    </w:p>
    <w:p w14:paraId="01DD30F1" w14:textId="77777777" w:rsidR="008F782F" w:rsidRPr="00490293" w:rsidRDefault="008F782F" w:rsidP="008F782F">
      <w:pPr>
        <w:spacing w:line="259" w:lineRule="auto"/>
        <w:rPr>
          <w:rFonts w:ascii="Times New Roman" w:eastAsia="Calibri" w:hAnsi="Times New Roman" w:cs="Times New Roman"/>
        </w:rPr>
      </w:pPr>
      <w:r w:rsidRPr="00490293">
        <w:rPr>
          <w:rFonts w:ascii="Times New Roman" w:eastAsia="Calibri" w:hAnsi="Times New Roman" w:cs="Times New Roman"/>
        </w:rPr>
        <w:t>5. Saglabājamo (ekoloģisko) koku un saglabājamo meža struktūras elementu uzmērīšana:</w:t>
      </w:r>
    </w:p>
    <w:p w14:paraId="1DAB4839" w14:textId="13A56883" w:rsidR="008F782F" w:rsidRPr="00490293" w:rsidRDefault="008F782F" w:rsidP="008F782F">
      <w:pPr>
        <w:spacing w:line="259" w:lineRule="auto"/>
        <w:ind w:left="720"/>
        <w:rPr>
          <w:rFonts w:ascii="Times New Roman" w:eastAsia="Calibri" w:hAnsi="Times New Roman" w:cs="Times New Roman"/>
        </w:rPr>
      </w:pPr>
      <w:r w:rsidRPr="00490293">
        <w:rPr>
          <w:rFonts w:ascii="Times New Roman" w:eastAsia="Calibri" w:hAnsi="Times New Roman" w:cs="Times New Roman"/>
        </w:rPr>
        <w:t xml:space="preserve">5.1. Ekoloģiskajiem kokiem, kuri dabā marķēti ar svītru apkārt stumbram, uzmēra caurmēru un </w:t>
      </w:r>
      <w:proofErr w:type="spellStart"/>
      <w:r w:rsidRPr="00490293">
        <w:rPr>
          <w:rFonts w:ascii="Times New Roman" w:eastAsia="Calibri" w:hAnsi="Times New Roman" w:cs="Times New Roman"/>
        </w:rPr>
        <w:t>dastlapā</w:t>
      </w:r>
      <w:proofErr w:type="spellEnd"/>
      <w:r w:rsidRPr="00490293">
        <w:rPr>
          <w:rFonts w:ascii="Times New Roman" w:eastAsia="Calibri" w:hAnsi="Times New Roman" w:cs="Times New Roman"/>
        </w:rPr>
        <w:t xml:space="preserve"> atzīmē kā „Ekoloģiskos kokus”.</w:t>
      </w:r>
    </w:p>
    <w:p w14:paraId="4EFE6ECD" w14:textId="2D57615D" w:rsidR="008F782F" w:rsidRPr="00490293" w:rsidRDefault="00252B84" w:rsidP="008F782F">
      <w:pPr>
        <w:rPr>
          <w:rFonts w:ascii="Times New Roman" w:hAnsi="Times New Roman" w:cs="Times New Roman"/>
          <w:b/>
          <w:bCs/>
          <w:iCs/>
        </w:rPr>
      </w:pPr>
      <w:r w:rsidRPr="00490293">
        <w:rPr>
          <w:rFonts w:ascii="Times New Roman" w:eastAsia="Calibri" w:hAnsi="Times New Roman" w:cs="Times New Roman"/>
          <w:color w:val="FF0000"/>
        </w:rPr>
        <w:tab/>
      </w:r>
    </w:p>
    <w:p w14:paraId="11ED92E1" w14:textId="77777777" w:rsidR="008F782F" w:rsidRPr="00490293" w:rsidRDefault="008F782F" w:rsidP="008F782F">
      <w:pPr>
        <w:rPr>
          <w:rFonts w:ascii="Times New Roman" w:eastAsia="Calibri" w:hAnsi="Times New Roman" w:cs="Times New Roman"/>
          <w:b/>
        </w:rPr>
      </w:pPr>
      <w:r w:rsidRPr="00490293">
        <w:rPr>
          <w:rFonts w:ascii="Times New Roman" w:eastAsia="Calibri" w:hAnsi="Times New Roman" w:cs="Times New Roman"/>
          <w:b/>
        </w:rPr>
        <w:t xml:space="preserve">II. Augošu koku uzmērīšanai </w:t>
      </w:r>
      <w:r w:rsidRPr="00490293">
        <w:rPr>
          <w:rFonts w:ascii="Times New Roman" w:eastAsia="Calibri" w:hAnsi="Times New Roman" w:cs="Times New Roman"/>
        </w:rPr>
        <w:t xml:space="preserve">visā cirtes platībā </w:t>
      </w:r>
      <w:r w:rsidRPr="00490293">
        <w:rPr>
          <w:rFonts w:ascii="Times New Roman" w:eastAsia="Calibri" w:hAnsi="Times New Roman" w:cs="Times New Roman"/>
          <w:b/>
        </w:rPr>
        <w:t xml:space="preserve">KRĀJAS KOPŠANAS CIRTĒS: </w:t>
      </w:r>
    </w:p>
    <w:p w14:paraId="6228847F" w14:textId="77777777" w:rsidR="008F782F" w:rsidRPr="00490293" w:rsidRDefault="008F782F" w:rsidP="008F782F">
      <w:pPr>
        <w:ind w:left="720"/>
        <w:rPr>
          <w:rFonts w:ascii="Times New Roman" w:hAnsi="Times New Roman" w:cs="Times New Roman"/>
          <w:b/>
          <w:iCs/>
        </w:rPr>
      </w:pPr>
    </w:p>
    <w:p w14:paraId="476FF645" w14:textId="77777777" w:rsidR="008F782F" w:rsidRPr="00490293" w:rsidRDefault="008F782F" w:rsidP="008F782F">
      <w:pPr>
        <w:spacing w:line="259" w:lineRule="auto"/>
        <w:ind w:left="720" w:hanging="862"/>
        <w:rPr>
          <w:rFonts w:ascii="Times New Roman" w:eastAsia="Calibri" w:hAnsi="Times New Roman" w:cs="Times New Roman"/>
          <w:bCs/>
          <w:i/>
          <w:u w:val="single"/>
        </w:rPr>
      </w:pPr>
      <w:r w:rsidRPr="00490293">
        <w:rPr>
          <w:rFonts w:ascii="Times New Roman" w:eastAsia="Calibri" w:hAnsi="Times New Roman" w:cs="Times New Roman"/>
          <w:bCs/>
          <w:i/>
          <w:u w:val="single"/>
        </w:rPr>
        <w:t xml:space="preserve">KOKU UZMĒRĪŠANA UN MARĶĒŠANA </w:t>
      </w:r>
    </w:p>
    <w:p w14:paraId="2D4791C1" w14:textId="77777777" w:rsidR="008F782F" w:rsidRPr="00490293" w:rsidRDefault="008F782F" w:rsidP="008F782F">
      <w:pPr>
        <w:numPr>
          <w:ilvl w:val="0"/>
          <w:numId w:val="5"/>
        </w:numPr>
        <w:spacing w:line="259" w:lineRule="auto"/>
        <w:ind w:left="709" w:hanging="283"/>
        <w:jc w:val="both"/>
        <w:rPr>
          <w:rFonts w:ascii="Times New Roman" w:eastAsia="Calibri" w:hAnsi="Times New Roman" w:cs="Times New Roman"/>
        </w:rPr>
      </w:pPr>
      <w:r w:rsidRPr="00490293">
        <w:rPr>
          <w:rFonts w:ascii="Times New Roman" w:eastAsia="Calibri" w:hAnsi="Times New Roman" w:cs="Times New Roman"/>
        </w:rPr>
        <w:t>Uzmēra:</w:t>
      </w:r>
    </w:p>
    <w:p w14:paraId="2DAF670A" w14:textId="53F792F6" w:rsidR="008F782F" w:rsidRPr="00490293" w:rsidRDefault="008F782F" w:rsidP="005F5B38">
      <w:pPr>
        <w:numPr>
          <w:ilvl w:val="1"/>
          <w:numId w:val="6"/>
        </w:numPr>
        <w:tabs>
          <w:tab w:val="left" w:pos="851"/>
        </w:tabs>
        <w:spacing w:line="259" w:lineRule="auto"/>
        <w:ind w:hanging="83"/>
        <w:jc w:val="both"/>
        <w:rPr>
          <w:rFonts w:ascii="Times New Roman" w:eastAsia="Calibri" w:hAnsi="Times New Roman" w:cs="Times New Roman"/>
        </w:rPr>
      </w:pPr>
      <w:r w:rsidRPr="00490293">
        <w:rPr>
          <w:rFonts w:ascii="Times New Roman" w:eastAsia="Calibri" w:hAnsi="Times New Roman" w:cs="Times New Roman"/>
        </w:rPr>
        <w:t xml:space="preserve">Zāģējamos kokus ar caurmēru virs 6 cm:, t.sk., </w:t>
      </w:r>
      <w:r w:rsidR="00450A07" w:rsidRPr="00490293">
        <w:rPr>
          <w:rFonts w:ascii="Times New Roman" w:eastAsia="Calibri" w:hAnsi="Times New Roman" w:cs="Times New Roman"/>
        </w:rPr>
        <w:t xml:space="preserve">līdz </w:t>
      </w:r>
      <w:r w:rsidRPr="00490293">
        <w:rPr>
          <w:rFonts w:ascii="Times New Roman" w:eastAsia="Calibri" w:hAnsi="Times New Roman" w:cs="Times New Roman"/>
        </w:rPr>
        <w:t xml:space="preserve">4 metru </w:t>
      </w:r>
      <w:r w:rsidR="00450A07" w:rsidRPr="00490293">
        <w:rPr>
          <w:rFonts w:ascii="Times New Roman" w:eastAsia="Calibri" w:hAnsi="Times New Roman" w:cs="Times New Roman"/>
        </w:rPr>
        <w:t xml:space="preserve">platos </w:t>
      </w:r>
      <w:r w:rsidRPr="00490293">
        <w:rPr>
          <w:rFonts w:ascii="Times New Roman" w:eastAsia="Calibri" w:hAnsi="Times New Roman" w:cs="Times New Roman"/>
        </w:rPr>
        <w:t>tehnoloģiskajos koridoros;</w:t>
      </w:r>
    </w:p>
    <w:p w14:paraId="3D10C0E0" w14:textId="2B0382E8" w:rsidR="008F782F" w:rsidRPr="00490293"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490293">
        <w:rPr>
          <w:rFonts w:ascii="Times New Roman" w:eastAsia="Calibri" w:hAnsi="Times New Roman" w:cs="Times New Roman"/>
        </w:rPr>
        <w:t xml:space="preserve">Koku caurmēru uzmērīšanu veic atbilstoši </w:t>
      </w:r>
      <w:r w:rsidR="005F5B38" w:rsidRPr="00490293">
        <w:rPr>
          <w:rFonts w:ascii="Times New Roman" w:eastAsia="Calibri" w:hAnsi="Times New Roman" w:cs="Times New Roman"/>
        </w:rPr>
        <w:t>2</w:t>
      </w:r>
      <w:r w:rsidRPr="00490293">
        <w:rPr>
          <w:rFonts w:ascii="Times New Roman" w:eastAsia="Calibri" w:hAnsi="Times New Roman" w:cs="Times New Roman"/>
        </w:rPr>
        <w:t>. punkt</w:t>
      </w:r>
      <w:r w:rsidR="005F5B38" w:rsidRPr="00490293">
        <w:rPr>
          <w:rFonts w:ascii="Times New Roman" w:eastAsia="Calibri" w:hAnsi="Times New Roman" w:cs="Times New Roman"/>
        </w:rPr>
        <w:t>a</w:t>
      </w:r>
      <w:r w:rsidRPr="00490293">
        <w:rPr>
          <w:rFonts w:ascii="Times New Roman" w:eastAsia="Calibri" w:hAnsi="Times New Roman" w:cs="Times New Roman"/>
        </w:rPr>
        <w:t xml:space="preserve"> prasībām. </w:t>
      </w:r>
    </w:p>
    <w:p w14:paraId="46C42DD6" w14:textId="21F10188" w:rsidR="008F782F" w:rsidRPr="00490293"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490293">
        <w:rPr>
          <w:rFonts w:ascii="Times New Roman" w:eastAsia="Calibri" w:hAnsi="Times New Roman" w:cs="Times New Roman"/>
        </w:rPr>
        <w:t xml:space="preserve">Zāģējamos kokus marķē ar vienu pildītu sarkanu apli aptuveni </w:t>
      </w:r>
      <w:r w:rsidR="00E8452A" w:rsidRPr="00490293">
        <w:rPr>
          <w:rFonts w:ascii="Times New Roman" w:eastAsia="Calibri" w:hAnsi="Times New Roman" w:cs="Times New Roman"/>
        </w:rPr>
        <w:t xml:space="preserve">no </w:t>
      </w:r>
      <w:r w:rsidR="00591DED" w:rsidRPr="00490293">
        <w:rPr>
          <w:rFonts w:ascii="Times New Roman" w:eastAsia="Calibri" w:hAnsi="Times New Roman" w:cs="Times New Roman"/>
        </w:rPr>
        <w:t>2</w:t>
      </w:r>
      <w:r w:rsidR="00E8452A" w:rsidRPr="00490293">
        <w:rPr>
          <w:rFonts w:ascii="Times New Roman" w:eastAsia="Calibri" w:hAnsi="Times New Roman" w:cs="Times New Roman"/>
        </w:rPr>
        <w:t>-</w:t>
      </w:r>
      <w:r w:rsidRPr="00490293">
        <w:rPr>
          <w:rFonts w:ascii="Times New Roman" w:eastAsia="Calibri" w:hAnsi="Times New Roman" w:cs="Times New Roman"/>
        </w:rPr>
        <w:t>5</w:t>
      </w:r>
      <w:r w:rsidR="00E8452A" w:rsidRPr="00490293">
        <w:rPr>
          <w:rFonts w:ascii="Times New Roman" w:eastAsia="Calibri" w:hAnsi="Times New Roman" w:cs="Times New Roman"/>
        </w:rPr>
        <w:t xml:space="preserve"> </w:t>
      </w:r>
      <w:r w:rsidRPr="00490293">
        <w:rPr>
          <w:rFonts w:ascii="Times New Roman" w:eastAsia="Calibri" w:hAnsi="Times New Roman" w:cs="Times New Roman"/>
        </w:rPr>
        <w:t xml:space="preserve">cm diametrā. Kļūdaini marķētajiem kokiem labošanu veic, pārstrīpojot apli ar vertikālu līniju. </w:t>
      </w:r>
    </w:p>
    <w:p w14:paraId="6F1F4A20" w14:textId="77777777" w:rsidR="008F782F" w:rsidRPr="00490293"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490293">
        <w:rPr>
          <w:rFonts w:ascii="Times New Roman" w:eastAsia="Calibri" w:hAnsi="Times New Roman" w:cs="Times New Roman"/>
        </w:rPr>
        <w:t xml:space="preserve">Atstājamo un zāģējamo koku marķējumiem jābūt koka pusē, kas ir perpendikulāri tehnoloģiskajiem koridoriem, lai marķējumi ir labi saskatāmi 10m attālumā uz abām pusēm no tehnoloģiskā koridora centra ass. </w:t>
      </w:r>
    </w:p>
    <w:p w14:paraId="1E6B903C" w14:textId="007D7FC2" w:rsidR="008F782F" w:rsidRPr="00490293" w:rsidRDefault="008B57F3" w:rsidP="008F782F">
      <w:pPr>
        <w:numPr>
          <w:ilvl w:val="1"/>
          <w:numId w:val="6"/>
        </w:numPr>
        <w:tabs>
          <w:tab w:val="left" w:pos="851"/>
        </w:tabs>
        <w:spacing w:line="259" w:lineRule="auto"/>
        <w:ind w:hanging="83"/>
        <w:jc w:val="both"/>
        <w:rPr>
          <w:rFonts w:ascii="Times New Roman" w:eastAsia="Calibri" w:hAnsi="Times New Roman" w:cs="Times New Roman"/>
        </w:rPr>
      </w:pPr>
      <w:r w:rsidRPr="00490293">
        <w:rPr>
          <w:rFonts w:ascii="Times New Roman" w:eastAsia="Calibri" w:hAnsi="Times New Roman" w:cs="Times New Roman"/>
        </w:rPr>
        <w:t>Izpildītājam j</w:t>
      </w:r>
      <w:r w:rsidR="008F782F" w:rsidRPr="00490293">
        <w:rPr>
          <w:rFonts w:ascii="Times New Roman" w:eastAsia="Calibri" w:hAnsi="Times New Roman" w:cs="Times New Roman"/>
        </w:rPr>
        <w:t xml:space="preserve">āpārliecinās, ka cirsmas nogabalā vai nogabalos saglabājamais </w:t>
      </w:r>
      <w:r w:rsidR="009A583E" w:rsidRPr="00490293">
        <w:rPr>
          <w:rFonts w:ascii="Times New Roman" w:eastAsia="Calibri" w:hAnsi="Times New Roman" w:cs="Times New Roman"/>
        </w:rPr>
        <w:t>(</w:t>
      </w:r>
      <w:r w:rsidR="008F782F" w:rsidRPr="00490293">
        <w:rPr>
          <w:rFonts w:ascii="Times New Roman" w:eastAsia="Calibri" w:hAnsi="Times New Roman" w:cs="Times New Roman"/>
        </w:rPr>
        <w:t>paliekošais</w:t>
      </w:r>
      <w:r w:rsidR="009A583E" w:rsidRPr="00490293">
        <w:rPr>
          <w:rFonts w:ascii="Times New Roman" w:eastAsia="Calibri" w:hAnsi="Times New Roman" w:cs="Times New Roman"/>
        </w:rPr>
        <w:t xml:space="preserve">) </w:t>
      </w:r>
      <w:proofErr w:type="spellStart"/>
      <w:r w:rsidR="008F782F" w:rsidRPr="00490293">
        <w:rPr>
          <w:rFonts w:ascii="Times New Roman" w:eastAsia="Calibri" w:hAnsi="Times New Roman" w:cs="Times New Roman"/>
        </w:rPr>
        <w:t>šķērslaukums</w:t>
      </w:r>
      <w:proofErr w:type="spellEnd"/>
      <w:r w:rsidR="008F782F" w:rsidRPr="00490293">
        <w:rPr>
          <w:rFonts w:ascii="Times New Roman" w:eastAsia="Calibri" w:hAnsi="Times New Roman" w:cs="Times New Roman"/>
        </w:rPr>
        <w:t xml:space="preserve"> (</w:t>
      </w:r>
      <w:proofErr w:type="spellStart"/>
      <w:r w:rsidR="008F782F" w:rsidRPr="00490293">
        <w:rPr>
          <w:rFonts w:ascii="Times New Roman" w:eastAsia="Calibri" w:hAnsi="Times New Roman" w:cs="Times New Roman"/>
        </w:rPr>
        <w:t>Gpal</w:t>
      </w:r>
      <w:proofErr w:type="spellEnd"/>
      <w:r w:rsidR="008F782F" w:rsidRPr="00490293">
        <w:rPr>
          <w:rFonts w:ascii="Times New Roman" w:eastAsia="Calibri" w:hAnsi="Times New Roman" w:cs="Times New Roman"/>
        </w:rPr>
        <w:t xml:space="preserve">.) atbilstoši nav mazāks par </w:t>
      </w:r>
      <w:r w:rsidR="00701F7D" w:rsidRPr="00490293">
        <w:rPr>
          <w:rFonts w:ascii="Times New Roman" w:eastAsia="Calibri" w:hAnsi="Times New Roman" w:cs="Times New Roman"/>
        </w:rPr>
        <w:t>2</w:t>
      </w:r>
      <w:r w:rsidRPr="00490293">
        <w:rPr>
          <w:rFonts w:ascii="Times New Roman" w:eastAsia="Calibri" w:hAnsi="Times New Roman" w:cs="Times New Roman"/>
        </w:rPr>
        <w:t xml:space="preserve"> (divām)</w:t>
      </w:r>
      <w:r w:rsidR="00701F7D" w:rsidRPr="00490293">
        <w:rPr>
          <w:rFonts w:ascii="Times New Roman" w:eastAsia="Calibri" w:hAnsi="Times New Roman" w:cs="Times New Roman"/>
        </w:rPr>
        <w:t xml:space="preserve"> </w:t>
      </w:r>
      <w:proofErr w:type="spellStart"/>
      <w:r w:rsidR="00701F7D" w:rsidRPr="00490293">
        <w:rPr>
          <w:rFonts w:ascii="Times New Roman" w:eastAsia="Calibri" w:hAnsi="Times New Roman" w:cs="Times New Roman"/>
        </w:rPr>
        <w:t>š</w:t>
      </w:r>
      <w:r w:rsidR="00443104" w:rsidRPr="00490293">
        <w:rPr>
          <w:rFonts w:ascii="Times New Roman" w:eastAsia="Calibri" w:hAnsi="Times New Roman" w:cs="Times New Roman"/>
        </w:rPr>
        <w:t>ķ</w:t>
      </w:r>
      <w:r w:rsidR="00701F7D" w:rsidRPr="00490293">
        <w:rPr>
          <w:rFonts w:ascii="Times New Roman" w:eastAsia="Calibri" w:hAnsi="Times New Roman" w:cs="Times New Roman"/>
        </w:rPr>
        <w:t>ērslaukuma</w:t>
      </w:r>
      <w:proofErr w:type="spellEnd"/>
      <w:r w:rsidR="00701F7D" w:rsidRPr="00490293">
        <w:rPr>
          <w:rFonts w:ascii="Times New Roman" w:eastAsia="Calibri" w:hAnsi="Times New Roman" w:cs="Times New Roman"/>
        </w:rPr>
        <w:t xml:space="preserve"> vienībām virs </w:t>
      </w:r>
      <w:r w:rsidR="00443104" w:rsidRPr="00490293">
        <w:rPr>
          <w:rFonts w:ascii="Times New Roman" w:eastAsia="Calibri" w:hAnsi="Times New Roman" w:cs="Times New Roman"/>
        </w:rPr>
        <w:t xml:space="preserve">minimālā </w:t>
      </w:r>
      <w:proofErr w:type="spellStart"/>
      <w:r w:rsidR="00443104" w:rsidRPr="00490293">
        <w:rPr>
          <w:rFonts w:ascii="Times New Roman" w:eastAsia="Calibri" w:hAnsi="Times New Roman" w:cs="Times New Roman"/>
        </w:rPr>
        <w:t>šķerslaukuma</w:t>
      </w:r>
      <w:proofErr w:type="spellEnd"/>
      <w:r w:rsidR="00443104" w:rsidRPr="00490293">
        <w:rPr>
          <w:rFonts w:ascii="Times New Roman" w:eastAsia="Calibri" w:hAnsi="Times New Roman" w:cs="Times New Roman"/>
        </w:rPr>
        <w:t xml:space="preserve"> </w:t>
      </w:r>
      <w:r w:rsidR="00701F7D" w:rsidRPr="00490293">
        <w:rPr>
          <w:rFonts w:ascii="Times New Roman" w:eastAsia="Calibri" w:hAnsi="Times New Roman" w:cs="Times New Roman"/>
        </w:rPr>
        <w:t>(</w:t>
      </w:r>
      <w:proofErr w:type="spellStart"/>
      <w:r w:rsidR="00701F7D" w:rsidRPr="00490293">
        <w:rPr>
          <w:rFonts w:ascii="Times New Roman" w:eastAsia="Calibri" w:hAnsi="Times New Roman" w:cs="Times New Roman"/>
        </w:rPr>
        <w:t>Gmin</w:t>
      </w:r>
      <w:proofErr w:type="spellEnd"/>
      <w:r w:rsidR="00701F7D" w:rsidRPr="00490293">
        <w:rPr>
          <w:rFonts w:ascii="Times New Roman" w:eastAsia="Calibri" w:hAnsi="Times New Roman" w:cs="Times New Roman"/>
        </w:rPr>
        <w:t xml:space="preserve">.) pēc </w:t>
      </w:r>
      <w:r w:rsidR="008F782F" w:rsidRPr="00490293">
        <w:rPr>
          <w:rFonts w:ascii="Times New Roman" w:eastAsia="Calibri" w:hAnsi="Times New Roman" w:cs="Times New Roman"/>
        </w:rPr>
        <w:t xml:space="preserve">Ministru kabineta noteiktajām minimālā </w:t>
      </w:r>
      <w:proofErr w:type="spellStart"/>
      <w:r w:rsidR="008F782F" w:rsidRPr="00490293">
        <w:rPr>
          <w:rFonts w:ascii="Times New Roman" w:eastAsia="Calibri" w:hAnsi="Times New Roman" w:cs="Times New Roman"/>
        </w:rPr>
        <w:t>šķērslaukuma</w:t>
      </w:r>
      <w:proofErr w:type="spellEnd"/>
      <w:r w:rsidR="008F782F" w:rsidRPr="00490293">
        <w:rPr>
          <w:rFonts w:ascii="Times New Roman" w:eastAsia="Calibri" w:hAnsi="Times New Roman" w:cs="Times New Roman"/>
        </w:rPr>
        <w:t xml:space="preserve"> vērtībām </w:t>
      </w:r>
      <w:r w:rsidR="000C4AD2" w:rsidRPr="00490293">
        <w:rPr>
          <w:rFonts w:ascii="Times New Roman" w:eastAsia="Calibri" w:hAnsi="Times New Roman" w:cs="Times New Roman"/>
        </w:rPr>
        <w:t>(</w:t>
      </w:r>
      <w:r w:rsidR="008F782F" w:rsidRPr="00490293">
        <w:rPr>
          <w:rFonts w:ascii="Times New Roman" w:eastAsia="Calibri" w:hAnsi="Times New Roman" w:cs="Times New Roman"/>
        </w:rPr>
        <w:t>MK noteikumi Nr.</w:t>
      </w:r>
      <w:r w:rsidR="000C4AD2" w:rsidRPr="00490293">
        <w:rPr>
          <w:rFonts w:ascii="Times New Roman" w:eastAsia="Calibri" w:hAnsi="Times New Roman" w:cs="Times New Roman"/>
        </w:rPr>
        <w:t xml:space="preserve"> </w:t>
      </w:r>
      <w:r w:rsidR="008F782F" w:rsidRPr="00490293">
        <w:rPr>
          <w:rFonts w:ascii="Times New Roman" w:eastAsia="Calibri" w:hAnsi="Times New Roman" w:cs="Times New Roman"/>
        </w:rPr>
        <w:t>935 “Noteikumi par koku ciršanu mežā”</w:t>
      </w:r>
      <w:r w:rsidR="000C4AD2" w:rsidRPr="00490293">
        <w:rPr>
          <w:rFonts w:ascii="Times New Roman" w:eastAsia="Calibri" w:hAnsi="Times New Roman" w:cs="Times New Roman"/>
        </w:rPr>
        <w:t>)</w:t>
      </w:r>
      <w:r w:rsidR="008F782F" w:rsidRPr="00490293">
        <w:rPr>
          <w:rFonts w:ascii="Times New Roman" w:eastAsia="Calibri" w:hAnsi="Times New Roman" w:cs="Times New Roman"/>
        </w:rPr>
        <w:t xml:space="preserve">; </w:t>
      </w:r>
    </w:p>
    <w:p w14:paraId="1F8902C6" w14:textId="77777777" w:rsidR="008F782F" w:rsidRPr="00490293"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490293">
        <w:rPr>
          <w:rFonts w:ascii="Times New Roman" w:eastAsia="Calibri" w:hAnsi="Times New Roman" w:cs="Times New Roman"/>
        </w:rPr>
        <w:t xml:space="preserve">Izpildītājs veic paškontroli, uzmērot paliekošo </w:t>
      </w:r>
      <w:proofErr w:type="spellStart"/>
      <w:r w:rsidRPr="00490293">
        <w:rPr>
          <w:rFonts w:ascii="Times New Roman" w:eastAsia="Calibri" w:hAnsi="Times New Roman" w:cs="Times New Roman"/>
        </w:rPr>
        <w:t>šķērslaukumu</w:t>
      </w:r>
      <w:proofErr w:type="spellEnd"/>
      <w:r w:rsidRPr="00490293">
        <w:rPr>
          <w:rFonts w:ascii="Times New Roman" w:eastAsia="Calibri" w:hAnsi="Times New Roman" w:cs="Times New Roman"/>
        </w:rPr>
        <w:t xml:space="preserve"> (</w:t>
      </w:r>
      <w:proofErr w:type="spellStart"/>
      <w:r w:rsidRPr="00490293">
        <w:rPr>
          <w:rFonts w:ascii="Times New Roman" w:eastAsia="Calibri" w:hAnsi="Times New Roman" w:cs="Times New Roman"/>
        </w:rPr>
        <w:t>Gpal</w:t>
      </w:r>
      <w:proofErr w:type="spellEnd"/>
      <w:r w:rsidRPr="00490293">
        <w:rPr>
          <w:rFonts w:ascii="Times New Roman" w:eastAsia="Calibri" w:hAnsi="Times New Roman" w:cs="Times New Roman"/>
        </w:rPr>
        <w:t xml:space="preserve">.) ar </w:t>
      </w:r>
      <w:proofErr w:type="spellStart"/>
      <w:r w:rsidRPr="00490293">
        <w:rPr>
          <w:rFonts w:ascii="Times New Roman" w:eastAsia="Calibri" w:hAnsi="Times New Roman" w:cs="Times New Roman"/>
        </w:rPr>
        <w:t>Biterliha</w:t>
      </w:r>
      <w:proofErr w:type="spellEnd"/>
      <w:r w:rsidRPr="00490293">
        <w:rPr>
          <w:rFonts w:ascii="Times New Roman" w:eastAsia="Calibri" w:hAnsi="Times New Roman" w:cs="Times New Roman"/>
        </w:rPr>
        <w:t xml:space="preserve"> vizieri. </w:t>
      </w:r>
    </w:p>
    <w:p w14:paraId="663C2983" w14:textId="77777777" w:rsidR="008F782F" w:rsidRPr="00490293"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490293">
        <w:rPr>
          <w:rFonts w:ascii="Times New Roman" w:eastAsia="Calibri" w:hAnsi="Times New Roman" w:cs="Times New Roman"/>
        </w:rPr>
        <w:t xml:space="preserve">Zāģējamo koku augstumus izcērtamās krājas aprēķināšanai veic atbilstoši 3.punkta nosacījumiem. </w:t>
      </w:r>
    </w:p>
    <w:p w14:paraId="2D1180A6" w14:textId="77777777" w:rsidR="008F782F" w:rsidRPr="00490293" w:rsidRDefault="008F782F" w:rsidP="008F782F">
      <w:pPr>
        <w:numPr>
          <w:ilvl w:val="0"/>
          <w:numId w:val="6"/>
        </w:numPr>
        <w:tabs>
          <w:tab w:val="left" w:pos="426"/>
          <w:tab w:val="left" w:pos="851"/>
        </w:tabs>
        <w:spacing w:line="259" w:lineRule="auto"/>
        <w:ind w:left="709" w:hanging="283"/>
        <w:jc w:val="both"/>
        <w:rPr>
          <w:rFonts w:ascii="Times New Roman" w:eastAsia="Calibri" w:hAnsi="Times New Roman" w:cs="Times New Roman"/>
        </w:rPr>
      </w:pPr>
      <w:r w:rsidRPr="00490293">
        <w:rPr>
          <w:rFonts w:ascii="Times New Roman" w:eastAsia="Calibri" w:hAnsi="Times New Roman" w:cs="Times New Roman"/>
        </w:rPr>
        <w:t xml:space="preserve">Zāģējamo un atstājamo koku caurmērus uzmēra sadalījumā pa koku sugām un audzes stāviem atsevišķi, ievērojot šādus nosacījumus: </w:t>
      </w:r>
    </w:p>
    <w:p w14:paraId="13813607" w14:textId="31846ED8" w:rsidR="008F782F" w:rsidRPr="00490293"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490293">
        <w:rPr>
          <w:rFonts w:ascii="Times New Roman" w:eastAsia="Calibri" w:hAnsi="Times New Roman" w:cs="Times New Roman"/>
        </w:rPr>
        <w:t>Koka caurmēru mēra 1.3m augstumā no sakņu kakla,</w:t>
      </w:r>
      <w:r w:rsidR="001673E2" w:rsidRPr="00490293">
        <w:rPr>
          <w:rFonts w:ascii="Times New Roman" w:eastAsia="Calibri" w:hAnsi="Times New Roman" w:cs="Times New Roman"/>
        </w:rPr>
        <w:t xml:space="preserve"> </w:t>
      </w:r>
      <w:r w:rsidRPr="00490293">
        <w:rPr>
          <w:rFonts w:ascii="Times New Roman" w:eastAsia="Calibri" w:hAnsi="Times New Roman" w:cs="Times New Roman"/>
        </w:rPr>
        <w:t xml:space="preserve">ar 1 cm noteiktību, izmantojot  dastmēru; </w:t>
      </w:r>
    </w:p>
    <w:p w14:paraId="5F025639" w14:textId="77777777" w:rsidR="008F782F" w:rsidRPr="00490293"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490293">
        <w:rPr>
          <w:rFonts w:ascii="Times New Roman" w:eastAsia="Calibri" w:hAnsi="Times New Roman" w:cs="Times New Roman"/>
        </w:rPr>
        <w:t xml:space="preserve">Nogāzēs augošiem kokiem caurmēru mēra no kalna puses; </w:t>
      </w:r>
    </w:p>
    <w:p w14:paraId="77B2C4EF" w14:textId="77777777" w:rsidR="008F782F" w:rsidRPr="00490293"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490293">
        <w:rPr>
          <w:rFonts w:ascii="Times New Roman" w:eastAsia="Calibri" w:hAnsi="Times New Roman" w:cs="Times New Roman"/>
        </w:rPr>
        <w:t>Izteikti nepareizas formas kokiem, t.sk., atsveķotām priedēm, caurmēru nosaka kā aritmētisko vidējo no diviem savstarpēji perpendikulāriem mērījumiem.</w:t>
      </w:r>
    </w:p>
    <w:p w14:paraId="203A0B2C" w14:textId="77777777" w:rsidR="008F782F" w:rsidRPr="00490293" w:rsidRDefault="008F782F" w:rsidP="008F782F">
      <w:pPr>
        <w:numPr>
          <w:ilvl w:val="0"/>
          <w:numId w:val="6"/>
        </w:numPr>
        <w:tabs>
          <w:tab w:val="left" w:pos="851"/>
        </w:tabs>
        <w:spacing w:line="259" w:lineRule="auto"/>
        <w:ind w:firstLine="66"/>
        <w:jc w:val="both"/>
        <w:rPr>
          <w:rFonts w:ascii="Times New Roman" w:eastAsia="Calibri" w:hAnsi="Times New Roman" w:cs="Times New Roman"/>
        </w:rPr>
      </w:pPr>
      <w:r w:rsidRPr="00490293">
        <w:rPr>
          <w:rFonts w:ascii="Times New Roman" w:eastAsia="Calibri" w:hAnsi="Times New Roman" w:cs="Times New Roman"/>
        </w:rPr>
        <w:lastRenderedPageBreak/>
        <w:t>Zāģējamo koku augstumus uzmēra, ievērojot šādus nosacījumus:</w:t>
      </w:r>
    </w:p>
    <w:p w14:paraId="6DCB64AF" w14:textId="77777777" w:rsidR="008F782F" w:rsidRPr="00490293"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490293">
        <w:rPr>
          <w:rFonts w:ascii="Times New Roman" w:eastAsia="Calibri" w:hAnsi="Times New Roman" w:cs="Times New Roman"/>
        </w:rPr>
        <w:t xml:space="preserve">Koka augstums ir attālums no koka sakņu kakla līdz koka galotnei; </w:t>
      </w:r>
    </w:p>
    <w:p w14:paraId="2EE27547" w14:textId="77777777" w:rsidR="008F782F" w:rsidRPr="00490293"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490293">
        <w:rPr>
          <w:rFonts w:ascii="Times New Roman" w:eastAsia="Calibri" w:hAnsi="Times New Roman" w:cs="Times New Roman"/>
        </w:rPr>
        <w:t>Koku augstuma mērīšana:</w:t>
      </w:r>
    </w:p>
    <w:p w14:paraId="2EE1A938" w14:textId="77777777" w:rsidR="008B57F3" w:rsidRPr="00490293" w:rsidRDefault="008F782F" w:rsidP="00C74B57">
      <w:pPr>
        <w:numPr>
          <w:ilvl w:val="2"/>
          <w:numId w:val="6"/>
        </w:numPr>
        <w:tabs>
          <w:tab w:val="left" w:pos="1985"/>
        </w:tabs>
        <w:spacing w:line="259" w:lineRule="auto"/>
        <w:ind w:left="1276" w:firstLine="0"/>
        <w:jc w:val="both"/>
        <w:rPr>
          <w:rFonts w:ascii="Times New Roman" w:eastAsia="Calibri" w:hAnsi="Times New Roman" w:cs="Times New Roman"/>
        </w:rPr>
      </w:pPr>
      <w:r w:rsidRPr="00490293">
        <w:rPr>
          <w:rFonts w:ascii="Times New Roman" w:eastAsia="Calibri" w:hAnsi="Times New Roman" w:cs="Times New Roman"/>
        </w:rPr>
        <w:t xml:space="preserve">ja koku suga cirsmā pārstāvēta ar 1-5 kokiem, jāizmēra katra koka augstumus; </w:t>
      </w:r>
    </w:p>
    <w:p w14:paraId="40B9E741" w14:textId="6B643182" w:rsidR="008F782F" w:rsidRPr="00490293" w:rsidRDefault="008F782F" w:rsidP="00C74B57">
      <w:pPr>
        <w:numPr>
          <w:ilvl w:val="2"/>
          <w:numId w:val="6"/>
        </w:numPr>
        <w:tabs>
          <w:tab w:val="left" w:pos="1843"/>
        </w:tabs>
        <w:spacing w:line="259" w:lineRule="auto"/>
        <w:ind w:left="1276" w:firstLine="0"/>
        <w:jc w:val="both"/>
        <w:rPr>
          <w:rFonts w:ascii="Times New Roman" w:eastAsia="Calibri" w:hAnsi="Times New Roman" w:cs="Times New Roman"/>
        </w:rPr>
      </w:pPr>
      <w:r w:rsidRPr="00490293">
        <w:rPr>
          <w:rFonts w:ascii="Times New Roman" w:eastAsia="Calibri" w:hAnsi="Times New Roman" w:cs="Times New Roman"/>
        </w:rPr>
        <w:t xml:space="preserve"> ja koku suga cirsmā pārstāvēta ar 1 caurmēra pakāpi (4 cm solis), jāmēra vismaz 5 koku augstumi; </w:t>
      </w:r>
    </w:p>
    <w:p w14:paraId="36E986E0" w14:textId="2F9A8C5E" w:rsidR="008F782F" w:rsidRPr="00490293" w:rsidRDefault="008F782F" w:rsidP="00C74B57">
      <w:pPr>
        <w:numPr>
          <w:ilvl w:val="2"/>
          <w:numId w:val="6"/>
        </w:numPr>
        <w:tabs>
          <w:tab w:val="left" w:pos="1843"/>
        </w:tabs>
        <w:spacing w:line="259" w:lineRule="auto"/>
        <w:ind w:left="1276" w:firstLine="0"/>
        <w:jc w:val="both"/>
        <w:rPr>
          <w:rFonts w:ascii="Times New Roman" w:eastAsia="Calibri" w:hAnsi="Times New Roman" w:cs="Times New Roman"/>
        </w:rPr>
      </w:pPr>
      <w:r w:rsidRPr="00490293">
        <w:rPr>
          <w:rFonts w:ascii="Times New Roman" w:eastAsia="Calibri" w:hAnsi="Times New Roman" w:cs="Times New Roman"/>
        </w:rPr>
        <w:t xml:space="preserve"> ja koku suga cirsmā pārstāvēta ar 2 caurmēra pakāpēm, augstums jāmēra vismaz 5 kokiem proporcionāli potenciālajai </w:t>
      </w:r>
      <w:proofErr w:type="spellStart"/>
      <w:r w:rsidRPr="00490293">
        <w:rPr>
          <w:rFonts w:ascii="Times New Roman" w:eastAsia="Calibri" w:hAnsi="Times New Roman" w:cs="Times New Roman"/>
        </w:rPr>
        <w:t>krā</w:t>
      </w:r>
      <w:r w:rsidR="008B57F3" w:rsidRPr="00490293">
        <w:rPr>
          <w:rFonts w:ascii="Times New Roman" w:eastAsia="Calibri" w:hAnsi="Times New Roman" w:cs="Times New Roman"/>
        </w:rPr>
        <w:t>j</w:t>
      </w:r>
      <w:r w:rsidRPr="00490293">
        <w:rPr>
          <w:rFonts w:ascii="Times New Roman" w:eastAsia="Calibri" w:hAnsi="Times New Roman" w:cs="Times New Roman"/>
        </w:rPr>
        <w:t>ai</w:t>
      </w:r>
      <w:proofErr w:type="spellEnd"/>
      <w:r w:rsidR="008B57F3" w:rsidRPr="00490293">
        <w:rPr>
          <w:rFonts w:ascii="Times New Roman" w:eastAsia="Calibri" w:hAnsi="Times New Roman" w:cs="Times New Roman"/>
        </w:rPr>
        <w:t xml:space="preserve"> </w:t>
      </w:r>
      <w:r w:rsidRPr="00490293">
        <w:rPr>
          <w:rFonts w:ascii="Times New Roman" w:eastAsia="Calibri" w:hAnsi="Times New Roman" w:cs="Times New Roman"/>
        </w:rPr>
        <w:t xml:space="preserve">caurmēra pakāpēs; </w:t>
      </w:r>
    </w:p>
    <w:p w14:paraId="37E8062F" w14:textId="77777777" w:rsidR="008F782F" w:rsidRPr="00490293" w:rsidRDefault="008F782F" w:rsidP="00C74B57">
      <w:pPr>
        <w:numPr>
          <w:ilvl w:val="2"/>
          <w:numId w:val="6"/>
        </w:numPr>
        <w:tabs>
          <w:tab w:val="left" w:pos="1843"/>
        </w:tabs>
        <w:spacing w:line="259" w:lineRule="auto"/>
        <w:ind w:left="1276" w:firstLine="0"/>
        <w:jc w:val="both"/>
        <w:rPr>
          <w:rFonts w:ascii="Times New Roman" w:eastAsia="Calibri" w:hAnsi="Times New Roman" w:cs="Times New Roman"/>
        </w:rPr>
      </w:pPr>
      <w:r w:rsidRPr="00490293">
        <w:rPr>
          <w:rFonts w:ascii="Times New Roman" w:eastAsia="Calibri" w:hAnsi="Times New Roman" w:cs="Times New Roman"/>
        </w:rPr>
        <w:t xml:space="preserve"> ja koku suga cirsmā pārstāvēta ar 3 un vairāk caurmēra pakāpēm, tad: </w:t>
      </w:r>
    </w:p>
    <w:p w14:paraId="5B420580" w14:textId="77777777" w:rsidR="008F782F" w:rsidRPr="00490293" w:rsidRDefault="008F782F" w:rsidP="00C74B57">
      <w:pPr>
        <w:numPr>
          <w:ilvl w:val="3"/>
          <w:numId w:val="6"/>
        </w:numPr>
        <w:tabs>
          <w:tab w:val="left" w:pos="1843"/>
        </w:tabs>
        <w:spacing w:line="259" w:lineRule="auto"/>
        <w:ind w:left="1276" w:firstLine="0"/>
        <w:jc w:val="both"/>
        <w:rPr>
          <w:rFonts w:ascii="Times New Roman" w:eastAsia="Calibri" w:hAnsi="Times New Roman" w:cs="Times New Roman"/>
        </w:rPr>
      </w:pPr>
      <w:r w:rsidRPr="00490293">
        <w:rPr>
          <w:rFonts w:ascii="Times New Roman" w:eastAsia="Calibri" w:hAnsi="Times New Roman" w:cs="Times New Roman"/>
        </w:rPr>
        <w:t xml:space="preserve">vienai no mazākajām caurmēra pakāpēm jāmēra vismaz 1 koka augstums ar koksnes kvalitātes klases prasībām atbilstošu stumbra daļu ne mazāku par 7m; </w:t>
      </w:r>
    </w:p>
    <w:p w14:paraId="0ED9E3D5" w14:textId="77777777" w:rsidR="008F782F" w:rsidRPr="00490293" w:rsidRDefault="008F782F" w:rsidP="00C74B57">
      <w:pPr>
        <w:numPr>
          <w:ilvl w:val="3"/>
          <w:numId w:val="6"/>
        </w:numPr>
        <w:tabs>
          <w:tab w:val="left" w:pos="1843"/>
        </w:tabs>
        <w:spacing w:line="259" w:lineRule="auto"/>
        <w:ind w:left="1276" w:firstLine="0"/>
        <w:jc w:val="both"/>
        <w:rPr>
          <w:rFonts w:ascii="Times New Roman" w:eastAsia="Calibri" w:hAnsi="Times New Roman" w:cs="Times New Roman"/>
        </w:rPr>
      </w:pPr>
      <w:r w:rsidRPr="00490293">
        <w:rPr>
          <w:rFonts w:ascii="Times New Roman" w:eastAsia="Calibri" w:hAnsi="Times New Roman" w:cs="Times New Roman"/>
        </w:rPr>
        <w:t xml:space="preserve"> trīs vidējām caurmēra pakāpēm, kur vislielākā krāja, jāmēra vismaz 3 koku augstumi katrā caurmēra pakāpē; </w:t>
      </w:r>
    </w:p>
    <w:p w14:paraId="58061E2C" w14:textId="77777777" w:rsidR="008F782F" w:rsidRPr="00490293" w:rsidRDefault="008F782F" w:rsidP="00C74B57">
      <w:pPr>
        <w:numPr>
          <w:ilvl w:val="3"/>
          <w:numId w:val="6"/>
        </w:numPr>
        <w:tabs>
          <w:tab w:val="left" w:pos="1843"/>
        </w:tabs>
        <w:spacing w:line="259" w:lineRule="auto"/>
        <w:ind w:left="1276" w:firstLine="0"/>
        <w:jc w:val="both"/>
        <w:rPr>
          <w:rFonts w:ascii="Times New Roman" w:eastAsia="Calibri" w:hAnsi="Times New Roman" w:cs="Times New Roman"/>
        </w:rPr>
      </w:pPr>
      <w:r w:rsidRPr="00490293">
        <w:rPr>
          <w:rFonts w:ascii="Times New Roman" w:eastAsia="Calibri" w:hAnsi="Times New Roman" w:cs="Times New Roman"/>
        </w:rPr>
        <w:t xml:space="preserve">vienai no lielākajām caurmēra pakāpēm jāmēra vismaz 1 koka augstums. </w:t>
      </w:r>
    </w:p>
    <w:p w14:paraId="7DC055DF" w14:textId="0C295A71" w:rsidR="008F782F" w:rsidRPr="00490293" w:rsidRDefault="008F782F" w:rsidP="00C74B57">
      <w:pPr>
        <w:tabs>
          <w:tab w:val="left" w:pos="851"/>
        </w:tabs>
        <w:spacing w:line="259" w:lineRule="auto"/>
        <w:ind w:left="1276"/>
        <w:jc w:val="both"/>
        <w:rPr>
          <w:rFonts w:ascii="Times New Roman" w:eastAsia="Calibri" w:hAnsi="Times New Roman" w:cs="Times New Roman"/>
        </w:rPr>
      </w:pPr>
      <w:r w:rsidRPr="00490293">
        <w:rPr>
          <w:rFonts w:ascii="Times New Roman" w:eastAsia="Calibri" w:hAnsi="Times New Roman" w:cs="Times New Roman"/>
        </w:rPr>
        <w:t>3.2.</w:t>
      </w:r>
      <w:r w:rsidR="00C74B57" w:rsidRPr="00490293">
        <w:rPr>
          <w:rFonts w:ascii="Times New Roman" w:eastAsia="Calibri" w:hAnsi="Times New Roman" w:cs="Times New Roman"/>
        </w:rPr>
        <w:t>5</w:t>
      </w:r>
      <w:r w:rsidRPr="00490293">
        <w:rPr>
          <w:rFonts w:ascii="Times New Roman" w:eastAsia="Calibri" w:hAnsi="Times New Roman" w:cs="Times New Roman"/>
        </w:rPr>
        <w:t xml:space="preserve">. augstuma mērīšanai kokus izvēlas pēc iespējas tuvākus konkrētās caurmēra pakāpes koku vidējam augstumam. Ja iespējams, mērīšanai neizvēlas kokus, kuru uzmērīšanu apgrūtina stumbra forma. </w:t>
      </w:r>
    </w:p>
    <w:p w14:paraId="56AB4EB0" w14:textId="77777777" w:rsidR="008F782F" w:rsidRPr="00490293" w:rsidRDefault="008F782F" w:rsidP="008F782F">
      <w:pPr>
        <w:numPr>
          <w:ilvl w:val="1"/>
          <w:numId w:val="6"/>
        </w:numPr>
        <w:spacing w:line="259" w:lineRule="auto"/>
        <w:jc w:val="both"/>
        <w:rPr>
          <w:rFonts w:ascii="Times New Roman" w:eastAsia="Calibri" w:hAnsi="Times New Roman" w:cs="Times New Roman"/>
        </w:rPr>
      </w:pPr>
      <w:r w:rsidRPr="00490293">
        <w:rPr>
          <w:rFonts w:ascii="Times New Roman" w:eastAsia="Calibri" w:hAnsi="Times New Roman" w:cs="Times New Roman"/>
        </w:rPr>
        <w:t xml:space="preserve">Eglei augstāk minētie mērījumi jāveic atsevišķi I un II stāva kokiem; </w:t>
      </w:r>
    </w:p>
    <w:p w14:paraId="04F68763" w14:textId="77777777" w:rsidR="008F782F" w:rsidRPr="00490293" w:rsidRDefault="008F782F" w:rsidP="008F782F">
      <w:pPr>
        <w:numPr>
          <w:ilvl w:val="1"/>
          <w:numId w:val="6"/>
        </w:numPr>
        <w:spacing w:line="259" w:lineRule="auto"/>
        <w:jc w:val="both"/>
        <w:rPr>
          <w:rFonts w:ascii="Times New Roman" w:eastAsia="Calibri" w:hAnsi="Times New Roman" w:cs="Times New Roman"/>
        </w:rPr>
      </w:pPr>
      <w:r w:rsidRPr="00490293">
        <w:rPr>
          <w:rFonts w:ascii="Times New Roman" w:eastAsia="Calibri" w:hAnsi="Times New Roman" w:cs="Times New Roman"/>
        </w:rPr>
        <w:t xml:space="preserve">Koka augstuma mērīšanas noteiktība ir ± 0.5 m. </w:t>
      </w:r>
    </w:p>
    <w:p w14:paraId="00B4A574" w14:textId="77777777" w:rsidR="008F782F" w:rsidRPr="00490293" w:rsidRDefault="008F782F" w:rsidP="008F782F">
      <w:pPr>
        <w:numPr>
          <w:ilvl w:val="0"/>
          <w:numId w:val="6"/>
        </w:numPr>
        <w:spacing w:line="259" w:lineRule="auto"/>
        <w:jc w:val="both"/>
        <w:rPr>
          <w:rFonts w:ascii="Times New Roman" w:eastAsia="Calibri" w:hAnsi="Times New Roman" w:cs="Times New Roman"/>
        </w:rPr>
      </w:pPr>
      <w:r w:rsidRPr="00490293">
        <w:rPr>
          <w:rFonts w:ascii="Times New Roman" w:eastAsia="Calibri" w:hAnsi="Times New Roman" w:cs="Times New Roman"/>
        </w:rPr>
        <w:t>Cirsmā novērtē zāģējamo koku stumbru kvalitāti:</w:t>
      </w:r>
    </w:p>
    <w:p w14:paraId="2D3C075E" w14:textId="77777777" w:rsidR="008F782F" w:rsidRPr="00490293" w:rsidRDefault="008F782F" w:rsidP="008F782F">
      <w:pPr>
        <w:numPr>
          <w:ilvl w:val="1"/>
          <w:numId w:val="6"/>
        </w:numPr>
        <w:spacing w:line="259" w:lineRule="auto"/>
        <w:jc w:val="both"/>
        <w:rPr>
          <w:rFonts w:ascii="Times New Roman" w:eastAsia="Calibri" w:hAnsi="Times New Roman" w:cs="Times New Roman"/>
        </w:rPr>
      </w:pPr>
      <w:r w:rsidRPr="00490293">
        <w:rPr>
          <w:rFonts w:ascii="Times New Roman" w:eastAsia="Calibri" w:hAnsi="Times New Roman" w:cs="Times New Roman"/>
        </w:rPr>
        <w:t>Zāģējamajiem kokiem novērtē tās redzamās koksnes vainas un redzamās koksnes vainu pazīmes, kas ietekmē koksnes kvalitāti un jānorāda bojātās stumbra daļas garums, kā arī tās un stumbra atbilstība koksnes kvalitātes klasei;</w:t>
      </w:r>
    </w:p>
    <w:p w14:paraId="72F36BC7" w14:textId="77777777" w:rsidR="008F782F" w:rsidRPr="00490293" w:rsidRDefault="008F782F" w:rsidP="008F782F">
      <w:pPr>
        <w:numPr>
          <w:ilvl w:val="1"/>
          <w:numId w:val="6"/>
        </w:numPr>
        <w:spacing w:line="259" w:lineRule="auto"/>
        <w:jc w:val="both"/>
        <w:rPr>
          <w:rFonts w:ascii="Times New Roman" w:eastAsia="Calibri" w:hAnsi="Times New Roman" w:cs="Times New Roman"/>
        </w:rPr>
      </w:pPr>
      <w:r w:rsidRPr="00490293">
        <w:rPr>
          <w:rFonts w:ascii="Times New Roman" w:eastAsia="Calibri" w:hAnsi="Times New Roman" w:cs="Times New Roman"/>
        </w:rPr>
        <w:t>Koki atkarībā no stumbra kvalitātes jāiedala sekojošās kvalitātes klasēs:</w:t>
      </w:r>
    </w:p>
    <w:p w14:paraId="7F7A9355" w14:textId="77777777" w:rsidR="008F782F" w:rsidRPr="00490293" w:rsidRDefault="008F782F" w:rsidP="008F782F">
      <w:pPr>
        <w:numPr>
          <w:ilvl w:val="2"/>
          <w:numId w:val="6"/>
        </w:numPr>
        <w:spacing w:line="259" w:lineRule="auto"/>
        <w:jc w:val="both"/>
        <w:rPr>
          <w:rFonts w:ascii="Times New Roman" w:eastAsia="Calibri" w:hAnsi="Times New Roman" w:cs="Times New Roman"/>
        </w:rPr>
      </w:pPr>
      <w:r w:rsidRPr="00490293">
        <w:rPr>
          <w:rFonts w:ascii="Times New Roman" w:eastAsia="Calibri" w:hAnsi="Times New Roman" w:cs="Times New Roman"/>
        </w:rPr>
        <w:t xml:space="preserve">lietkoksne; </w:t>
      </w:r>
    </w:p>
    <w:p w14:paraId="1C732AFA" w14:textId="10268FC8" w:rsidR="008F782F" w:rsidRPr="00490293" w:rsidRDefault="00C413D5" w:rsidP="008F782F">
      <w:pPr>
        <w:numPr>
          <w:ilvl w:val="2"/>
          <w:numId w:val="6"/>
        </w:numPr>
        <w:spacing w:line="259" w:lineRule="auto"/>
        <w:jc w:val="both"/>
        <w:rPr>
          <w:rFonts w:ascii="Times New Roman" w:eastAsia="Calibri" w:hAnsi="Times New Roman" w:cs="Times New Roman"/>
        </w:rPr>
      </w:pPr>
      <w:proofErr w:type="spellStart"/>
      <w:r w:rsidRPr="00490293">
        <w:rPr>
          <w:rFonts w:ascii="Times New Roman" w:eastAsia="Calibri" w:hAnsi="Times New Roman" w:cs="Times New Roman"/>
        </w:rPr>
        <w:t>puslietkoksne</w:t>
      </w:r>
      <w:proofErr w:type="spellEnd"/>
      <w:r w:rsidRPr="00490293">
        <w:rPr>
          <w:rFonts w:ascii="Times New Roman" w:eastAsia="Calibri" w:hAnsi="Times New Roman" w:cs="Times New Roman"/>
        </w:rPr>
        <w:t>;</w:t>
      </w:r>
    </w:p>
    <w:p w14:paraId="09447F7B" w14:textId="08D7B680" w:rsidR="008F782F" w:rsidRPr="00490293" w:rsidRDefault="00C413D5" w:rsidP="008F782F">
      <w:pPr>
        <w:numPr>
          <w:ilvl w:val="2"/>
          <w:numId w:val="6"/>
        </w:numPr>
        <w:spacing w:line="259" w:lineRule="auto"/>
        <w:jc w:val="both"/>
        <w:rPr>
          <w:rFonts w:ascii="Times New Roman" w:eastAsia="Calibri" w:hAnsi="Times New Roman" w:cs="Times New Roman"/>
        </w:rPr>
      </w:pPr>
      <w:r w:rsidRPr="00490293">
        <w:rPr>
          <w:rFonts w:ascii="Times New Roman" w:eastAsia="Calibri" w:hAnsi="Times New Roman" w:cs="Times New Roman"/>
        </w:rPr>
        <w:t>malka.</w:t>
      </w:r>
    </w:p>
    <w:p w14:paraId="23DB502D" w14:textId="77777777" w:rsidR="008F782F" w:rsidRPr="00490293" w:rsidRDefault="008F782F" w:rsidP="008F782F">
      <w:pPr>
        <w:ind w:left="284" w:hanging="284"/>
        <w:jc w:val="both"/>
        <w:rPr>
          <w:rFonts w:ascii="Times New Roman" w:eastAsia="Calibri" w:hAnsi="Times New Roman" w:cs="Times New Roman"/>
        </w:rPr>
      </w:pPr>
      <w:r w:rsidRPr="00490293">
        <w:rPr>
          <w:rFonts w:ascii="Times New Roman" w:eastAsia="Calibri" w:hAnsi="Times New Roman" w:cs="Times New Roman"/>
          <w:color w:val="000000"/>
        </w:rPr>
        <w:t>5. K</w:t>
      </w:r>
      <w:r w:rsidRPr="00490293">
        <w:rPr>
          <w:rFonts w:ascii="Times New Roman" w:eastAsia="Calibri" w:hAnsi="Times New Roman" w:cs="Times New Roman"/>
          <w:lang w:eastAsia="lv-LV"/>
        </w:rPr>
        <w:t>rājas kopšanas cirsmu sagatavošana un atzīmēšana dabā, tehnoloģisko koridoru marķēšana krājas kopšanas cirtēs, izcērtamo koku marķēšana krājas kopšanas cirtēs, mežizstrādes tehnoloģisko karšu izstrāde.</w:t>
      </w:r>
    </w:p>
    <w:p w14:paraId="2F9F948F" w14:textId="77777777" w:rsidR="008F782F" w:rsidRPr="00490293" w:rsidRDefault="008F782F" w:rsidP="008F782F">
      <w:pPr>
        <w:ind w:left="284"/>
        <w:jc w:val="both"/>
        <w:rPr>
          <w:rFonts w:ascii="Times New Roman" w:eastAsia="Calibri" w:hAnsi="Times New Roman" w:cs="Times New Roman"/>
          <w:lang w:eastAsia="lv-LV"/>
        </w:rPr>
      </w:pPr>
      <w:r w:rsidRPr="00490293">
        <w:rPr>
          <w:rFonts w:ascii="Times New Roman" w:eastAsia="Calibri" w:hAnsi="Times New Roman" w:cs="Times New Roman"/>
          <w:color w:val="000000"/>
        </w:rPr>
        <w:t>Tehnoloģisko koridoru maksimālais platums ir četri metri un kopējā platība cirsmā nedrīkst pārsniegt 20 procentus no cirsmas platības.</w:t>
      </w:r>
      <w:r w:rsidRPr="00490293">
        <w:rPr>
          <w:rFonts w:ascii="Times New Roman" w:eastAsia="Calibri" w:hAnsi="Times New Roman" w:cs="Times New Roman"/>
          <w:lang w:eastAsia="lv-LV"/>
        </w:rPr>
        <w:t xml:space="preserve"> </w:t>
      </w:r>
    </w:p>
    <w:p w14:paraId="1812ECFF" w14:textId="77777777" w:rsidR="008F782F" w:rsidRPr="00490293" w:rsidRDefault="008F782F" w:rsidP="008F782F">
      <w:pPr>
        <w:jc w:val="both"/>
        <w:rPr>
          <w:rFonts w:ascii="Times New Roman" w:eastAsia="Calibri" w:hAnsi="Times New Roman" w:cs="Times New Roman"/>
          <w:lang w:eastAsia="lv-LV"/>
        </w:rPr>
      </w:pPr>
    </w:p>
    <w:p w14:paraId="291AAB36" w14:textId="0E2BBD36" w:rsidR="008F782F" w:rsidRPr="00490293" w:rsidRDefault="008F782F" w:rsidP="008F782F">
      <w:pPr>
        <w:spacing w:after="160" w:line="259" w:lineRule="auto"/>
        <w:rPr>
          <w:rFonts w:ascii="Times New Roman" w:eastAsia="Calibri" w:hAnsi="Times New Roman" w:cs="Times New Roman"/>
          <w:b/>
          <w:bCs/>
        </w:rPr>
      </w:pPr>
      <w:r w:rsidRPr="00490293">
        <w:rPr>
          <w:rFonts w:ascii="Times New Roman" w:eastAsia="Calibri" w:hAnsi="Times New Roman" w:cs="Times New Roman"/>
          <w:b/>
          <w:bCs/>
        </w:rPr>
        <w:t xml:space="preserve">III.  Apzīmējumi, kas tiek izmantoti cirsmu robežu, ekoloģisko koku </w:t>
      </w:r>
      <w:r w:rsidR="00EB31A7" w:rsidRPr="00490293">
        <w:rPr>
          <w:rFonts w:ascii="Times New Roman" w:eastAsia="Calibri" w:hAnsi="Times New Roman" w:cs="Times New Roman"/>
          <w:b/>
          <w:bCs/>
        </w:rPr>
        <w:t>Talsu</w:t>
      </w:r>
      <w:r w:rsidRPr="00490293">
        <w:rPr>
          <w:rFonts w:ascii="Times New Roman" w:eastAsia="Calibri" w:hAnsi="Times New Roman" w:cs="Times New Roman"/>
          <w:b/>
          <w:bCs/>
        </w:rPr>
        <w:t xml:space="preserve"> novada pašvaldības apsaimniekotajos mežos.</w:t>
      </w:r>
    </w:p>
    <w:p w14:paraId="7F26EF69" w14:textId="77777777" w:rsidR="008F782F" w:rsidRPr="00490293" w:rsidRDefault="008F782F" w:rsidP="008F782F">
      <w:pPr>
        <w:spacing w:after="160" w:line="259" w:lineRule="auto"/>
        <w:rPr>
          <w:rFonts w:ascii="Times New Roman" w:eastAsia="Calibri" w:hAnsi="Times New Roman" w:cs="Times New Roman"/>
          <w:b/>
          <w:bCs/>
          <w:u w:val="single"/>
        </w:rPr>
      </w:pPr>
      <w:r w:rsidRPr="00490293">
        <w:rPr>
          <w:rFonts w:ascii="Times New Roman" w:eastAsia="Calibri" w:hAnsi="Times New Roman" w:cs="Times New Roman"/>
          <w:b/>
          <w:bCs/>
          <w:u w:val="single"/>
        </w:rPr>
        <w:t xml:space="preserve">Cirsmas robežas marķējumi: </w:t>
      </w:r>
    </w:p>
    <w:p w14:paraId="13BB8336" w14:textId="77777777" w:rsidR="008F782F" w:rsidRPr="00490293" w:rsidRDefault="008F782F" w:rsidP="008F782F">
      <w:pPr>
        <w:spacing w:line="259" w:lineRule="auto"/>
        <w:jc w:val="both"/>
        <w:rPr>
          <w:rFonts w:ascii="Times New Roman" w:eastAsia="Calibri" w:hAnsi="Times New Roman" w:cs="Times New Roman"/>
        </w:rPr>
      </w:pPr>
      <w:r w:rsidRPr="00490293">
        <w:rPr>
          <w:rFonts w:ascii="Times New Roman" w:eastAsia="Calibri" w:hAnsi="Times New Roman" w:cs="Times New Roman"/>
        </w:rPr>
        <w:t xml:space="preserve">1. Cirsmas robeža nodala meža platību ārpus kuras kokus cirst ir aizliegts; </w:t>
      </w:r>
    </w:p>
    <w:p w14:paraId="1BA57008" w14:textId="77777777" w:rsidR="008F782F" w:rsidRPr="00490293" w:rsidRDefault="008F782F" w:rsidP="008F782F">
      <w:pPr>
        <w:spacing w:line="259" w:lineRule="auto"/>
        <w:jc w:val="both"/>
        <w:rPr>
          <w:rFonts w:ascii="Times New Roman" w:eastAsia="Calibri" w:hAnsi="Times New Roman" w:cs="Times New Roman"/>
        </w:rPr>
      </w:pPr>
      <w:r w:rsidRPr="00490293">
        <w:rPr>
          <w:rFonts w:ascii="Times New Roman" w:eastAsia="Calibri" w:hAnsi="Times New Roman" w:cs="Times New Roman"/>
        </w:rPr>
        <w:t>2.  Cirsmas robežu marķē ar sarkanām līnijām, kas aptver pusi no koka apkārtmēra:</w:t>
      </w:r>
    </w:p>
    <w:p w14:paraId="34C7AC56" w14:textId="77777777" w:rsidR="008F782F" w:rsidRPr="00490293" w:rsidRDefault="008F782F" w:rsidP="008F782F">
      <w:pPr>
        <w:numPr>
          <w:ilvl w:val="0"/>
          <w:numId w:val="4"/>
        </w:numPr>
        <w:spacing w:line="259" w:lineRule="auto"/>
        <w:contextualSpacing/>
        <w:jc w:val="both"/>
        <w:rPr>
          <w:rFonts w:ascii="Times New Roman" w:eastAsia="Calibri" w:hAnsi="Times New Roman" w:cs="Times New Roman"/>
        </w:rPr>
      </w:pPr>
      <w:r w:rsidRPr="00490293">
        <w:rPr>
          <w:rFonts w:ascii="Times New Roman" w:eastAsia="Calibri" w:hAnsi="Times New Roman" w:cs="Times New Roman"/>
        </w:rPr>
        <w:t>Cirsmas robeža mēreni taisnā virzienā- ar vienu sarkanu līniju;</w:t>
      </w:r>
    </w:p>
    <w:p w14:paraId="6B2B3961" w14:textId="77777777" w:rsidR="008F782F" w:rsidRPr="00490293" w:rsidRDefault="008F782F" w:rsidP="008F782F">
      <w:pPr>
        <w:numPr>
          <w:ilvl w:val="0"/>
          <w:numId w:val="4"/>
        </w:numPr>
        <w:spacing w:line="259" w:lineRule="auto"/>
        <w:contextualSpacing/>
        <w:jc w:val="both"/>
        <w:rPr>
          <w:rFonts w:ascii="Times New Roman" w:eastAsia="Calibri" w:hAnsi="Times New Roman" w:cs="Times New Roman"/>
        </w:rPr>
      </w:pPr>
      <w:r w:rsidRPr="00490293">
        <w:rPr>
          <w:rFonts w:ascii="Times New Roman" w:eastAsia="Calibri" w:hAnsi="Times New Roman" w:cs="Times New Roman"/>
        </w:rPr>
        <w:t>Cirsmas robežas pagrieziens-ar divām sarkanām līnijām.</w:t>
      </w:r>
    </w:p>
    <w:p w14:paraId="74452BC8" w14:textId="77777777" w:rsidR="008F782F" w:rsidRPr="00490293" w:rsidRDefault="008F782F" w:rsidP="008F782F">
      <w:pPr>
        <w:spacing w:line="259" w:lineRule="auto"/>
        <w:jc w:val="both"/>
        <w:rPr>
          <w:rFonts w:ascii="Times New Roman" w:eastAsia="Calibri" w:hAnsi="Times New Roman" w:cs="Times New Roman"/>
        </w:rPr>
      </w:pPr>
      <w:r w:rsidRPr="00490293">
        <w:rPr>
          <w:rFonts w:ascii="Times New Roman" w:eastAsia="Calibri" w:hAnsi="Times New Roman" w:cs="Times New Roman"/>
        </w:rPr>
        <w:t>3. Cirsmas robežu marķē ar vārdu NOST, ja cirsma robežojas ar citu īpašumu, uz kura kokiem nav atļauts marķēt cirsmas robežu ar sarkanu līniju.</w:t>
      </w:r>
    </w:p>
    <w:p w14:paraId="1CAD8714" w14:textId="77777777" w:rsidR="008F782F" w:rsidRPr="00490293" w:rsidRDefault="008F782F" w:rsidP="008F782F">
      <w:pPr>
        <w:spacing w:line="259" w:lineRule="auto"/>
        <w:jc w:val="both"/>
        <w:rPr>
          <w:rFonts w:ascii="Times New Roman" w:eastAsia="Calibri" w:hAnsi="Times New Roman" w:cs="Times New Roman"/>
        </w:rPr>
      </w:pPr>
      <w:r w:rsidRPr="00490293">
        <w:rPr>
          <w:rFonts w:ascii="Times New Roman" w:eastAsia="Calibri" w:hAnsi="Times New Roman" w:cs="Times New Roman"/>
        </w:rPr>
        <w:t xml:space="preserve">4. Šādos gadījumos cirsmas robeža var tikt marķēta ar </w:t>
      </w:r>
      <w:proofErr w:type="spellStart"/>
      <w:r w:rsidRPr="00490293">
        <w:rPr>
          <w:rFonts w:ascii="Times New Roman" w:eastAsia="Calibri" w:hAnsi="Times New Roman" w:cs="Times New Roman"/>
        </w:rPr>
        <w:t>stigmietiem</w:t>
      </w:r>
      <w:proofErr w:type="spellEnd"/>
      <w:r w:rsidRPr="00490293">
        <w:rPr>
          <w:rFonts w:ascii="Times New Roman" w:eastAsia="Calibri" w:hAnsi="Times New Roman" w:cs="Times New Roman"/>
        </w:rPr>
        <w:t xml:space="preserve">, kuru gali nokrāsoti ar sarkanu krāsu. </w:t>
      </w:r>
    </w:p>
    <w:p w14:paraId="4823C1A3" w14:textId="77777777" w:rsidR="008F782F" w:rsidRPr="00490293" w:rsidRDefault="008F782F" w:rsidP="008F782F">
      <w:pPr>
        <w:spacing w:line="259" w:lineRule="auto"/>
        <w:jc w:val="both"/>
        <w:rPr>
          <w:rFonts w:ascii="Times New Roman" w:eastAsia="Calibri" w:hAnsi="Times New Roman" w:cs="Times New Roman"/>
        </w:rPr>
      </w:pPr>
      <w:r w:rsidRPr="00490293">
        <w:rPr>
          <w:rFonts w:ascii="Times New Roman" w:eastAsia="Calibri" w:hAnsi="Times New Roman" w:cs="Times New Roman"/>
        </w:rPr>
        <w:t xml:space="preserve">5. Vārds NOST uz koka ir vērsts uz cirsmas iekšpusi. </w:t>
      </w:r>
    </w:p>
    <w:p w14:paraId="1EC86CF9" w14:textId="77777777" w:rsidR="008F782F" w:rsidRPr="00490293" w:rsidRDefault="008F782F" w:rsidP="008F782F">
      <w:pPr>
        <w:spacing w:line="259" w:lineRule="auto"/>
        <w:jc w:val="both"/>
        <w:rPr>
          <w:rFonts w:ascii="Times New Roman" w:eastAsia="Calibri" w:hAnsi="Times New Roman" w:cs="Times New Roman"/>
        </w:rPr>
      </w:pPr>
      <w:r w:rsidRPr="00490293">
        <w:rPr>
          <w:rFonts w:ascii="Times New Roman" w:eastAsia="Calibri" w:hAnsi="Times New Roman" w:cs="Times New Roman"/>
        </w:rPr>
        <w:t xml:space="preserve">6. Koks ar vārdu NOST ir pēdējais malējais koks cirsmā, kas ir jāzāģē nost. </w:t>
      </w:r>
    </w:p>
    <w:p w14:paraId="0A094F5F" w14:textId="77777777" w:rsidR="008F782F" w:rsidRPr="00490293" w:rsidRDefault="008F782F" w:rsidP="008F782F">
      <w:pPr>
        <w:spacing w:line="259" w:lineRule="auto"/>
        <w:jc w:val="both"/>
        <w:rPr>
          <w:rFonts w:ascii="Times New Roman" w:eastAsia="Calibri" w:hAnsi="Times New Roman" w:cs="Times New Roman"/>
        </w:rPr>
      </w:pPr>
      <w:r w:rsidRPr="00490293">
        <w:rPr>
          <w:rFonts w:ascii="Times New Roman" w:eastAsia="Calibri" w:hAnsi="Times New Roman" w:cs="Times New Roman"/>
        </w:rPr>
        <w:t>7. Aiz koka ar vārdu NOST, kokus zāģēt aizliegts.</w:t>
      </w:r>
    </w:p>
    <w:p w14:paraId="2236AADB" w14:textId="77777777" w:rsidR="008F782F" w:rsidRPr="00490293" w:rsidRDefault="008F782F" w:rsidP="008F782F">
      <w:pPr>
        <w:spacing w:line="259" w:lineRule="auto"/>
        <w:jc w:val="both"/>
        <w:rPr>
          <w:rFonts w:ascii="Times New Roman" w:eastAsia="Calibri" w:hAnsi="Times New Roman" w:cs="Times New Roman"/>
        </w:rPr>
      </w:pPr>
      <w:r w:rsidRPr="00490293">
        <w:rPr>
          <w:rFonts w:ascii="Times New Roman" w:eastAsia="Calibri" w:hAnsi="Times New Roman" w:cs="Times New Roman"/>
        </w:rPr>
        <w:lastRenderedPageBreak/>
        <w:t>8. Atsevišķos gadījumos ir nepieciešama iepriekš marķētas cirsmas robežas labošana.</w:t>
      </w:r>
    </w:p>
    <w:p w14:paraId="26456801" w14:textId="77777777" w:rsidR="008F782F" w:rsidRPr="00490293" w:rsidRDefault="008F782F" w:rsidP="008F782F">
      <w:pPr>
        <w:spacing w:line="259" w:lineRule="auto"/>
        <w:jc w:val="both"/>
        <w:rPr>
          <w:rFonts w:ascii="Times New Roman" w:eastAsia="Calibri" w:hAnsi="Times New Roman" w:cs="Times New Roman"/>
        </w:rPr>
      </w:pPr>
      <w:r w:rsidRPr="00490293">
        <w:rPr>
          <w:rFonts w:ascii="Times New Roman" w:eastAsia="Calibri" w:hAnsi="Times New Roman" w:cs="Times New Roman"/>
        </w:rPr>
        <w:t>9. Cirsmas robežas labošanu veic, pārstrīpojot cirsmas robežas līniju.</w:t>
      </w:r>
    </w:p>
    <w:p w14:paraId="4FB3BD0A" w14:textId="32BFD5A9" w:rsidR="008F782F" w:rsidRPr="00490293" w:rsidRDefault="008F782F" w:rsidP="008F782F">
      <w:pPr>
        <w:spacing w:line="259" w:lineRule="auto"/>
        <w:jc w:val="both"/>
        <w:rPr>
          <w:rFonts w:ascii="Times New Roman" w:eastAsia="Calibri" w:hAnsi="Times New Roman" w:cs="Times New Roman"/>
        </w:rPr>
      </w:pPr>
      <w:r w:rsidRPr="00490293">
        <w:rPr>
          <w:rFonts w:ascii="Times New Roman" w:eastAsia="Calibri" w:hAnsi="Times New Roman" w:cs="Times New Roman"/>
        </w:rPr>
        <w:t xml:space="preserve">10. Atsevišķi zāģējamus kokus marķē ar pildītu sarkanu apli aptuveni </w:t>
      </w:r>
      <w:r w:rsidR="00591DED" w:rsidRPr="00490293">
        <w:rPr>
          <w:rFonts w:ascii="Times New Roman" w:eastAsia="Calibri" w:hAnsi="Times New Roman" w:cs="Times New Roman"/>
        </w:rPr>
        <w:t>2</w:t>
      </w:r>
      <w:r w:rsidR="00E8452A" w:rsidRPr="00490293">
        <w:rPr>
          <w:rFonts w:ascii="Times New Roman" w:eastAsia="Calibri" w:hAnsi="Times New Roman" w:cs="Times New Roman"/>
        </w:rPr>
        <w:t>-</w:t>
      </w:r>
      <w:r w:rsidRPr="00490293">
        <w:rPr>
          <w:rFonts w:ascii="Times New Roman" w:eastAsia="Calibri" w:hAnsi="Times New Roman" w:cs="Times New Roman"/>
        </w:rPr>
        <w:t xml:space="preserve">5 cm diametrā. </w:t>
      </w:r>
    </w:p>
    <w:p w14:paraId="3D67F7D5" w14:textId="77777777" w:rsidR="008F782F" w:rsidRPr="00490293" w:rsidRDefault="008F782F" w:rsidP="008F782F">
      <w:pPr>
        <w:spacing w:line="259" w:lineRule="auto"/>
        <w:jc w:val="both"/>
        <w:rPr>
          <w:rFonts w:ascii="Times New Roman" w:eastAsia="Calibri" w:hAnsi="Times New Roman" w:cs="Times New Roman"/>
        </w:rPr>
      </w:pPr>
    </w:p>
    <w:p w14:paraId="589B7FFE" w14:textId="224A4AE7" w:rsidR="008F782F" w:rsidRPr="00490293" w:rsidRDefault="008F782F" w:rsidP="008F782F">
      <w:pPr>
        <w:spacing w:line="259" w:lineRule="auto"/>
        <w:rPr>
          <w:rFonts w:ascii="Times New Roman" w:eastAsia="Calibri" w:hAnsi="Times New Roman" w:cs="Times New Roman"/>
          <w:b/>
          <w:u w:val="single"/>
        </w:rPr>
      </w:pPr>
      <w:r w:rsidRPr="00490293">
        <w:rPr>
          <w:rFonts w:ascii="Times New Roman" w:eastAsia="Calibri" w:hAnsi="Times New Roman" w:cs="Times New Roman"/>
          <w:b/>
          <w:u w:val="single"/>
        </w:rPr>
        <w:t>Plānoto cirsmu saraksts:</w:t>
      </w:r>
    </w:p>
    <w:p w14:paraId="17285364" w14:textId="0113E425" w:rsidR="00EB31A7" w:rsidRPr="00490293" w:rsidRDefault="00EB31A7" w:rsidP="008F782F">
      <w:pPr>
        <w:spacing w:line="259" w:lineRule="auto"/>
        <w:rPr>
          <w:rFonts w:ascii="Times New Roman" w:eastAsia="Calibri" w:hAnsi="Times New Roman" w:cs="Times New Roman"/>
          <w:b/>
          <w:u w:val="single"/>
        </w:rPr>
      </w:pPr>
    </w:p>
    <w:tbl>
      <w:tblPr>
        <w:tblW w:w="9719" w:type="dxa"/>
        <w:tblInd w:w="-844" w:type="dxa"/>
        <w:tblLayout w:type="fixed"/>
        <w:tblLook w:val="04A0" w:firstRow="1" w:lastRow="0" w:firstColumn="1" w:lastColumn="0" w:noHBand="0" w:noVBand="1"/>
      </w:tblPr>
      <w:tblGrid>
        <w:gridCol w:w="1401"/>
        <w:gridCol w:w="1412"/>
        <w:gridCol w:w="1413"/>
        <w:gridCol w:w="1884"/>
        <w:gridCol w:w="1098"/>
        <w:gridCol w:w="1262"/>
        <w:gridCol w:w="1249"/>
      </w:tblGrid>
      <w:tr w:rsidR="00DC163A" w:rsidRPr="00490293" w14:paraId="71FED8AA" w14:textId="77777777" w:rsidTr="0053757B">
        <w:trPr>
          <w:trHeight w:val="588"/>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0266C" w14:textId="77777777" w:rsidR="00DC163A" w:rsidRPr="00490293" w:rsidRDefault="00DC163A" w:rsidP="0053757B">
            <w:pPr>
              <w:jc w:val="center"/>
              <w:rPr>
                <w:rFonts w:ascii="Times New Roman" w:eastAsia="Times New Roman" w:hAnsi="Times New Roman" w:cs="Times New Roman"/>
                <w:b/>
                <w:bCs/>
                <w:color w:val="000000"/>
                <w:lang w:eastAsia="lv-LV"/>
              </w:rPr>
            </w:pPr>
            <w:r w:rsidRPr="00490293">
              <w:rPr>
                <w:rFonts w:ascii="Times New Roman" w:eastAsia="Times New Roman" w:hAnsi="Times New Roman" w:cs="Times New Roman"/>
                <w:b/>
                <w:bCs/>
                <w:color w:val="000000"/>
                <w:lang w:eastAsia="lv-LV"/>
              </w:rPr>
              <w:t>Cirtes veids</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312EC757" w14:textId="77777777" w:rsidR="00DC163A" w:rsidRPr="00490293" w:rsidRDefault="00DC163A" w:rsidP="0053757B">
            <w:pPr>
              <w:jc w:val="center"/>
              <w:rPr>
                <w:rFonts w:ascii="Times New Roman" w:eastAsia="Times New Roman" w:hAnsi="Times New Roman" w:cs="Times New Roman"/>
                <w:b/>
                <w:bCs/>
                <w:color w:val="000000"/>
                <w:lang w:eastAsia="lv-LV"/>
              </w:rPr>
            </w:pPr>
            <w:r w:rsidRPr="00490293">
              <w:rPr>
                <w:rFonts w:ascii="Times New Roman" w:eastAsia="Times New Roman" w:hAnsi="Times New Roman" w:cs="Times New Roman"/>
                <w:b/>
                <w:bCs/>
                <w:color w:val="000000"/>
                <w:lang w:eastAsia="lv-LV"/>
              </w:rPr>
              <w:t>Īpašuma nosaukums</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6AA220BB" w14:textId="77777777" w:rsidR="00DC163A" w:rsidRPr="00490293" w:rsidRDefault="00DC163A" w:rsidP="0053757B">
            <w:pPr>
              <w:jc w:val="center"/>
              <w:rPr>
                <w:rFonts w:ascii="Times New Roman" w:eastAsia="Times New Roman" w:hAnsi="Times New Roman" w:cs="Times New Roman"/>
                <w:b/>
                <w:bCs/>
                <w:color w:val="000000"/>
                <w:lang w:eastAsia="lv-LV"/>
              </w:rPr>
            </w:pPr>
            <w:r w:rsidRPr="00490293">
              <w:rPr>
                <w:rFonts w:ascii="Times New Roman" w:eastAsia="Times New Roman" w:hAnsi="Times New Roman" w:cs="Times New Roman"/>
                <w:b/>
                <w:bCs/>
                <w:color w:val="000000"/>
                <w:lang w:eastAsia="lv-LV"/>
              </w:rPr>
              <w:t>Pagasts</w:t>
            </w:r>
          </w:p>
        </w:tc>
        <w:tc>
          <w:tcPr>
            <w:tcW w:w="1884" w:type="dxa"/>
            <w:tcBorders>
              <w:top w:val="single" w:sz="4" w:space="0" w:color="auto"/>
              <w:left w:val="nil"/>
              <w:bottom w:val="single" w:sz="4" w:space="0" w:color="auto"/>
              <w:right w:val="single" w:sz="4" w:space="0" w:color="auto"/>
            </w:tcBorders>
            <w:shd w:val="clear" w:color="auto" w:fill="auto"/>
            <w:vAlign w:val="center"/>
            <w:hideMark/>
          </w:tcPr>
          <w:p w14:paraId="68CE94C0" w14:textId="77777777" w:rsidR="00DC163A" w:rsidRPr="00490293" w:rsidRDefault="00DC163A" w:rsidP="0053757B">
            <w:pPr>
              <w:jc w:val="center"/>
              <w:rPr>
                <w:rFonts w:ascii="Times New Roman" w:eastAsia="Times New Roman" w:hAnsi="Times New Roman" w:cs="Times New Roman"/>
                <w:b/>
                <w:bCs/>
                <w:color w:val="000000"/>
                <w:lang w:eastAsia="lv-LV"/>
              </w:rPr>
            </w:pPr>
            <w:r w:rsidRPr="00490293">
              <w:rPr>
                <w:rFonts w:ascii="Times New Roman" w:eastAsia="Times New Roman" w:hAnsi="Times New Roman" w:cs="Times New Roman"/>
                <w:b/>
                <w:bCs/>
                <w:color w:val="000000"/>
                <w:lang w:eastAsia="lv-LV"/>
              </w:rPr>
              <w:t>Zemes vienības kadastra numurs</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582D7C64" w14:textId="77777777" w:rsidR="00DC163A" w:rsidRPr="00490293" w:rsidRDefault="00DC163A" w:rsidP="0053757B">
            <w:pPr>
              <w:jc w:val="center"/>
              <w:rPr>
                <w:rFonts w:ascii="Times New Roman" w:eastAsia="Times New Roman" w:hAnsi="Times New Roman" w:cs="Times New Roman"/>
                <w:b/>
                <w:bCs/>
                <w:color w:val="000000"/>
                <w:lang w:eastAsia="lv-LV"/>
              </w:rPr>
            </w:pPr>
            <w:r w:rsidRPr="00490293">
              <w:rPr>
                <w:rFonts w:ascii="Times New Roman" w:eastAsia="Times New Roman" w:hAnsi="Times New Roman" w:cs="Times New Roman"/>
                <w:b/>
                <w:bCs/>
                <w:color w:val="000000"/>
                <w:lang w:eastAsia="lv-LV"/>
              </w:rPr>
              <w:t>Kvartāls</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6409DEB8" w14:textId="77777777" w:rsidR="00DC163A" w:rsidRPr="00490293" w:rsidRDefault="00DC163A" w:rsidP="0053757B">
            <w:pPr>
              <w:jc w:val="center"/>
              <w:rPr>
                <w:rFonts w:ascii="Times New Roman" w:eastAsia="Times New Roman" w:hAnsi="Times New Roman" w:cs="Times New Roman"/>
                <w:b/>
                <w:bCs/>
                <w:color w:val="000000"/>
                <w:lang w:eastAsia="lv-LV"/>
              </w:rPr>
            </w:pPr>
            <w:r w:rsidRPr="00490293">
              <w:rPr>
                <w:rFonts w:ascii="Times New Roman" w:eastAsia="Times New Roman" w:hAnsi="Times New Roman" w:cs="Times New Roman"/>
                <w:b/>
                <w:bCs/>
                <w:color w:val="000000"/>
                <w:lang w:eastAsia="lv-LV"/>
              </w:rPr>
              <w:t>Nogabals</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69B2233D" w14:textId="77777777" w:rsidR="00DC163A" w:rsidRPr="00490293" w:rsidRDefault="00DC163A" w:rsidP="0053757B">
            <w:pPr>
              <w:jc w:val="center"/>
              <w:rPr>
                <w:rFonts w:ascii="Times New Roman" w:eastAsia="Times New Roman" w:hAnsi="Times New Roman" w:cs="Times New Roman"/>
                <w:b/>
                <w:bCs/>
                <w:color w:val="000000"/>
                <w:lang w:eastAsia="lv-LV"/>
              </w:rPr>
            </w:pPr>
            <w:r w:rsidRPr="00490293">
              <w:rPr>
                <w:rFonts w:ascii="Times New Roman" w:eastAsia="Times New Roman" w:hAnsi="Times New Roman" w:cs="Times New Roman"/>
                <w:b/>
                <w:bCs/>
                <w:color w:val="000000"/>
                <w:lang w:eastAsia="lv-LV"/>
              </w:rPr>
              <w:t>Nogabala platība, ha</w:t>
            </w:r>
          </w:p>
        </w:tc>
      </w:tr>
      <w:tr w:rsidR="00DC163A" w:rsidRPr="00490293" w14:paraId="7429681C"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AD51D"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Kopšanas cirte</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785E8DFA" w14:textId="77777777" w:rsidR="00DC163A" w:rsidRPr="00490293" w:rsidRDefault="00DC163A" w:rsidP="0053757B">
            <w:pPr>
              <w:spacing w:after="160" w:line="276" w:lineRule="auto"/>
              <w:jc w:val="center"/>
              <w:rPr>
                <w:rFonts w:ascii="Times New Roman" w:eastAsia="Calibri" w:hAnsi="Times New Roman" w:cs="Times New Roman"/>
                <w:lang w:eastAsia="lv-LV"/>
              </w:rPr>
            </w:pPr>
            <w:proofErr w:type="spellStart"/>
            <w:r w:rsidRPr="00490293">
              <w:rPr>
                <w:rFonts w:ascii="Times New Roman" w:eastAsia="Calibri" w:hAnsi="Times New Roman" w:cs="Times New Roman"/>
                <w:lang w:eastAsia="lv-LV"/>
              </w:rPr>
              <w:t>Āpšukalni</w:t>
            </w:r>
            <w:proofErr w:type="spellEnd"/>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5E79A4DB"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Ģibuļu</w:t>
            </w:r>
          </w:p>
        </w:tc>
        <w:tc>
          <w:tcPr>
            <w:tcW w:w="1884" w:type="dxa"/>
            <w:tcBorders>
              <w:top w:val="single" w:sz="4" w:space="0" w:color="auto"/>
              <w:left w:val="nil"/>
              <w:bottom w:val="single" w:sz="4" w:space="0" w:color="auto"/>
              <w:right w:val="single" w:sz="4" w:space="0" w:color="auto"/>
            </w:tcBorders>
            <w:shd w:val="clear" w:color="auto" w:fill="auto"/>
            <w:noWrap/>
            <w:vAlign w:val="center"/>
            <w:hideMark/>
          </w:tcPr>
          <w:p w14:paraId="7BB65B45"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88540090220</w:t>
            </w:r>
          </w:p>
          <w:p w14:paraId="1DD84D9F" w14:textId="77777777" w:rsidR="00DC163A" w:rsidRPr="00490293" w:rsidRDefault="00DC163A" w:rsidP="0053757B">
            <w:pPr>
              <w:spacing w:after="160" w:line="276" w:lineRule="auto"/>
              <w:jc w:val="center"/>
              <w:rPr>
                <w:rFonts w:ascii="Times New Roman" w:eastAsia="Calibri" w:hAnsi="Times New Roman" w:cs="Times New Roman"/>
                <w:lang w:eastAsia="lv-LV"/>
              </w:rPr>
            </w:pP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0E268171"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14:paraId="764073C3"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21A5E405"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1.19</w:t>
            </w:r>
          </w:p>
        </w:tc>
      </w:tr>
      <w:tr w:rsidR="00DC163A" w:rsidRPr="00490293" w14:paraId="13D8BAD7"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38BE145"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Kopšanas 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584E11DF" w14:textId="77777777" w:rsidR="00DC163A" w:rsidRPr="00490293" w:rsidRDefault="00DC163A" w:rsidP="0053757B">
            <w:pPr>
              <w:spacing w:after="160" w:line="276" w:lineRule="auto"/>
              <w:jc w:val="center"/>
              <w:rPr>
                <w:rFonts w:ascii="Times New Roman" w:eastAsia="Calibri" w:hAnsi="Times New Roman" w:cs="Times New Roman"/>
                <w:lang w:eastAsia="lv-LV"/>
              </w:rPr>
            </w:pPr>
            <w:proofErr w:type="spellStart"/>
            <w:r w:rsidRPr="00490293">
              <w:rPr>
                <w:rFonts w:ascii="Times New Roman" w:eastAsia="Calibri" w:hAnsi="Times New Roman" w:cs="Times New Roman"/>
                <w:lang w:eastAsia="lv-LV"/>
              </w:rPr>
              <w:t>Āpšukalni</w:t>
            </w:r>
            <w:proofErr w:type="spellEnd"/>
          </w:p>
        </w:tc>
        <w:tc>
          <w:tcPr>
            <w:tcW w:w="1413" w:type="dxa"/>
            <w:tcBorders>
              <w:top w:val="single" w:sz="4" w:space="0" w:color="auto"/>
              <w:left w:val="nil"/>
              <w:bottom w:val="single" w:sz="4" w:space="0" w:color="auto"/>
              <w:right w:val="single" w:sz="4" w:space="0" w:color="auto"/>
            </w:tcBorders>
            <w:shd w:val="clear" w:color="auto" w:fill="auto"/>
            <w:vAlign w:val="center"/>
          </w:tcPr>
          <w:p w14:paraId="461070F4"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Ģibuļu</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7FCA0B6A"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88540090220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0524EC5B"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748C027F"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2</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3A48BF1E"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1.84</w:t>
            </w:r>
          </w:p>
        </w:tc>
      </w:tr>
      <w:tr w:rsidR="00DC163A" w:rsidRPr="00490293" w14:paraId="1380CBA0"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C8494E1"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Kopšanas 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05508696" w14:textId="77777777" w:rsidR="00DC163A" w:rsidRPr="00490293" w:rsidRDefault="00DC163A" w:rsidP="0053757B">
            <w:pPr>
              <w:spacing w:after="160" w:line="276" w:lineRule="auto"/>
              <w:jc w:val="center"/>
              <w:rPr>
                <w:rFonts w:ascii="Times New Roman" w:eastAsia="Calibri" w:hAnsi="Times New Roman" w:cs="Times New Roman"/>
                <w:lang w:eastAsia="lv-LV"/>
              </w:rPr>
            </w:pPr>
            <w:proofErr w:type="spellStart"/>
            <w:r w:rsidRPr="00490293">
              <w:rPr>
                <w:rFonts w:ascii="Times New Roman" w:eastAsia="Calibri" w:hAnsi="Times New Roman" w:cs="Times New Roman"/>
                <w:lang w:eastAsia="lv-LV"/>
              </w:rPr>
              <w:t>Āpšukalni</w:t>
            </w:r>
            <w:proofErr w:type="spellEnd"/>
          </w:p>
        </w:tc>
        <w:tc>
          <w:tcPr>
            <w:tcW w:w="1413" w:type="dxa"/>
            <w:tcBorders>
              <w:top w:val="single" w:sz="4" w:space="0" w:color="auto"/>
              <w:left w:val="nil"/>
              <w:bottom w:val="single" w:sz="4" w:space="0" w:color="auto"/>
              <w:right w:val="single" w:sz="4" w:space="0" w:color="auto"/>
            </w:tcBorders>
            <w:shd w:val="clear" w:color="auto" w:fill="auto"/>
            <w:vAlign w:val="center"/>
          </w:tcPr>
          <w:p w14:paraId="7D47CBEE"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Ģibuļu</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46676671"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88540090220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07D1D5FF"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180B3C0E"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3</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020BA335"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1.1</w:t>
            </w:r>
          </w:p>
        </w:tc>
      </w:tr>
      <w:tr w:rsidR="00DC163A" w:rsidRPr="00490293" w14:paraId="6EB6E113"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F10626A"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Kopšanas 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429C4A35" w14:textId="77777777" w:rsidR="00DC163A" w:rsidRPr="00490293" w:rsidRDefault="00DC163A" w:rsidP="0053757B">
            <w:pPr>
              <w:spacing w:after="160" w:line="276" w:lineRule="auto"/>
              <w:jc w:val="center"/>
              <w:rPr>
                <w:rFonts w:ascii="Times New Roman" w:eastAsia="Calibri" w:hAnsi="Times New Roman" w:cs="Times New Roman"/>
                <w:lang w:eastAsia="lv-LV"/>
              </w:rPr>
            </w:pPr>
            <w:proofErr w:type="spellStart"/>
            <w:r w:rsidRPr="00490293">
              <w:rPr>
                <w:rFonts w:ascii="Times New Roman" w:eastAsia="Calibri" w:hAnsi="Times New Roman" w:cs="Times New Roman"/>
                <w:lang w:eastAsia="lv-LV"/>
              </w:rPr>
              <w:t>Āpšukalni</w:t>
            </w:r>
            <w:proofErr w:type="spellEnd"/>
          </w:p>
        </w:tc>
        <w:tc>
          <w:tcPr>
            <w:tcW w:w="1413" w:type="dxa"/>
            <w:tcBorders>
              <w:top w:val="single" w:sz="4" w:space="0" w:color="auto"/>
              <w:left w:val="nil"/>
              <w:bottom w:val="single" w:sz="4" w:space="0" w:color="auto"/>
              <w:right w:val="single" w:sz="4" w:space="0" w:color="auto"/>
            </w:tcBorders>
            <w:shd w:val="clear" w:color="auto" w:fill="auto"/>
            <w:vAlign w:val="center"/>
          </w:tcPr>
          <w:p w14:paraId="00D7BAF5"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Ģibuļu</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6F2C0B76"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88540090220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07C0B27F"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068C5E20"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12</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520396A4"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0.49</w:t>
            </w:r>
          </w:p>
        </w:tc>
      </w:tr>
      <w:tr w:rsidR="00DC163A" w:rsidRPr="00490293" w14:paraId="593C7D86"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8E58B63"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Kopšanas 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19214DFA" w14:textId="77777777" w:rsidR="00DC163A" w:rsidRPr="00490293" w:rsidRDefault="00DC163A" w:rsidP="0053757B">
            <w:pPr>
              <w:spacing w:after="160" w:line="276" w:lineRule="auto"/>
              <w:jc w:val="center"/>
              <w:rPr>
                <w:rFonts w:ascii="Times New Roman" w:eastAsia="Calibri" w:hAnsi="Times New Roman" w:cs="Times New Roman"/>
                <w:lang w:eastAsia="lv-LV"/>
              </w:rPr>
            </w:pPr>
            <w:proofErr w:type="spellStart"/>
            <w:r w:rsidRPr="00490293">
              <w:rPr>
                <w:rFonts w:ascii="Times New Roman" w:eastAsia="Calibri" w:hAnsi="Times New Roman" w:cs="Times New Roman"/>
                <w:lang w:eastAsia="lv-LV"/>
              </w:rPr>
              <w:t>Āpšukalni</w:t>
            </w:r>
            <w:proofErr w:type="spellEnd"/>
          </w:p>
        </w:tc>
        <w:tc>
          <w:tcPr>
            <w:tcW w:w="1413" w:type="dxa"/>
            <w:tcBorders>
              <w:top w:val="single" w:sz="4" w:space="0" w:color="auto"/>
              <w:left w:val="nil"/>
              <w:bottom w:val="single" w:sz="4" w:space="0" w:color="auto"/>
              <w:right w:val="single" w:sz="4" w:space="0" w:color="auto"/>
            </w:tcBorders>
            <w:shd w:val="clear" w:color="auto" w:fill="auto"/>
            <w:vAlign w:val="center"/>
          </w:tcPr>
          <w:p w14:paraId="2DB930C9"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Ģibuļu</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34915501"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88540090220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4676D3DD"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57AAB095"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15</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4A45222A"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0.93</w:t>
            </w:r>
          </w:p>
        </w:tc>
      </w:tr>
      <w:tr w:rsidR="00DC163A" w:rsidRPr="00490293" w14:paraId="48D2F90D"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0A85679"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Kopšanas 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550A1CCC" w14:textId="77777777" w:rsidR="00DC163A" w:rsidRPr="00490293" w:rsidRDefault="00DC163A" w:rsidP="0053757B">
            <w:pPr>
              <w:spacing w:after="160" w:line="276" w:lineRule="auto"/>
              <w:jc w:val="center"/>
              <w:rPr>
                <w:rFonts w:ascii="Times New Roman" w:eastAsia="Calibri" w:hAnsi="Times New Roman" w:cs="Times New Roman"/>
                <w:lang w:eastAsia="lv-LV"/>
              </w:rPr>
            </w:pPr>
            <w:proofErr w:type="spellStart"/>
            <w:r w:rsidRPr="00490293">
              <w:rPr>
                <w:rFonts w:ascii="Times New Roman" w:eastAsia="Calibri" w:hAnsi="Times New Roman" w:cs="Times New Roman"/>
                <w:lang w:eastAsia="lv-LV"/>
              </w:rPr>
              <w:t>Āpšukalni</w:t>
            </w:r>
            <w:proofErr w:type="spellEnd"/>
          </w:p>
        </w:tc>
        <w:tc>
          <w:tcPr>
            <w:tcW w:w="1413" w:type="dxa"/>
            <w:tcBorders>
              <w:top w:val="single" w:sz="4" w:space="0" w:color="auto"/>
              <w:left w:val="nil"/>
              <w:bottom w:val="single" w:sz="4" w:space="0" w:color="auto"/>
              <w:right w:val="single" w:sz="4" w:space="0" w:color="auto"/>
            </w:tcBorders>
            <w:shd w:val="clear" w:color="auto" w:fill="auto"/>
            <w:vAlign w:val="center"/>
          </w:tcPr>
          <w:p w14:paraId="7FFFAAD4"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Ģibuļu</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0E4981D4"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88540090220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35064A67"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4D612796"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16</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23387AFD"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0.58</w:t>
            </w:r>
          </w:p>
        </w:tc>
      </w:tr>
      <w:tr w:rsidR="00DC163A" w:rsidRPr="00490293" w14:paraId="31E9A5AF"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0A949F4"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Kopšanas 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5986F480" w14:textId="77777777" w:rsidR="00DC163A" w:rsidRPr="00490293" w:rsidRDefault="00DC163A" w:rsidP="0053757B">
            <w:pPr>
              <w:spacing w:after="160" w:line="276" w:lineRule="auto"/>
              <w:jc w:val="center"/>
              <w:rPr>
                <w:rFonts w:ascii="Times New Roman" w:eastAsia="Calibri" w:hAnsi="Times New Roman" w:cs="Times New Roman"/>
                <w:lang w:eastAsia="lv-LV"/>
              </w:rPr>
            </w:pPr>
            <w:proofErr w:type="spellStart"/>
            <w:r w:rsidRPr="00490293">
              <w:rPr>
                <w:rFonts w:ascii="Times New Roman" w:eastAsia="Calibri" w:hAnsi="Times New Roman" w:cs="Times New Roman"/>
                <w:lang w:eastAsia="lv-LV"/>
              </w:rPr>
              <w:t>Āpšukalni</w:t>
            </w:r>
            <w:proofErr w:type="spellEnd"/>
          </w:p>
        </w:tc>
        <w:tc>
          <w:tcPr>
            <w:tcW w:w="1413" w:type="dxa"/>
            <w:tcBorders>
              <w:top w:val="single" w:sz="4" w:space="0" w:color="auto"/>
              <w:left w:val="nil"/>
              <w:bottom w:val="single" w:sz="4" w:space="0" w:color="auto"/>
              <w:right w:val="single" w:sz="4" w:space="0" w:color="auto"/>
            </w:tcBorders>
            <w:shd w:val="clear" w:color="auto" w:fill="auto"/>
            <w:vAlign w:val="center"/>
          </w:tcPr>
          <w:p w14:paraId="295EAAB1"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Ģibuļu</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2FC71A20"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88540090220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0441FE98"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72D0ACD6"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19</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4A83809B"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0.65</w:t>
            </w:r>
          </w:p>
        </w:tc>
      </w:tr>
      <w:tr w:rsidR="00DC163A" w:rsidRPr="00490293" w14:paraId="0F774FED"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B85E936"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Kopšanas 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0B50B721" w14:textId="77777777" w:rsidR="00DC163A" w:rsidRPr="00490293" w:rsidRDefault="00DC163A" w:rsidP="0053757B">
            <w:pPr>
              <w:spacing w:after="160" w:line="276" w:lineRule="auto"/>
              <w:jc w:val="center"/>
              <w:rPr>
                <w:rFonts w:ascii="Times New Roman" w:eastAsia="Calibri" w:hAnsi="Times New Roman" w:cs="Times New Roman"/>
                <w:lang w:eastAsia="lv-LV"/>
              </w:rPr>
            </w:pPr>
            <w:proofErr w:type="spellStart"/>
            <w:r w:rsidRPr="00490293">
              <w:rPr>
                <w:rFonts w:ascii="Times New Roman" w:eastAsia="Calibri" w:hAnsi="Times New Roman" w:cs="Times New Roman"/>
                <w:lang w:eastAsia="lv-LV"/>
              </w:rPr>
              <w:t>Āpšukalni</w:t>
            </w:r>
            <w:proofErr w:type="spellEnd"/>
          </w:p>
        </w:tc>
        <w:tc>
          <w:tcPr>
            <w:tcW w:w="1413" w:type="dxa"/>
            <w:tcBorders>
              <w:top w:val="single" w:sz="4" w:space="0" w:color="auto"/>
              <w:left w:val="nil"/>
              <w:bottom w:val="single" w:sz="4" w:space="0" w:color="auto"/>
              <w:right w:val="single" w:sz="4" w:space="0" w:color="auto"/>
            </w:tcBorders>
            <w:shd w:val="clear" w:color="auto" w:fill="auto"/>
            <w:vAlign w:val="center"/>
          </w:tcPr>
          <w:p w14:paraId="328E1FDE"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Ģibuļu</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116947F1"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88540090220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0EF9962F"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1803544E"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20</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52C5F5E6"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2.53</w:t>
            </w:r>
          </w:p>
        </w:tc>
      </w:tr>
      <w:tr w:rsidR="00DC163A" w:rsidRPr="00490293" w14:paraId="11BE2E9E"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F41E2A1"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Kopšanas 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4DA028C8" w14:textId="77777777" w:rsidR="00DC163A" w:rsidRPr="00490293" w:rsidRDefault="00DC163A" w:rsidP="0053757B">
            <w:pPr>
              <w:spacing w:after="160" w:line="276" w:lineRule="auto"/>
              <w:jc w:val="center"/>
              <w:rPr>
                <w:rFonts w:ascii="Times New Roman" w:eastAsia="Calibri" w:hAnsi="Times New Roman" w:cs="Times New Roman"/>
                <w:lang w:eastAsia="lv-LV"/>
              </w:rPr>
            </w:pPr>
            <w:proofErr w:type="spellStart"/>
            <w:r w:rsidRPr="00490293">
              <w:rPr>
                <w:rFonts w:ascii="Times New Roman" w:eastAsia="Calibri" w:hAnsi="Times New Roman" w:cs="Times New Roman"/>
                <w:lang w:eastAsia="lv-LV"/>
              </w:rPr>
              <w:t>Āpšukalni</w:t>
            </w:r>
            <w:proofErr w:type="spellEnd"/>
          </w:p>
        </w:tc>
        <w:tc>
          <w:tcPr>
            <w:tcW w:w="1413" w:type="dxa"/>
            <w:tcBorders>
              <w:top w:val="single" w:sz="4" w:space="0" w:color="auto"/>
              <w:left w:val="nil"/>
              <w:bottom w:val="single" w:sz="4" w:space="0" w:color="auto"/>
              <w:right w:val="single" w:sz="4" w:space="0" w:color="auto"/>
            </w:tcBorders>
            <w:shd w:val="clear" w:color="auto" w:fill="auto"/>
            <w:vAlign w:val="center"/>
          </w:tcPr>
          <w:p w14:paraId="144968E2"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Ģibuļu</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5F4972FA"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88540090220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1FCCC899"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0E385F04"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21</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23A1D03B"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0.2</w:t>
            </w:r>
          </w:p>
        </w:tc>
      </w:tr>
      <w:tr w:rsidR="00DC163A" w:rsidRPr="00490293" w14:paraId="16BF5DDE"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80F2C4E"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Kopšanas 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09237C10" w14:textId="77777777" w:rsidR="00DC163A" w:rsidRPr="00490293" w:rsidRDefault="00DC163A" w:rsidP="0053757B">
            <w:pPr>
              <w:spacing w:after="160" w:line="276" w:lineRule="auto"/>
              <w:jc w:val="center"/>
              <w:rPr>
                <w:rFonts w:ascii="Times New Roman" w:eastAsia="Calibri" w:hAnsi="Times New Roman" w:cs="Times New Roman"/>
                <w:lang w:eastAsia="lv-LV"/>
              </w:rPr>
            </w:pPr>
            <w:proofErr w:type="spellStart"/>
            <w:r w:rsidRPr="00490293">
              <w:rPr>
                <w:rFonts w:ascii="Times New Roman" w:eastAsia="Calibri" w:hAnsi="Times New Roman" w:cs="Times New Roman"/>
                <w:lang w:eastAsia="lv-LV"/>
              </w:rPr>
              <w:t>Āpšukalni</w:t>
            </w:r>
            <w:proofErr w:type="spellEnd"/>
          </w:p>
        </w:tc>
        <w:tc>
          <w:tcPr>
            <w:tcW w:w="1413" w:type="dxa"/>
            <w:tcBorders>
              <w:top w:val="single" w:sz="4" w:space="0" w:color="auto"/>
              <w:left w:val="nil"/>
              <w:bottom w:val="single" w:sz="4" w:space="0" w:color="auto"/>
              <w:right w:val="single" w:sz="4" w:space="0" w:color="auto"/>
            </w:tcBorders>
            <w:shd w:val="clear" w:color="auto" w:fill="auto"/>
            <w:vAlign w:val="center"/>
          </w:tcPr>
          <w:p w14:paraId="315B2F7B"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Ģibuļu</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123947F8"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88540090220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3A8AB71B"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769F619E"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22</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5B70F04B"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0.15</w:t>
            </w:r>
          </w:p>
        </w:tc>
      </w:tr>
      <w:tr w:rsidR="00DC163A" w:rsidRPr="00490293" w14:paraId="6F47EBCC"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680C159"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Kailcirte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548659E8" w14:textId="77777777" w:rsidR="00DC163A" w:rsidRPr="00490293" w:rsidRDefault="00DC163A" w:rsidP="0053757B">
            <w:pPr>
              <w:spacing w:after="160" w:line="276" w:lineRule="auto"/>
              <w:jc w:val="center"/>
              <w:rPr>
                <w:rFonts w:ascii="Times New Roman" w:eastAsia="Calibri" w:hAnsi="Times New Roman" w:cs="Times New Roman"/>
                <w:lang w:eastAsia="lv-LV"/>
              </w:rPr>
            </w:pPr>
            <w:proofErr w:type="spellStart"/>
            <w:r w:rsidRPr="00490293">
              <w:rPr>
                <w:rFonts w:ascii="Times New Roman" w:eastAsia="Calibri" w:hAnsi="Times New Roman" w:cs="Times New Roman"/>
                <w:lang w:eastAsia="lv-LV"/>
              </w:rPr>
              <w:t>Āpšukalni</w:t>
            </w:r>
            <w:proofErr w:type="spellEnd"/>
          </w:p>
        </w:tc>
        <w:tc>
          <w:tcPr>
            <w:tcW w:w="1413" w:type="dxa"/>
            <w:tcBorders>
              <w:top w:val="single" w:sz="4" w:space="0" w:color="auto"/>
              <w:left w:val="nil"/>
              <w:bottom w:val="single" w:sz="4" w:space="0" w:color="auto"/>
              <w:right w:val="single" w:sz="4" w:space="0" w:color="auto"/>
            </w:tcBorders>
            <w:shd w:val="clear" w:color="auto" w:fill="auto"/>
            <w:vAlign w:val="center"/>
          </w:tcPr>
          <w:p w14:paraId="41340CAC"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Ģibuļu</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04D6F1D6"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88540090220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45085FEE"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6D550859"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4</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722E24D5"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1.88</w:t>
            </w:r>
          </w:p>
        </w:tc>
      </w:tr>
      <w:tr w:rsidR="00DC163A" w:rsidRPr="00490293" w14:paraId="3968FBDC"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52DEB05"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Kailcirte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3D9DE6AC" w14:textId="77777777" w:rsidR="00DC163A" w:rsidRPr="00490293" w:rsidRDefault="00DC163A" w:rsidP="0053757B">
            <w:pPr>
              <w:spacing w:after="160" w:line="276" w:lineRule="auto"/>
              <w:jc w:val="center"/>
              <w:rPr>
                <w:rFonts w:ascii="Times New Roman" w:eastAsia="Calibri" w:hAnsi="Times New Roman" w:cs="Times New Roman"/>
                <w:lang w:eastAsia="lv-LV"/>
              </w:rPr>
            </w:pPr>
            <w:proofErr w:type="spellStart"/>
            <w:r w:rsidRPr="00490293">
              <w:rPr>
                <w:rFonts w:ascii="Times New Roman" w:eastAsia="Calibri" w:hAnsi="Times New Roman" w:cs="Times New Roman"/>
                <w:lang w:eastAsia="lv-LV"/>
              </w:rPr>
              <w:t>Āpšukalni</w:t>
            </w:r>
            <w:proofErr w:type="spellEnd"/>
          </w:p>
        </w:tc>
        <w:tc>
          <w:tcPr>
            <w:tcW w:w="1413" w:type="dxa"/>
            <w:tcBorders>
              <w:top w:val="single" w:sz="4" w:space="0" w:color="auto"/>
              <w:left w:val="nil"/>
              <w:bottom w:val="single" w:sz="4" w:space="0" w:color="auto"/>
              <w:right w:val="single" w:sz="4" w:space="0" w:color="auto"/>
            </w:tcBorders>
            <w:shd w:val="clear" w:color="auto" w:fill="auto"/>
            <w:vAlign w:val="center"/>
          </w:tcPr>
          <w:p w14:paraId="6DA735BD"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Ģibuļu</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42C58B05"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88540090220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2F73264B"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6F90DF2A"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5</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23CE38E2"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0.37</w:t>
            </w:r>
          </w:p>
        </w:tc>
      </w:tr>
      <w:tr w:rsidR="00DC163A" w:rsidRPr="00490293" w14:paraId="6719912C"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B9304E3"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Kailcirte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222F2367" w14:textId="77777777" w:rsidR="00DC163A" w:rsidRPr="00490293" w:rsidRDefault="00DC163A" w:rsidP="0053757B">
            <w:pPr>
              <w:spacing w:after="160" w:line="276" w:lineRule="auto"/>
              <w:jc w:val="center"/>
              <w:rPr>
                <w:rFonts w:ascii="Times New Roman" w:eastAsia="Calibri" w:hAnsi="Times New Roman" w:cs="Times New Roman"/>
                <w:lang w:eastAsia="lv-LV"/>
              </w:rPr>
            </w:pPr>
            <w:proofErr w:type="spellStart"/>
            <w:r w:rsidRPr="00490293">
              <w:rPr>
                <w:rFonts w:ascii="Times New Roman" w:eastAsia="Calibri" w:hAnsi="Times New Roman" w:cs="Times New Roman"/>
                <w:lang w:eastAsia="lv-LV"/>
              </w:rPr>
              <w:t>Āpšukalni</w:t>
            </w:r>
            <w:proofErr w:type="spellEnd"/>
          </w:p>
        </w:tc>
        <w:tc>
          <w:tcPr>
            <w:tcW w:w="1413" w:type="dxa"/>
            <w:tcBorders>
              <w:top w:val="single" w:sz="4" w:space="0" w:color="auto"/>
              <w:left w:val="nil"/>
              <w:bottom w:val="single" w:sz="4" w:space="0" w:color="auto"/>
              <w:right w:val="single" w:sz="4" w:space="0" w:color="auto"/>
            </w:tcBorders>
            <w:shd w:val="clear" w:color="auto" w:fill="auto"/>
            <w:vAlign w:val="center"/>
          </w:tcPr>
          <w:p w14:paraId="056DDCF8"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Ģibuļu</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62C2D28F"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88540090220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6714A831"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1E853D63"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10</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7890D3C8"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0.19</w:t>
            </w:r>
          </w:p>
        </w:tc>
      </w:tr>
      <w:tr w:rsidR="00DC163A" w:rsidRPr="00490293" w14:paraId="3F75AA68"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AE32604"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Kailcirte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573649E8" w14:textId="77777777" w:rsidR="00DC163A" w:rsidRPr="00490293" w:rsidRDefault="00DC163A" w:rsidP="0053757B">
            <w:pPr>
              <w:spacing w:after="160" w:line="276" w:lineRule="auto"/>
              <w:jc w:val="center"/>
              <w:rPr>
                <w:rFonts w:ascii="Times New Roman" w:eastAsia="Calibri" w:hAnsi="Times New Roman" w:cs="Times New Roman"/>
                <w:lang w:eastAsia="lv-LV"/>
              </w:rPr>
            </w:pPr>
            <w:proofErr w:type="spellStart"/>
            <w:r w:rsidRPr="00490293">
              <w:rPr>
                <w:rFonts w:ascii="Times New Roman" w:eastAsia="Calibri" w:hAnsi="Times New Roman" w:cs="Times New Roman"/>
                <w:lang w:eastAsia="lv-LV"/>
              </w:rPr>
              <w:t>Āpšukalni</w:t>
            </w:r>
            <w:proofErr w:type="spellEnd"/>
          </w:p>
        </w:tc>
        <w:tc>
          <w:tcPr>
            <w:tcW w:w="1413" w:type="dxa"/>
            <w:tcBorders>
              <w:top w:val="single" w:sz="4" w:space="0" w:color="auto"/>
              <w:left w:val="nil"/>
              <w:bottom w:val="single" w:sz="4" w:space="0" w:color="auto"/>
              <w:right w:val="single" w:sz="4" w:space="0" w:color="auto"/>
            </w:tcBorders>
            <w:shd w:val="clear" w:color="auto" w:fill="auto"/>
            <w:vAlign w:val="center"/>
          </w:tcPr>
          <w:p w14:paraId="58BE3D0B"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Ģibuļu</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1538C131"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88540090220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3D582162"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7905895C"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11</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647389AD"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0.23</w:t>
            </w:r>
          </w:p>
        </w:tc>
      </w:tr>
      <w:tr w:rsidR="00DC163A" w:rsidRPr="00490293" w14:paraId="69CC2738"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0173B97"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Kailcirte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3655C13C" w14:textId="77777777" w:rsidR="00DC163A" w:rsidRPr="00490293" w:rsidRDefault="00DC163A" w:rsidP="0053757B">
            <w:pPr>
              <w:spacing w:after="160" w:line="276" w:lineRule="auto"/>
              <w:jc w:val="center"/>
              <w:rPr>
                <w:rFonts w:ascii="Times New Roman" w:eastAsia="Calibri" w:hAnsi="Times New Roman" w:cs="Times New Roman"/>
                <w:lang w:eastAsia="lv-LV"/>
              </w:rPr>
            </w:pPr>
            <w:proofErr w:type="spellStart"/>
            <w:r w:rsidRPr="00490293">
              <w:rPr>
                <w:rFonts w:ascii="Times New Roman" w:eastAsia="Calibri" w:hAnsi="Times New Roman" w:cs="Times New Roman"/>
                <w:lang w:eastAsia="lv-LV"/>
              </w:rPr>
              <w:t>Āpšukalni</w:t>
            </w:r>
            <w:proofErr w:type="spellEnd"/>
          </w:p>
        </w:tc>
        <w:tc>
          <w:tcPr>
            <w:tcW w:w="1413" w:type="dxa"/>
            <w:tcBorders>
              <w:top w:val="single" w:sz="4" w:space="0" w:color="auto"/>
              <w:left w:val="nil"/>
              <w:bottom w:val="single" w:sz="4" w:space="0" w:color="auto"/>
              <w:right w:val="single" w:sz="4" w:space="0" w:color="auto"/>
            </w:tcBorders>
            <w:shd w:val="clear" w:color="auto" w:fill="auto"/>
            <w:vAlign w:val="center"/>
          </w:tcPr>
          <w:p w14:paraId="12E2E92D"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Ģibuļu</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261816AD"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88540090220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052AAE96"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51786BC2"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17</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13CAE552"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0.18</w:t>
            </w:r>
          </w:p>
        </w:tc>
      </w:tr>
      <w:tr w:rsidR="00DC163A" w:rsidRPr="00490293" w14:paraId="4A4A4D61" w14:textId="77777777" w:rsidTr="0053757B">
        <w:trPr>
          <w:trHeight w:val="584"/>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8098488"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Kailcirte</w:t>
            </w:r>
          </w:p>
        </w:tc>
        <w:tc>
          <w:tcPr>
            <w:tcW w:w="1412" w:type="dxa"/>
            <w:tcBorders>
              <w:top w:val="single" w:sz="4" w:space="0" w:color="auto"/>
              <w:left w:val="nil"/>
              <w:bottom w:val="single" w:sz="4" w:space="0" w:color="auto"/>
              <w:right w:val="single" w:sz="4" w:space="0" w:color="auto"/>
            </w:tcBorders>
            <w:shd w:val="clear" w:color="auto" w:fill="auto"/>
            <w:vAlign w:val="center"/>
          </w:tcPr>
          <w:p w14:paraId="002E328C" w14:textId="77777777" w:rsidR="00DC163A" w:rsidRPr="00490293" w:rsidRDefault="00DC163A" w:rsidP="0053757B">
            <w:pPr>
              <w:spacing w:after="160" w:line="276" w:lineRule="auto"/>
              <w:jc w:val="center"/>
              <w:rPr>
                <w:rFonts w:ascii="Times New Roman" w:eastAsia="Calibri" w:hAnsi="Times New Roman" w:cs="Times New Roman"/>
                <w:lang w:eastAsia="lv-LV"/>
              </w:rPr>
            </w:pPr>
            <w:proofErr w:type="spellStart"/>
            <w:r w:rsidRPr="00490293">
              <w:rPr>
                <w:rFonts w:ascii="Times New Roman" w:eastAsia="Calibri" w:hAnsi="Times New Roman" w:cs="Times New Roman"/>
                <w:lang w:eastAsia="lv-LV"/>
              </w:rPr>
              <w:t>Āpšukalni</w:t>
            </w:r>
            <w:proofErr w:type="spellEnd"/>
          </w:p>
        </w:tc>
        <w:tc>
          <w:tcPr>
            <w:tcW w:w="1413" w:type="dxa"/>
            <w:tcBorders>
              <w:top w:val="single" w:sz="4" w:space="0" w:color="auto"/>
              <w:left w:val="nil"/>
              <w:bottom w:val="single" w:sz="4" w:space="0" w:color="auto"/>
              <w:right w:val="single" w:sz="4" w:space="0" w:color="auto"/>
            </w:tcBorders>
            <w:shd w:val="clear" w:color="auto" w:fill="auto"/>
            <w:vAlign w:val="center"/>
          </w:tcPr>
          <w:p w14:paraId="0755CFDF"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Ģibuļu</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02145B89"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88540090220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62083721"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7037C98D"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18</w:t>
            </w:r>
          </w:p>
        </w:tc>
        <w:tc>
          <w:tcPr>
            <w:tcW w:w="1249" w:type="dxa"/>
            <w:tcBorders>
              <w:top w:val="single" w:sz="4" w:space="0" w:color="auto"/>
              <w:left w:val="nil"/>
              <w:bottom w:val="single" w:sz="4" w:space="0" w:color="auto"/>
              <w:right w:val="single" w:sz="4" w:space="0" w:color="auto"/>
            </w:tcBorders>
            <w:shd w:val="clear" w:color="auto" w:fill="auto"/>
            <w:noWrap/>
            <w:vAlign w:val="center"/>
          </w:tcPr>
          <w:p w14:paraId="273C2AFF" w14:textId="77777777" w:rsidR="00DC163A" w:rsidRPr="00490293" w:rsidRDefault="00DC163A" w:rsidP="0053757B">
            <w:pPr>
              <w:spacing w:after="160" w:line="276" w:lineRule="auto"/>
              <w:jc w:val="center"/>
              <w:rPr>
                <w:rFonts w:ascii="Times New Roman" w:eastAsia="Calibri" w:hAnsi="Times New Roman" w:cs="Times New Roman"/>
                <w:lang w:eastAsia="lv-LV"/>
              </w:rPr>
            </w:pPr>
            <w:r w:rsidRPr="00490293">
              <w:rPr>
                <w:rFonts w:ascii="Times New Roman" w:eastAsia="Calibri" w:hAnsi="Times New Roman" w:cs="Times New Roman"/>
                <w:lang w:eastAsia="lv-LV"/>
              </w:rPr>
              <w:t>0.36</w:t>
            </w:r>
          </w:p>
        </w:tc>
      </w:tr>
    </w:tbl>
    <w:p w14:paraId="180FFE95" w14:textId="77777777" w:rsidR="00DE5869" w:rsidRPr="00490293" w:rsidRDefault="00DE5869">
      <w:pPr>
        <w:rPr>
          <w:rFonts w:ascii="Times New Roman" w:hAnsi="Times New Roman" w:cs="Times New Roman"/>
        </w:rPr>
      </w:pPr>
    </w:p>
    <w:sectPr w:rsidR="00DE5869" w:rsidRPr="00490293" w:rsidSect="0049029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6BB6"/>
    <w:multiLevelType w:val="hybridMultilevel"/>
    <w:tmpl w:val="D99CC186"/>
    <w:lvl w:ilvl="0" w:tplc="B574D34E">
      <w:start w:val="1"/>
      <w:numFmt w:val="decimal"/>
      <w:lvlText w:val="%1."/>
      <w:lvlJc w:val="left"/>
      <w:pPr>
        <w:ind w:left="786" w:hanging="360"/>
      </w:pPr>
      <w:rPr>
        <w:rFonts w:hint="default"/>
        <w:b/>
        <w:bCs/>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AF643B2"/>
    <w:multiLevelType w:val="hybridMultilevel"/>
    <w:tmpl w:val="78D605F8"/>
    <w:lvl w:ilvl="0" w:tplc="BD201628">
      <w:start w:val="1"/>
      <w:numFmt w:val="decimal"/>
      <w:lvlText w:val="%1."/>
      <w:lvlJc w:val="left"/>
      <w:pPr>
        <w:ind w:left="720" w:hanging="360"/>
      </w:pPr>
      <w:rPr>
        <w:rFonts w:ascii="Times New Roman" w:hAnsi="Times New Roman" w:cs="Times New Roman"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CD2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E1678E"/>
    <w:multiLevelType w:val="hybridMultilevel"/>
    <w:tmpl w:val="6930B08E"/>
    <w:lvl w:ilvl="0" w:tplc="04260001">
      <w:start w:val="1"/>
      <w:numFmt w:val="bullet"/>
      <w:lvlText w:val=""/>
      <w:lvlJc w:val="left"/>
      <w:pPr>
        <w:ind w:left="1141" w:hanging="360"/>
      </w:pPr>
      <w:rPr>
        <w:rFonts w:ascii="Symbol" w:hAnsi="Symbol" w:hint="default"/>
      </w:rPr>
    </w:lvl>
    <w:lvl w:ilvl="1" w:tplc="04260003" w:tentative="1">
      <w:start w:val="1"/>
      <w:numFmt w:val="bullet"/>
      <w:lvlText w:val="o"/>
      <w:lvlJc w:val="left"/>
      <w:pPr>
        <w:ind w:left="1861" w:hanging="360"/>
      </w:pPr>
      <w:rPr>
        <w:rFonts w:ascii="Courier New" w:hAnsi="Courier New" w:cs="Courier New" w:hint="default"/>
      </w:rPr>
    </w:lvl>
    <w:lvl w:ilvl="2" w:tplc="04260005" w:tentative="1">
      <w:start w:val="1"/>
      <w:numFmt w:val="bullet"/>
      <w:lvlText w:val=""/>
      <w:lvlJc w:val="left"/>
      <w:pPr>
        <w:ind w:left="2581" w:hanging="360"/>
      </w:pPr>
      <w:rPr>
        <w:rFonts w:ascii="Wingdings" w:hAnsi="Wingdings" w:hint="default"/>
      </w:rPr>
    </w:lvl>
    <w:lvl w:ilvl="3" w:tplc="04260001" w:tentative="1">
      <w:start w:val="1"/>
      <w:numFmt w:val="bullet"/>
      <w:lvlText w:val=""/>
      <w:lvlJc w:val="left"/>
      <w:pPr>
        <w:ind w:left="3301" w:hanging="360"/>
      </w:pPr>
      <w:rPr>
        <w:rFonts w:ascii="Symbol" w:hAnsi="Symbol" w:hint="default"/>
      </w:rPr>
    </w:lvl>
    <w:lvl w:ilvl="4" w:tplc="04260003" w:tentative="1">
      <w:start w:val="1"/>
      <w:numFmt w:val="bullet"/>
      <w:lvlText w:val="o"/>
      <w:lvlJc w:val="left"/>
      <w:pPr>
        <w:ind w:left="4021" w:hanging="360"/>
      </w:pPr>
      <w:rPr>
        <w:rFonts w:ascii="Courier New" w:hAnsi="Courier New" w:cs="Courier New" w:hint="default"/>
      </w:rPr>
    </w:lvl>
    <w:lvl w:ilvl="5" w:tplc="04260005" w:tentative="1">
      <w:start w:val="1"/>
      <w:numFmt w:val="bullet"/>
      <w:lvlText w:val=""/>
      <w:lvlJc w:val="left"/>
      <w:pPr>
        <w:ind w:left="4741" w:hanging="360"/>
      </w:pPr>
      <w:rPr>
        <w:rFonts w:ascii="Wingdings" w:hAnsi="Wingdings" w:hint="default"/>
      </w:rPr>
    </w:lvl>
    <w:lvl w:ilvl="6" w:tplc="04260001" w:tentative="1">
      <w:start w:val="1"/>
      <w:numFmt w:val="bullet"/>
      <w:lvlText w:val=""/>
      <w:lvlJc w:val="left"/>
      <w:pPr>
        <w:ind w:left="5461" w:hanging="360"/>
      </w:pPr>
      <w:rPr>
        <w:rFonts w:ascii="Symbol" w:hAnsi="Symbol" w:hint="default"/>
      </w:rPr>
    </w:lvl>
    <w:lvl w:ilvl="7" w:tplc="04260003" w:tentative="1">
      <w:start w:val="1"/>
      <w:numFmt w:val="bullet"/>
      <w:lvlText w:val="o"/>
      <w:lvlJc w:val="left"/>
      <w:pPr>
        <w:ind w:left="6181" w:hanging="360"/>
      </w:pPr>
      <w:rPr>
        <w:rFonts w:ascii="Courier New" w:hAnsi="Courier New" w:cs="Courier New" w:hint="default"/>
      </w:rPr>
    </w:lvl>
    <w:lvl w:ilvl="8" w:tplc="04260005" w:tentative="1">
      <w:start w:val="1"/>
      <w:numFmt w:val="bullet"/>
      <w:lvlText w:val=""/>
      <w:lvlJc w:val="left"/>
      <w:pPr>
        <w:ind w:left="6901" w:hanging="360"/>
      </w:pPr>
      <w:rPr>
        <w:rFonts w:ascii="Wingdings" w:hAnsi="Wingdings" w:hint="default"/>
      </w:rPr>
    </w:lvl>
  </w:abstractNum>
  <w:abstractNum w:abstractNumId="4" w15:restartNumberingAfterBreak="0">
    <w:nsid w:val="2E7D3F00"/>
    <w:multiLevelType w:val="hybridMultilevel"/>
    <w:tmpl w:val="877C46A8"/>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ADB72B5"/>
    <w:multiLevelType w:val="hybridMultilevel"/>
    <w:tmpl w:val="D6F645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A97E50"/>
    <w:multiLevelType w:val="hybridMultilevel"/>
    <w:tmpl w:val="8E30395E"/>
    <w:lvl w:ilvl="0" w:tplc="06F67308">
      <w:start w:val="5"/>
      <w:numFmt w:val="decimal"/>
      <w:lvlText w:val="%1."/>
      <w:lvlJc w:val="left"/>
      <w:pPr>
        <w:ind w:left="1495" w:hanging="360"/>
      </w:pPr>
      <w:rPr>
        <w:rFonts w:hint="default"/>
      </w:rPr>
    </w:lvl>
    <w:lvl w:ilvl="1" w:tplc="04260019" w:tentative="1">
      <w:start w:val="1"/>
      <w:numFmt w:val="lowerLetter"/>
      <w:lvlText w:val="%2."/>
      <w:lvlJc w:val="left"/>
      <w:pPr>
        <w:ind w:left="2215" w:hanging="360"/>
      </w:pPr>
    </w:lvl>
    <w:lvl w:ilvl="2" w:tplc="0426001B" w:tentative="1">
      <w:start w:val="1"/>
      <w:numFmt w:val="lowerRoman"/>
      <w:lvlText w:val="%3."/>
      <w:lvlJc w:val="right"/>
      <w:pPr>
        <w:ind w:left="2935" w:hanging="180"/>
      </w:pPr>
    </w:lvl>
    <w:lvl w:ilvl="3" w:tplc="0426000F" w:tentative="1">
      <w:start w:val="1"/>
      <w:numFmt w:val="decimal"/>
      <w:lvlText w:val="%4."/>
      <w:lvlJc w:val="left"/>
      <w:pPr>
        <w:ind w:left="3655" w:hanging="360"/>
      </w:pPr>
    </w:lvl>
    <w:lvl w:ilvl="4" w:tplc="04260019" w:tentative="1">
      <w:start w:val="1"/>
      <w:numFmt w:val="lowerLetter"/>
      <w:lvlText w:val="%5."/>
      <w:lvlJc w:val="left"/>
      <w:pPr>
        <w:ind w:left="4375" w:hanging="360"/>
      </w:pPr>
    </w:lvl>
    <w:lvl w:ilvl="5" w:tplc="0426001B" w:tentative="1">
      <w:start w:val="1"/>
      <w:numFmt w:val="lowerRoman"/>
      <w:lvlText w:val="%6."/>
      <w:lvlJc w:val="right"/>
      <w:pPr>
        <w:ind w:left="5095" w:hanging="180"/>
      </w:pPr>
    </w:lvl>
    <w:lvl w:ilvl="6" w:tplc="0426000F" w:tentative="1">
      <w:start w:val="1"/>
      <w:numFmt w:val="decimal"/>
      <w:lvlText w:val="%7."/>
      <w:lvlJc w:val="left"/>
      <w:pPr>
        <w:ind w:left="5815" w:hanging="360"/>
      </w:pPr>
    </w:lvl>
    <w:lvl w:ilvl="7" w:tplc="04260019" w:tentative="1">
      <w:start w:val="1"/>
      <w:numFmt w:val="lowerLetter"/>
      <w:lvlText w:val="%8."/>
      <w:lvlJc w:val="left"/>
      <w:pPr>
        <w:ind w:left="6535" w:hanging="360"/>
      </w:pPr>
    </w:lvl>
    <w:lvl w:ilvl="8" w:tplc="0426001B" w:tentative="1">
      <w:start w:val="1"/>
      <w:numFmt w:val="lowerRoman"/>
      <w:lvlText w:val="%9."/>
      <w:lvlJc w:val="right"/>
      <w:pPr>
        <w:ind w:left="7255" w:hanging="180"/>
      </w:pPr>
    </w:lvl>
  </w:abstractNum>
  <w:abstractNum w:abstractNumId="7" w15:restartNumberingAfterBreak="0">
    <w:nsid w:val="60CA6260"/>
    <w:multiLevelType w:val="multilevel"/>
    <w:tmpl w:val="0526D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6B75623"/>
    <w:multiLevelType w:val="hybridMultilevel"/>
    <w:tmpl w:val="ACB63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13A15A8"/>
    <w:multiLevelType w:val="hybridMultilevel"/>
    <w:tmpl w:val="A26EED96"/>
    <w:lvl w:ilvl="0" w:tplc="95627BE0">
      <w:start w:val="1"/>
      <w:numFmt w:val="decimal"/>
      <w:lvlText w:val="%1."/>
      <w:lvlJc w:val="left"/>
      <w:pPr>
        <w:ind w:left="1080" w:hanging="360"/>
      </w:pPr>
      <w:rPr>
        <w:rFonts w:ascii="Times New Roman" w:hAnsi="Times New Roman" w:cs="Times New Roman"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703555997">
    <w:abstractNumId w:val="4"/>
  </w:num>
  <w:num w:numId="2" w16cid:durableId="1140266281">
    <w:abstractNumId w:val="5"/>
  </w:num>
  <w:num w:numId="3" w16cid:durableId="1157650706">
    <w:abstractNumId w:val="3"/>
  </w:num>
  <w:num w:numId="4" w16cid:durableId="351147159">
    <w:abstractNumId w:val="8"/>
  </w:num>
  <w:num w:numId="5" w16cid:durableId="1833836899">
    <w:abstractNumId w:val="7"/>
  </w:num>
  <w:num w:numId="6" w16cid:durableId="453989609">
    <w:abstractNumId w:val="2"/>
  </w:num>
  <w:num w:numId="7" w16cid:durableId="472721007">
    <w:abstractNumId w:val="1"/>
  </w:num>
  <w:num w:numId="8" w16cid:durableId="1518082481">
    <w:abstractNumId w:val="9"/>
  </w:num>
  <w:num w:numId="9" w16cid:durableId="1556160587">
    <w:abstractNumId w:val="0"/>
  </w:num>
  <w:num w:numId="10" w16cid:durableId="311563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96"/>
    <w:rsid w:val="00002309"/>
    <w:rsid w:val="00051C93"/>
    <w:rsid w:val="00080A29"/>
    <w:rsid w:val="000C4AD2"/>
    <w:rsid w:val="00110864"/>
    <w:rsid w:val="001673E2"/>
    <w:rsid w:val="0020095A"/>
    <w:rsid w:val="0023548F"/>
    <w:rsid w:val="00252B84"/>
    <w:rsid w:val="00256FC1"/>
    <w:rsid w:val="00270D73"/>
    <w:rsid w:val="002B4129"/>
    <w:rsid w:val="002B41C2"/>
    <w:rsid w:val="002E6508"/>
    <w:rsid w:val="003164BC"/>
    <w:rsid w:val="00322596"/>
    <w:rsid w:val="00381AD4"/>
    <w:rsid w:val="00392F2F"/>
    <w:rsid w:val="00443104"/>
    <w:rsid w:val="00450A07"/>
    <w:rsid w:val="00490293"/>
    <w:rsid w:val="005317CB"/>
    <w:rsid w:val="005501A2"/>
    <w:rsid w:val="00565F0E"/>
    <w:rsid w:val="00591DED"/>
    <w:rsid w:val="005D79C8"/>
    <w:rsid w:val="005F5B38"/>
    <w:rsid w:val="00673207"/>
    <w:rsid w:val="0068481E"/>
    <w:rsid w:val="006A5198"/>
    <w:rsid w:val="006D449C"/>
    <w:rsid w:val="006E4B8A"/>
    <w:rsid w:val="006E68D9"/>
    <w:rsid w:val="00701F7D"/>
    <w:rsid w:val="007C38C3"/>
    <w:rsid w:val="008916E2"/>
    <w:rsid w:val="008B57F3"/>
    <w:rsid w:val="008F782F"/>
    <w:rsid w:val="00914BAF"/>
    <w:rsid w:val="009A583E"/>
    <w:rsid w:val="009C7213"/>
    <w:rsid w:val="00A11D05"/>
    <w:rsid w:val="00A907BE"/>
    <w:rsid w:val="00B87852"/>
    <w:rsid w:val="00BC3616"/>
    <w:rsid w:val="00BD30F2"/>
    <w:rsid w:val="00BF6CD2"/>
    <w:rsid w:val="00C0730D"/>
    <w:rsid w:val="00C413D5"/>
    <w:rsid w:val="00C57267"/>
    <w:rsid w:val="00C61A22"/>
    <w:rsid w:val="00C74B57"/>
    <w:rsid w:val="00C96B61"/>
    <w:rsid w:val="00CB3362"/>
    <w:rsid w:val="00D13AE8"/>
    <w:rsid w:val="00D33541"/>
    <w:rsid w:val="00D362B6"/>
    <w:rsid w:val="00D626C8"/>
    <w:rsid w:val="00D82E2B"/>
    <w:rsid w:val="00DA4440"/>
    <w:rsid w:val="00DA48D8"/>
    <w:rsid w:val="00DB3EA7"/>
    <w:rsid w:val="00DC163A"/>
    <w:rsid w:val="00DE5869"/>
    <w:rsid w:val="00DE5872"/>
    <w:rsid w:val="00E8452A"/>
    <w:rsid w:val="00E95710"/>
    <w:rsid w:val="00EB31A7"/>
    <w:rsid w:val="00ED6EC1"/>
    <w:rsid w:val="00ED7CD0"/>
    <w:rsid w:val="00EF0DDD"/>
    <w:rsid w:val="00EF1A78"/>
    <w:rsid w:val="00F714B8"/>
    <w:rsid w:val="00F71CCF"/>
    <w:rsid w:val="00F96252"/>
    <w:rsid w:val="00FD26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54D0"/>
  <w15:chartTrackingRefBased/>
  <w15:docId w15:val="{0D8B3960-EAE9-43B1-A681-2931D73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
    <w:basedOn w:val="Parasts"/>
    <w:rsid w:val="00381AD4"/>
    <w:pPr>
      <w:spacing w:after="160" w:line="240" w:lineRule="exact"/>
    </w:pPr>
    <w:rPr>
      <w:rFonts w:ascii="Symbol" w:hAnsi="Symbo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8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E51A8-8581-4A7E-AF92-CCA0A3A2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7238</Words>
  <Characters>4126</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Jekums</dc:creator>
  <cp:keywords/>
  <dc:description/>
  <cp:lastModifiedBy>Elza Rūtenberga</cp:lastModifiedBy>
  <cp:revision>7</cp:revision>
  <dcterms:created xsi:type="dcterms:W3CDTF">2023-04-17T06:13:00Z</dcterms:created>
  <dcterms:modified xsi:type="dcterms:W3CDTF">2023-04-19T08:59:00Z</dcterms:modified>
</cp:coreProperties>
</file>