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0D1A8" w14:textId="77777777" w:rsidR="00880A34" w:rsidRDefault="00880A34" w:rsidP="00880A34">
      <w:pPr>
        <w:spacing w:after="0" w:line="240" w:lineRule="auto"/>
        <w:jc w:val="right"/>
        <w:rPr>
          <w:rFonts w:ascii="Times New Roman" w:hAnsi="Times New Roman" w:cs="Times New Roman"/>
          <w:color w:val="FF0000"/>
          <w:sz w:val="20"/>
          <w:szCs w:val="20"/>
        </w:rPr>
      </w:pPr>
    </w:p>
    <w:p w14:paraId="70D6FF37" w14:textId="14BCB25B" w:rsidR="00880A34" w:rsidRDefault="00880A34" w:rsidP="005F2EB9">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proofErr w:type="spellStart"/>
      <w:r>
        <w:rPr>
          <w:rFonts w:ascii="Times New Roman" w:hAnsi="Times New Roman" w:cs="Times New Roman"/>
          <w:b/>
          <w:sz w:val="24"/>
          <w:szCs w:val="24"/>
        </w:rPr>
        <w:t>TNPz</w:t>
      </w:r>
      <w:proofErr w:type="spellEnd"/>
      <w:r>
        <w:rPr>
          <w:rFonts w:ascii="Times New Roman" w:hAnsi="Times New Roman" w:cs="Times New Roman"/>
          <w:b/>
          <w:sz w:val="24"/>
          <w:szCs w:val="24"/>
        </w:rPr>
        <w:t xml:space="preserve"> </w:t>
      </w:r>
      <w:r w:rsidR="005F2EB9">
        <w:rPr>
          <w:rFonts w:ascii="Times New Roman" w:hAnsi="Times New Roman" w:cs="Times New Roman"/>
          <w:b/>
          <w:sz w:val="24"/>
          <w:szCs w:val="24"/>
        </w:rPr>
        <w:t>2023/26</w:t>
      </w:r>
    </w:p>
    <w:p w14:paraId="0309C3E4" w14:textId="0C321149" w:rsidR="00880A34" w:rsidRPr="00157620" w:rsidRDefault="00880A34" w:rsidP="00880A34">
      <w:pPr>
        <w:spacing w:after="0" w:line="240" w:lineRule="auto"/>
        <w:jc w:val="center"/>
        <w:rPr>
          <w:rFonts w:ascii="Times New Roman" w:hAnsi="Times New Roman" w:cs="Times New Roman"/>
          <w:b/>
          <w:sz w:val="28"/>
          <w:szCs w:val="28"/>
        </w:rPr>
      </w:pPr>
      <w:bookmarkStart w:id="0" w:name="_Hlk533668413"/>
      <w:r w:rsidRPr="00157620">
        <w:rPr>
          <w:rFonts w:ascii="Times New Roman" w:hAnsi="Times New Roman" w:cs="Times New Roman"/>
          <w:b/>
          <w:sz w:val="28"/>
          <w:szCs w:val="28"/>
        </w:rPr>
        <w:t>“</w:t>
      </w:r>
      <w:r w:rsidR="00CF77EA">
        <w:rPr>
          <w:rFonts w:ascii="Times New Roman" w:hAnsi="Times New Roman"/>
          <w:b/>
          <w:sz w:val="28"/>
          <w:szCs w:val="28"/>
        </w:rPr>
        <w:t>Stendes</w:t>
      </w:r>
      <w:r w:rsidR="00157620" w:rsidRPr="00157620">
        <w:rPr>
          <w:rFonts w:ascii="Times New Roman" w:hAnsi="Times New Roman"/>
          <w:b/>
          <w:sz w:val="28"/>
          <w:szCs w:val="28"/>
        </w:rPr>
        <w:t xml:space="preserve"> </w:t>
      </w:r>
      <w:r w:rsidR="00DB243D">
        <w:rPr>
          <w:rFonts w:ascii="Times New Roman" w:hAnsi="Times New Roman" w:cs="Times New Roman"/>
          <w:b/>
          <w:sz w:val="28"/>
          <w:szCs w:val="28"/>
        </w:rPr>
        <w:t>t</w:t>
      </w:r>
      <w:r w:rsidR="00927009">
        <w:rPr>
          <w:rFonts w:ascii="Times New Roman" w:hAnsi="Times New Roman" w:cs="Times New Roman"/>
          <w:b/>
          <w:sz w:val="28"/>
          <w:szCs w:val="28"/>
        </w:rPr>
        <w:t xml:space="preserve">autas nama </w:t>
      </w:r>
      <w:r w:rsidR="00CF77EA">
        <w:rPr>
          <w:rFonts w:ascii="Times New Roman" w:hAnsi="Times New Roman" w:cs="Times New Roman"/>
          <w:b/>
          <w:sz w:val="28"/>
          <w:szCs w:val="28"/>
        </w:rPr>
        <w:t xml:space="preserve">zāles </w:t>
      </w:r>
      <w:r w:rsidR="00927009">
        <w:rPr>
          <w:rFonts w:ascii="Times New Roman" w:hAnsi="Times New Roman" w:cs="Times New Roman"/>
          <w:b/>
          <w:sz w:val="28"/>
          <w:szCs w:val="28"/>
        </w:rPr>
        <w:t>grīdas</w:t>
      </w:r>
      <w:r w:rsidR="008F7826" w:rsidRPr="008F7826">
        <w:rPr>
          <w:rFonts w:ascii="Times New Roman" w:hAnsi="Times New Roman" w:cs="Times New Roman"/>
          <w:b/>
          <w:sz w:val="28"/>
          <w:szCs w:val="28"/>
        </w:rPr>
        <w:t xml:space="preserve"> renovācija</w:t>
      </w:r>
      <w:r w:rsidRPr="00157620">
        <w:rPr>
          <w:rFonts w:ascii="Times New Roman" w:hAnsi="Times New Roman" w:cs="Times New Roman"/>
          <w:b/>
          <w:sz w:val="28"/>
          <w:szCs w:val="28"/>
        </w:rPr>
        <w:t>”</w:t>
      </w:r>
    </w:p>
    <w:bookmarkEnd w:id="0"/>
    <w:p w14:paraId="28ACAC50" w14:textId="77777777" w:rsidR="00880A34" w:rsidRPr="00157620" w:rsidRDefault="00880A34" w:rsidP="00880A34">
      <w:pPr>
        <w:spacing w:after="0" w:line="240" w:lineRule="auto"/>
        <w:rPr>
          <w:rFonts w:ascii="Times New Roman" w:hAnsi="Times New Roman" w:cs="Times New Roman"/>
          <w:b/>
          <w:sz w:val="28"/>
          <w:szCs w:val="28"/>
        </w:rPr>
      </w:pPr>
    </w:p>
    <w:p w14:paraId="035B5289" w14:textId="77777777" w:rsidR="00880A34" w:rsidRDefault="00880A34" w:rsidP="00880A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INSTRUKCIJA PRETENDENTAM</w:t>
      </w:r>
    </w:p>
    <w:p w14:paraId="6179F13D" w14:textId="77777777" w:rsidR="00880A34" w:rsidRDefault="00880A34" w:rsidP="00880A34">
      <w:pPr>
        <w:spacing w:after="0" w:line="240" w:lineRule="auto"/>
        <w:jc w:val="both"/>
        <w:rPr>
          <w:rFonts w:ascii="Times New Roman" w:hAnsi="Times New Roman" w:cs="Times New Roman"/>
          <w:b/>
          <w:sz w:val="20"/>
          <w:szCs w:val="20"/>
        </w:rPr>
      </w:pPr>
    </w:p>
    <w:p w14:paraId="1E289617" w14:textId="77777777" w:rsidR="00880A34" w:rsidRDefault="00880A34" w:rsidP="00880A34">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Iepirkuma priekšmets:</w:t>
      </w:r>
    </w:p>
    <w:p w14:paraId="1612BD89" w14:textId="77CDC7B3" w:rsidR="00880A34" w:rsidRDefault="00880A34" w:rsidP="00880A34">
      <w:pPr>
        <w:pStyle w:val="Sarakstarindkopa"/>
        <w:numPr>
          <w:ilvl w:val="1"/>
          <w:numId w:val="1"/>
        </w:numPr>
        <w:spacing w:after="0" w:line="240" w:lineRule="auto"/>
        <w:ind w:left="851" w:hanging="567"/>
        <w:jc w:val="both"/>
        <w:rPr>
          <w:rFonts w:ascii="Times New Roman" w:hAnsi="Times New Roman" w:cs="Times New Roman"/>
          <w:bCs/>
          <w:sz w:val="24"/>
          <w:szCs w:val="24"/>
        </w:rPr>
      </w:pPr>
      <w:r>
        <w:rPr>
          <w:rFonts w:ascii="Times New Roman" w:hAnsi="Times New Roman" w:cs="Times New Roman"/>
          <w:sz w:val="24"/>
          <w:szCs w:val="24"/>
        </w:rPr>
        <w:t>Iepirkuma priekšmets:</w:t>
      </w:r>
      <w:r>
        <w:rPr>
          <w:rFonts w:ascii="Times New Roman" w:hAnsi="Times New Roman" w:cs="Times New Roman"/>
          <w:b/>
          <w:sz w:val="24"/>
          <w:szCs w:val="24"/>
        </w:rPr>
        <w:t xml:space="preserve"> </w:t>
      </w:r>
      <w:r w:rsidR="00CF77EA">
        <w:rPr>
          <w:rFonts w:ascii="Times New Roman" w:hAnsi="Times New Roman"/>
          <w:sz w:val="24"/>
          <w:szCs w:val="24"/>
        </w:rPr>
        <w:t xml:space="preserve">Stendes </w:t>
      </w:r>
      <w:r w:rsidR="00927009">
        <w:rPr>
          <w:rFonts w:ascii="Times New Roman" w:hAnsi="Times New Roman" w:cs="Times New Roman"/>
          <w:sz w:val="24"/>
          <w:szCs w:val="24"/>
        </w:rPr>
        <w:t xml:space="preserve">Tautas nama </w:t>
      </w:r>
      <w:r w:rsidR="00CF77EA">
        <w:rPr>
          <w:rFonts w:ascii="Times New Roman" w:hAnsi="Times New Roman" w:cs="Times New Roman"/>
          <w:sz w:val="24"/>
          <w:szCs w:val="24"/>
        </w:rPr>
        <w:t xml:space="preserve">zāles </w:t>
      </w:r>
      <w:r w:rsidR="00927009">
        <w:rPr>
          <w:rFonts w:ascii="Times New Roman" w:hAnsi="Times New Roman" w:cs="Times New Roman"/>
          <w:sz w:val="24"/>
          <w:szCs w:val="24"/>
        </w:rPr>
        <w:t>grīdas</w:t>
      </w:r>
      <w:r w:rsidR="008F7826" w:rsidRPr="00175D8D">
        <w:rPr>
          <w:rFonts w:ascii="Times New Roman" w:hAnsi="Times New Roman" w:cs="Times New Roman"/>
          <w:sz w:val="24"/>
          <w:szCs w:val="24"/>
        </w:rPr>
        <w:t xml:space="preserve"> renovācija</w:t>
      </w:r>
      <w:r>
        <w:rPr>
          <w:rFonts w:ascii="Times New Roman" w:hAnsi="Times New Roman" w:cs="Times New Roman"/>
          <w:sz w:val="24"/>
          <w:szCs w:val="24"/>
        </w:rPr>
        <w:t>.</w:t>
      </w:r>
    </w:p>
    <w:p w14:paraId="67FDE7B1" w14:textId="77777777" w:rsidR="00880A34" w:rsidRDefault="00880A34" w:rsidP="00880A34">
      <w:pPr>
        <w:pStyle w:val="Sarakstarindkopa"/>
        <w:numPr>
          <w:ilvl w:val="1"/>
          <w:numId w:val="1"/>
        </w:numPr>
        <w:spacing w:after="0" w:line="240" w:lineRule="auto"/>
        <w:ind w:left="851" w:hanging="567"/>
        <w:jc w:val="both"/>
        <w:rPr>
          <w:rFonts w:ascii="Times New Roman" w:hAnsi="Times New Roman" w:cs="Times New Roman"/>
          <w:bCs/>
          <w:sz w:val="24"/>
          <w:szCs w:val="24"/>
        </w:rPr>
      </w:pPr>
      <w:r>
        <w:rPr>
          <w:rFonts w:ascii="Times New Roman" w:hAnsi="Times New Roman" w:cs="Times New Roman"/>
          <w:sz w:val="24"/>
          <w:szCs w:val="24"/>
        </w:rPr>
        <w:t>Apjomi norādīti pievienotajā 1.pielikumā – Lokālā tāme</w:t>
      </w:r>
      <w:r>
        <w:rPr>
          <w:rFonts w:ascii="Times New Roman" w:hAnsi="Times New Roman" w:cs="Times New Roman"/>
          <w:color w:val="FF0000"/>
          <w:sz w:val="24"/>
          <w:szCs w:val="24"/>
        </w:rPr>
        <w:t xml:space="preserve">. </w:t>
      </w:r>
    </w:p>
    <w:p w14:paraId="12AE509D" w14:textId="77A51BB7" w:rsidR="00880A34" w:rsidRDefault="00880A34" w:rsidP="00880A34">
      <w:pPr>
        <w:pStyle w:val="Sarakstarindkopa"/>
        <w:numPr>
          <w:ilvl w:val="1"/>
          <w:numId w:val="1"/>
        </w:numPr>
        <w:spacing w:after="0" w:line="240" w:lineRule="auto"/>
        <w:ind w:left="851" w:hanging="567"/>
        <w:jc w:val="both"/>
        <w:rPr>
          <w:rFonts w:ascii="Times New Roman" w:hAnsi="Times New Roman" w:cs="Times New Roman"/>
          <w:bCs/>
          <w:sz w:val="24"/>
          <w:szCs w:val="24"/>
        </w:rPr>
      </w:pPr>
      <w:r>
        <w:rPr>
          <w:rFonts w:ascii="Times New Roman" w:hAnsi="Times New Roman" w:cs="Times New Roman"/>
          <w:sz w:val="24"/>
          <w:szCs w:val="24"/>
        </w:rPr>
        <w:t xml:space="preserve">Paredzamais līguma izpildes laiks: </w:t>
      </w:r>
      <w:r w:rsidR="008D5ED0">
        <w:rPr>
          <w:rFonts w:ascii="Times New Roman" w:hAnsi="Times New Roman" w:cs="Times New Roman"/>
          <w:sz w:val="24"/>
          <w:szCs w:val="24"/>
        </w:rPr>
        <w:t xml:space="preserve">1 </w:t>
      </w:r>
      <w:r w:rsidR="00757071">
        <w:rPr>
          <w:rFonts w:ascii="Times New Roman" w:hAnsi="Times New Roman" w:cs="Times New Roman"/>
          <w:sz w:val="24"/>
          <w:szCs w:val="24"/>
        </w:rPr>
        <w:t xml:space="preserve">(viena) </w:t>
      </w:r>
      <w:r w:rsidR="008D5ED0">
        <w:rPr>
          <w:rFonts w:ascii="Times New Roman" w:hAnsi="Times New Roman" w:cs="Times New Roman"/>
          <w:sz w:val="24"/>
          <w:szCs w:val="24"/>
        </w:rPr>
        <w:t>mēne</w:t>
      </w:r>
      <w:r w:rsidR="00757071">
        <w:rPr>
          <w:rFonts w:ascii="Times New Roman" w:hAnsi="Times New Roman" w:cs="Times New Roman"/>
          <w:sz w:val="24"/>
          <w:szCs w:val="24"/>
        </w:rPr>
        <w:t>ša laikā</w:t>
      </w:r>
      <w:r>
        <w:rPr>
          <w:rFonts w:ascii="Times New Roman" w:hAnsi="Times New Roman" w:cs="Times New Roman"/>
          <w:sz w:val="24"/>
          <w:szCs w:val="24"/>
        </w:rPr>
        <w:t xml:space="preserve"> no līguma noslēgšanas brīža.</w:t>
      </w:r>
    </w:p>
    <w:p w14:paraId="44574C4F" w14:textId="0256F21C" w:rsidR="00880A34" w:rsidRDefault="00157620" w:rsidP="00880A34">
      <w:pPr>
        <w:pStyle w:val="Sarakstarindkopa"/>
        <w:numPr>
          <w:ilvl w:val="1"/>
          <w:numId w:val="1"/>
        </w:numPr>
        <w:spacing w:after="0" w:line="240" w:lineRule="auto"/>
        <w:ind w:left="851" w:hanging="567"/>
        <w:jc w:val="both"/>
        <w:rPr>
          <w:rFonts w:ascii="Times New Roman" w:hAnsi="Times New Roman" w:cs="Times New Roman"/>
          <w:bCs/>
          <w:sz w:val="24"/>
          <w:szCs w:val="24"/>
        </w:rPr>
      </w:pPr>
      <w:r>
        <w:rPr>
          <w:rFonts w:ascii="Times New Roman" w:hAnsi="Times New Roman" w:cs="Times New Roman"/>
          <w:sz w:val="24"/>
          <w:szCs w:val="24"/>
        </w:rPr>
        <w:t>Darbu izpildes vieta: Dumpīšu iela 3A</w:t>
      </w:r>
      <w:r w:rsidR="00880A34">
        <w:rPr>
          <w:rFonts w:ascii="Times New Roman" w:hAnsi="Times New Roman" w:cs="Times New Roman"/>
          <w:sz w:val="24"/>
          <w:szCs w:val="24"/>
        </w:rPr>
        <w:t>, Stende, Talsu novads, LV-3257.</w:t>
      </w:r>
    </w:p>
    <w:p w14:paraId="64175228" w14:textId="686DB8F6" w:rsidR="00880A34" w:rsidRDefault="00880A34" w:rsidP="00880A34">
      <w:pPr>
        <w:pStyle w:val="Sarakstarindkopa"/>
        <w:numPr>
          <w:ilvl w:val="1"/>
          <w:numId w:val="1"/>
        </w:numPr>
        <w:spacing w:after="0" w:line="240" w:lineRule="auto"/>
        <w:ind w:left="851" w:hanging="567"/>
        <w:jc w:val="both"/>
        <w:rPr>
          <w:rFonts w:ascii="Times New Roman" w:hAnsi="Times New Roman" w:cs="Times New Roman"/>
          <w:bCs/>
          <w:sz w:val="24"/>
          <w:szCs w:val="24"/>
        </w:rPr>
      </w:pPr>
      <w:r>
        <w:rPr>
          <w:rFonts w:ascii="Times New Roman" w:hAnsi="Times New Roman" w:cs="Times New Roman"/>
          <w:bCs/>
          <w:color w:val="000000" w:themeColor="text1"/>
          <w:sz w:val="24"/>
          <w:szCs w:val="24"/>
        </w:rPr>
        <w:t>Cenu aptaujā tiek paredzēts avansa maksājums 20% (divdesmit procentu) apmērā no līguma summas</w:t>
      </w:r>
      <w:r>
        <w:rPr>
          <w:rFonts w:ascii="Times New Roman" w:hAnsi="Times New Roman" w:cs="Times New Roman"/>
          <w:bCs/>
          <w:sz w:val="24"/>
          <w:szCs w:val="24"/>
        </w:rPr>
        <w:t>.</w:t>
      </w:r>
    </w:p>
    <w:p w14:paraId="6DB7B21A" w14:textId="77777777" w:rsidR="00880A34" w:rsidRDefault="00880A34" w:rsidP="00880A34">
      <w:pPr>
        <w:pStyle w:val="Sarakstarindkopa"/>
        <w:numPr>
          <w:ilvl w:val="1"/>
          <w:numId w:val="1"/>
        </w:num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Līgums ar šīs cenu aptaujas uzvarētāju tiks noslēgts nekavējoties pēc uzvarētāja noteikšanas. </w:t>
      </w:r>
    </w:p>
    <w:p w14:paraId="3B388D07" w14:textId="77777777" w:rsidR="00880A34" w:rsidRDefault="00880A34" w:rsidP="00880A34">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14:paraId="03870982" w14:textId="56DDE65A" w:rsidR="00880A34" w:rsidRDefault="00880A34" w:rsidP="008B4385">
      <w:pPr>
        <w:pStyle w:val="Sarakstarindkopa"/>
        <w:numPr>
          <w:ilvl w:val="1"/>
          <w:numId w:val="1"/>
        </w:numPr>
        <w:spacing w:after="0" w:line="240" w:lineRule="auto"/>
        <w:ind w:left="851" w:hanging="567"/>
        <w:jc w:val="both"/>
        <w:rPr>
          <w:rStyle w:val="Hipersaite"/>
          <w:color w:val="auto"/>
          <w:u w:val="none"/>
        </w:rPr>
      </w:pPr>
      <w:r>
        <w:rPr>
          <w:rFonts w:ascii="Times New Roman" w:hAnsi="Times New Roman" w:cs="Times New Roman"/>
          <w:sz w:val="24"/>
          <w:szCs w:val="24"/>
        </w:rPr>
        <w:t xml:space="preserve">Piedāvājumus pretendenti iesniedz, nosūtot tos uz e-pastu </w:t>
      </w:r>
      <w:hyperlink r:id="rId5" w:history="1">
        <w:r>
          <w:rPr>
            <w:rStyle w:val="Hipersaite"/>
            <w:rFonts w:ascii="Times New Roman" w:hAnsi="Times New Roman" w:cs="Times New Roman"/>
            <w:sz w:val="24"/>
            <w:szCs w:val="24"/>
          </w:rPr>
          <w:t>iepirkumi@talsi.lv</w:t>
        </w:r>
      </w:hyperlink>
      <w:r>
        <w:rPr>
          <w:rFonts w:ascii="Times New Roman" w:hAnsi="Times New Roman" w:cs="Times New Roman"/>
          <w:sz w:val="24"/>
          <w:szCs w:val="24"/>
        </w:rPr>
        <w:t xml:space="preserve"> </w:t>
      </w:r>
      <w:r>
        <w:rPr>
          <w:rStyle w:val="Hipersaite"/>
          <w:rFonts w:ascii="Times New Roman" w:hAnsi="Times New Roman" w:cs="Times New Roman"/>
          <w:color w:val="auto"/>
          <w:sz w:val="24"/>
          <w:szCs w:val="24"/>
          <w:u w:val="none"/>
        </w:rPr>
        <w:t xml:space="preserve">līdz </w:t>
      </w:r>
      <w:r w:rsidR="00157620" w:rsidRPr="005E254B">
        <w:rPr>
          <w:rStyle w:val="Hipersaite"/>
          <w:rFonts w:ascii="Times New Roman" w:hAnsi="Times New Roman" w:cs="Times New Roman"/>
          <w:b/>
          <w:bCs/>
          <w:color w:val="000000" w:themeColor="text1"/>
          <w:sz w:val="24"/>
          <w:szCs w:val="24"/>
          <w:u w:val="none"/>
        </w:rPr>
        <w:t>2023</w:t>
      </w:r>
      <w:r w:rsidRPr="005E254B">
        <w:rPr>
          <w:rStyle w:val="Hipersaite"/>
          <w:rFonts w:ascii="Times New Roman" w:hAnsi="Times New Roman" w:cs="Times New Roman"/>
          <w:b/>
          <w:bCs/>
          <w:color w:val="000000" w:themeColor="text1"/>
          <w:sz w:val="24"/>
          <w:szCs w:val="24"/>
          <w:u w:val="none"/>
        </w:rPr>
        <w:t xml:space="preserve">. gada </w:t>
      </w:r>
      <w:r w:rsidR="008B4385" w:rsidRPr="005E254B">
        <w:rPr>
          <w:rStyle w:val="Hipersaite"/>
          <w:rFonts w:ascii="Times New Roman" w:hAnsi="Times New Roman" w:cs="Times New Roman"/>
          <w:b/>
          <w:bCs/>
          <w:color w:val="000000" w:themeColor="text1"/>
          <w:sz w:val="24"/>
          <w:szCs w:val="24"/>
          <w:u w:val="none"/>
        </w:rPr>
        <w:t xml:space="preserve">14. aprīļa </w:t>
      </w:r>
      <w:r w:rsidR="005E254B" w:rsidRPr="005E254B">
        <w:rPr>
          <w:rStyle w:val="Hipersaite"/>
          <w:rFonts w:ascii="Times New Roman" w:hAnsi="Times New Roman" w:cs="Times New Roman"/>
          <w:b/>
          <w:bCs/>
          <w:color w:val="000000" w:themeColor="text1"/>
          <w:sz w:val="24"/>
          <w:szCs w:val="24"/>
          <w:u w:val="none"/>
        </w:rPr>
        <w:t>plkst. 9.00.</w:t>
      </w:r>
    </w:p>
    <w:p w14:paraId="6E846A09" w14:textId="0504568D" w:rsidR="00880A34" w:rsidRDefault="00880A34" w:rsidP="008B4385">
      <w:pPr>
        <w:pStyle w:val="Sarakstarindkopa"/>
        <w:numPr>
          <w:ilvl w:val="1"/>
          <w:numId w:val="1"/>
        </w:numPr>
        <w:spacing w:after="0" w:line="240" w:lineRule="auto"/>
        <w:ind w:left="851" w:hanging="567"/>
        <w:jc w:val="both"/>
        <w:rPr>
          <w:b/>
        </w:rPr>
      </w:pPr>
      <w:r w:rsidRPr="003D05AF">
        <w:rPr>
          <w:rFonts w:ascii="Times New Roman" w:hAnsi="Times New Roman" w:cs="Times New Roman"/>
          <w:b/>
          <w:bCs/>
          <w:sz w:val="24"/>
          <w:szCs w:val="24"/>
        </w:rPr>
        <w:t>Kontaktpersona:</w:t>
      </w:r>
      <w:r>
        <w:rPr>
          <w:rFonts w:ascii="Times New Roman" w:hAnsi="Times New Roman" w:cs="Times New Roman"/>
          <w:sz w:val="24"/>
          <w:szCs w:val="24"/>
        </w:rPr>
        <w:t xml:space="preserve"> Stendes pilsētas un Virbu pagasta apvienības pārvaldes vadītājs Egils </w:t>
      </w:r>
      <w:proofErr w:type="spellStart"/>
      <w:r>
        <w:rPr>
          <w:rFonts w:ascii="Times New Roman" w:hAnsi="Times New Roman" w:cs="Times New Roman"/>
          <w:sz w:val="24"/>
          <w:szCs w:val="24"/>
        </w:rPr>
        <w:t>Alsbergs</w:t>
      </w:r>
      <w:proofErr w:type="spellEnd"/>
      <w:r>
        <w:rPr>
          <w:rFonts w:ascii="Times New Roman" w:hAnsi="Times New Roman" w:cs="Times New Roman"/>
          <w:sz w:val="24"/>
          <w:szCs w:val="24"/>
        </w:rPr>
        <w:t>, tālr. 26686765</w:t>
      </w:r>
      <w:r w:rsidR="00B0733F">
        <w:rPr>
          <w:rFonts w:ascii="Times New Roman" w:hAnsi="Times New Roman" w:cs="Times New Roman"/>
          <w:sz w:val="24"/>
          <w:szCs w:val="24"/>
        </w:rPr>
        <w:t>.</w:t>
      </w:r>
    </w:p>
    <w:p w14:paraId="68E4C2BE" w14:textId="77777777" w:rsidR="00880A34" w:rsidRPr="003D05AF" w:rsidRDefault="00880A34" w:rsidP="008B4385">
      <w:pPr>
        <w:pStyle w:val="Sarakstarindkopa"/>
        <w:numPr>
          <w:ilvl w:val="1"/>
          <w:numId w:val="1"/>
        </w:numPr>
        <w:spacing w:after="0" w:line="240" w:lineRule="auto"/>
        <w:ind w:left="851" w:hanging="567"/>
        <w:jc w:val="both"/>
        <w:rPr>
          <w:rStyle w:val="Hipersaite"/>
          <w:rFonts w:ascii="Times New Roman" w:hAnsi="Times New Roman" w:cs="Times New Roman"/>
          <w:color w:val="auto"/>
          <w:sz w:val="24"/>
          <w:szCs w:val="24"/>
          <w:u w:val="none"/>
        </w:rPr>
      </w:pPr>
      <w:r>
        <w:rPr>
          <w:rStyle w:val="Hipersaite"/>
          <w:rFonts w:ascii="Times New Roman" w:hAnsi="Times New Roman" w:cs="Times New Roman"/>
          <w:color w:val="auto"/>
          <w:sz w:val="24"/>
          <w:szCs w:val="24"/>
          <w:u w:val="none"/>
        </w:rPr>
        <w:t xml:space="preserve">Pasūtītājs un ieinteresētais Pretendents ar informāciju apmainās rakstiski. Mutvārdos </w:t>
      </w:r>
      <w:r w:rsidRPr="003D05AF">
        <w:rPr>
          <w:rStyle w:val="Hipersaite"/>
          <w:rFonts w:ascii="Times New Roman" w:hAnsi="Times New Roman" w:cs="Times New Roman"/>
          <w:color w:val="auto"/>
          <w:sz w:val="24"/>
          <w:szCs w:val="24"/>
          <w:u w:val="none"/>
        </w:rPr>
        <w:t>sniegtā informācija cenu aptaujas ietvaros nav saistoša.</w:t>
      </w:r>
    </w:p>
    <w:p w14:paraId="2B0FED62" w14:textId="7DD0FE09" w:rsidR="00880A34" w:rsidRPr="003D05AF" w:rsidRDefault="00880A34" w:rsidP="008B4385">
      <w:pPr>
        <w:pStyle w:val="Sarakstarindkopa"/>
        <w:numPr>
          <w:ilvl w:val="1"/>
          <w:numId w:val="1"/>
        </w:numPr>
        <w:spacing w:after="0" w:line="240" w:lineRule="auto"/>
        <w:ind w:left="851" w:hanging="567"/>
        <w:jc w:val="both"/>
        <w:rPr>
          <w:rFonts w:ascii="Times New Roman" w:hAnsi="Times New Roman" w:cs="Times New Roman"/>
          <w:sz w:val="24"/>
          <w:szCs w:val="24"/>
        </w:rPr>
      </w:pPr>
      <w:r w:rsidRPr="003D05AF">
        <w:rPr>
          <w:rFonts w:ascii="Times New Roman" w:hAnsi="Times New Roman" w:cs="Times New Roman"/>
          <w:sz w:val="24"/>
          <w:szCs w:val="24"/>
        </w:rPr>
        <w:t xml:space="preserve">Iesūtot piedāvājumu pretendentiem </w:t>
      </w:r>
      <w:r w:rsidRPr="003D05AF">
        <w:rPr>
          <w:rFonts w:ascii="Times New Roman" w:hAnsi="Times New Roman" w:cs="Times New Roman"/>
          <w:b/>
          <w:bCs/>
          <w:sz w:val="24"/>
          <w:szCs w:val="24"/>
        </w:rPr>
        <w:t>obligāti</w:t>
      </w:r>
      <w:r w:rsidRPr="003D05AF">
        <w:rPr>
          <w:rFonts w:ascii="Times New Roman" w:hAnsi="Times New Roman" w:cs="Times New Roman"/>
          <w:sz w:val="24"/>
          <w:szCs w:val="24"/>
        </w:rPr>
        <w:t xml:space="preserve"> jānorāda: Pieteikums </w:t>
      </w:r>
      <w:r w:rsidR="003D05AF" w:rsidRPr="003D05AF">
        <w:rPr>
          <w:rFonts w:ascii="Times New Roman" w:hAnsi="Times New Roman" w:cs="Times New Roman"/>
          <w:sz w:val="24"/>
          <w:szCs w:val="24"/>
        </w:rPr>
        <w:t xml:space="preserve">Nr. </w:t>
      </w:r>
      <w:proofErr w:type="spellStart"/>
      <w:r w:rsidR="003D05AF" w:rsidRPr="003D05AF">
        <w:rPr>
          <w:rFonts w:ascii="Times New Roman" w:hAnsi="Times New Roman" w:cs="Times New Roman"/>
          <w:sz w:val="24"/>
          <w:szCs w:val="24"/>
        </w:rPr>
        <w:t>TNPz</w:t>
      </w:r>
      <w:proofErr w:type="spellEnd"/>
      <w:r w:rsidR="003D05AF" w:rsidRPr="003D05AF">
        <w:rPr>
          <w:rFonts w:ascii="Times New Roman" w:hAnsi="Times New Roman" w:cs="Times New Roman"/>
          <w:sz w:val="24"/>
          <w:szCs w:val="24"/>
        </w:rPr>
        <w:t xml:space="preserve"> 2023/26 </w:t>
      </w:r>
      <w:r w:rsidRPr="003D05AF">
        <w:rPr>
          <w:rFonts w:ascii="Times New Roman" w:hAnsi="Times New Roman" w:cs="Times New Roman"/>
          <w:sz w:val="24"/>
          <w:szCs w:val="24"/>
        </w:rPr>
        <w:t>“</w:t>
      </w:r>
      <w:r w:rsidR="00157620" w:rsidRPr="003D05AF">
        <w:rPr>
          <w:rFonts w:ascii="Times New Roman" w:hAnsi="Times New Roman" w:cs="Times New Roman"/>
          <w:sz w:val="24"/>
          <w:szCs w:val="24"/>
        </w:rPr>
        <w:t xml:space="preserve">Stendes pilsētas </w:t>
      </w:r>
      <w:r w:rsidR="00FF3F83">
        <w:rPr>
          <w:rFonts w:ascii="Times New Roman" w:hAnsi="Times New Roman" w:cs="Times New Roman"/>
          <w:sz w:val="24"/>
          <w:szCs w:val="24"/>
        </w:rPr>
        <w:t>t</w:t>
      </w:r>
      <w:r w:rsidR="008F7826" w:rsidRPr="003D05AF">
        <w:rPr>
          <w:rFonts w:ascii="Times New Roman" w:hAnsi="Times New Roman" w:cs="Times New Roman"/>
          <w:sz w:val="24"/>
          <w:szCs w:val="24"/>
        </w:rPr>
        <w:t>autas nama grīdu renovācija</w:t>
      </w:r>
      <w:r w:rsidRPr="003D05AF">
        <w:rPr>
          <w:rFonts w:ascii="Times New Roman" w:hAnsi="Times New Roman" w:cs="Times New Roman"/>
          <w:sz w:val="24"/>
          <w:szCs w:val="24"/>
        </w:rPr>
        <w:t>”</w:t>
      </w:r>
      <w:r w:rsidR="003D05AF" w:rsidRPr="003D05AF">
        <w:rPr>
          <w:rFonts w:ascii="Times New Roman" w:hAnsi="Times New Roman" w:cs="Times New Roman"/>
          <w:sz w:val="24"/>
          <w:szCs w:val="24"/>
        </w:rPr>
        <w:t>.</w:t>
      </w:r>
    </w:p>
    <w:p w14:paraId="1D1293D5" w14:textId="77777777" w:rsidR="00880A34" w:rsidRDefault="00880A34" w:rsidP="00880A34">
      <w:pPr>
        <w:pStyle w:val="Sarakstarindkopa"/>
        <w:numPr>
          <w:ilvl w:val="0"/>
          <w:numId w:val="1"/>
        </w:numPr>
        <w:tabs>
          <w:tab w:val="left" w:pos="142"/>
        </w:tabs>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Piedāvājuma noformēšana:</w:t>
      </w:r>
    </w:p>
    <w:p w14:paraId="6CBE13F0" w14:textId="77777777" w:rsidR="00880A34" w:rsidRDefault="00880A34" w:rsidP="003D05AF">
      <w:pPr>
        <w:pStyle w:val="Sarakstarindkopa"/>
        <w:numPr>
          <w:ilvl w:val="1"/>
          <w:numId w:val="1"/>
        </w:num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Pretendents (t. sk. apakšuzņēmēji un katrs piegādātāju apvienības dalībnieks) ir reģistrēts atbilstoši normatīvo aktu prasībām. </w:t>
      </w:r>
    </w:p>
    <w:p w14:paraId="530FDBEB" w14:textId="230882E7" w:rsidR="00880A34" w:rsidRDefault="00880A34" w:rsidP="003D05AF">
      <w:pPr>
        <w:pStyle w:val="Sarakstarindkopa"/>
        <w:numPr>
          <w:ilvl w:val="1"/>
          <w:numId w:val="1"/>
        </w:num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Pretendentam pie iesniedzamajiem dokumentiem, pievieno no savas puses aizpildītu, 3.pielikumu – Pretendenta pieteikumu</w:t>
      </w:r>
      <w:r w:rsidR="003D05AF">
        <w:rPr>
          <w:rFonts w:ascii="Times New Roman" w:hAnsi="Times New Roman" w:cs="Times New Roman"/>
          <w:sz w:val="24"/>
          <w:szCs w:val="24"/>
        </w:rPr>
        <w:t xml:space="preserve"> un finanšu piedāvājumu</w:t>
      </w:r>
      <w:r>
        <w:rPr>
          <w:rFonts w:ascii="Times New Roman" w:hAnsi="Times New Roman" w:cs="Times New Roman"/>
          <w:sz w:val="24"/>
          <w:szCs w:val="24"/>
        </w:rPr>
        <w:t>.</w:t>
      </w:r>
    </w:p>
    <w:p w14:paraId="2274986B" w14:textId="53DB14E3" w:rsidR="00880A34" w:rsidRPr="002A7BD7" w:rsidRDefault="00880A34" w:rsidP="003D05AF">
      <w:pPr>
        <w:pStyle w:val="Sarakstarindkopa"/>
        <w:numPr>
          <w:ilvl w:val="1"/>
          <w:numId w:val="1"/>
        </w:numPr>
        <w:spacing w:after="0" w:line="240" w:lineRule="auto"/>
        <w:ind w:left="851" w:hanging="567"/>
        <w:jc w:val="both"/>
        <w:rPr>
          <w:rFonts w:ascii="Times New Roman" w:hAnsi="Times New Roman" w:cs="Times New Roman"/>
          <w:sz w:val="24"/>
          <w:szCs w:val="24"/>
        </w:rPr>
      </w:pPr>
      <w:r w:rsidRPr="002A7BD7">
        <w:rPr>
          <w:rFonts w:ascii="Times New Roman" w:hAnsi="Times New Roman" w:cs="Times New Roman"/>
          <w:sz w:val="24"/>
          <w:szCs w:val="24"/>
        </w:rPr>
        <w:t>Lai izvairītos no kļūdām un</w:t>
      </w:r>
      <w:r w:rsidR="00157620" w:rsidRPr="002A7BD7">
        <w:rPr>
          <w:rFonts w:ascii="Times New Roman" w:hAnsi="Times New Roman" w:cs="Times New Roman"/>
          <w:sz w:val="24"/>
          <w:szCs w:val="24"/>
        </w:rPr>
        <w:t xml:space="preserve"> Stendes pilsētas </w:t>
      </w:r>
      <w:r w:rsidR="002A7BD7" w:rsidRPr="002A7BD7">
        <w:rPr>
          <w:rFonts w:ascii="Times New Roman" w:hAnsi="Times New Roman" w:cs="Times New Roman"/>
          <w:sz w:val="24"/>
          <w:szCs w:val="24"/>
        </w:rPr>
        <w:t>t</w:t>
      </w:r>
      <w:r w:rsidR="008F7826" w:rsidRPr="002A7BD7">
        <w:rPr>
          <w:rFonts w:ascii="Times New Roman" w:hAnsi="Times New Roman" w:cs="Times New Roman"/>
          <w:sz w:val="24"/>
          <w:szCs w:val="24"/>
        </w:rPr>
        <w:t xml:space="preserve">autas nama grīdu renovācija </w:t>
      </w:r>
      <w:r w:rsidR="00157620" w:rsidRPr="002A7BD7">
        <w:rPr>
          <w:rFonts w:ascii="Times New Roman" w:hAnsi="Times New Roman" w:cs="Times New Roman"/>
          <w:sz w:val="24"/>
          <w:szCs w:val="24"/>
        </w:rPr>
        <w:t>tiktu plānot</w:t>
      </w:r>
      <w:r w:rsidR="002A7BD7" w:rsidRPr="002A7BD7">
        <w:rPr>
          <w:rFonts w:ascii="Times New Roman" w:hAnsi="Times New Roman" w:cs="Times New Roman"/>
          <w:sz w:val="24"/>
          <w:szCs w:val="24"/>
        </w:rPr>
        <w:t>a</w:t>
      </w:r>
      <w:r w:rsidRPr="002A7BD7">
        <w:rPr>
          <w:rFonts w:ascii="Times New Roman" w:hAnsi="Times New Roman" w:cs="Times New Roman"/>
          <w:sz w:val="24"/>
          <w:szCs w:val="24"/>
        </w:rPr>
        <w:t xml:space="preserve"> atbilstoši reālajai situācijai, nevis virspusējiem pieņēmumiem vai sākotnējai informācijai, pirms piedāvājuma iesniegšanas no pretendenta puses jāveic objekta apsekošana un pie iesniedzamajiem dokumentiem jāpievieno 2. pielikums – Apliecinājums par objekta apsekošanu. </w:t>
      </w:r>
    </w:p>
    <w:p w14:paraId="3E8C239E" w14:textId="77777777" w:rsidR="00FF3F83" w:rsidRDefault="00880A34" w:rsidP="00FF3F83">
      <w:pPr>
        <w:pStyle w:val="Sarakstarindkopa"/>
        <w:numPr>
          <w:ilvl w:val="1"/>
          <w:numId w:val="1"/>
        </w:num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Piedāvājumam jāatbilst 1. pielikumam – Lokālajai tāmei. Pretendentam jāizstrādā un jāiesniedz Lokālā tāme (1.pielikums) atbilstoši Ministru kabineta 2017. gada 3. maija noteikumiem Nr. 239 noteikumi par Latvijas būvnormatīvu LBN 501-17 “</w:t>
      </w:r>
      <w:proofErr w:type="spellStart"/>
      <w:r>
        <w:rPr>
          <w:rFonts w:ascii="Times New Roman" w:hAnsi="Times New Roman" w:cs="Times New Roman"/>
          <w:sz w:val="24"/>
          <w:szCs w:val="24"/>
        </w:rPr>
        <w:t>Būvizmaksu</w:t>
      </w:r>
      <w:proofErr w:type="spellEnd"/>
      <w:r>
        <w:rPr>
          <w:rFonts w:ascii="Times New Roman" w:hAnsi="Times New Roman" w:cs="Times New Roman"/>
          <w:sz w:val="24"/>
          <w:szCs w:val="24"/>
        </w:rPr>
        <w:t xml:space="preserve"> noteikšanas kārtība”.</w:t>
      </w:r>
    </w:p>
    <w:p w14:paraId="3890FDDC" w14:textId="4632C405" w:rsidR="00FF3F83" w:rsidRPr="00FF3F83" w:rsidRDefault="00FF3F83" w:rsidP="00FF3F83">
      <w:pPr>
        <w:pStyle w:val="Sarakstarindkopa"/>
        <w:numPr>
          <w:ilvl w:val="1"/>
          <w:numId w:val="1"/>
        </w:numPr>
        <w:spacing w:after="0" w:line="240" w:lineRule="auto"/>
        <w:ind w:left="851" w:hanging="567"/>
        <w:jc w:val="both"/>
        <w:rPr>
          <w:rFonts w:ascii="Times New Roman" w:hAnsi="Times New Roman" w:cs="Times New Roman"/>
          <w:sz w:val="24"/>
          <w:szCs w:val="24"/>
        </w:rPr>
      </w:pPr>
      <w:r w:rsidRPr="00FF3F83">
        <w:rPr>
          <w:rFonts w:ascii="Times New Roman" w:hAnsi="Times New Roman" w:cs="Times New Roman"/>
          <w:sz w:val="24"/>
          <w:szCs w:val="24"/>
        </w:rPr>
        <w:t>Pretendents iepriekšējo 5 (piecu) gadu laikā (2018., 2019., 2020., 2021., 2022 un 2023. gadā līdz piedāvājumu iesniegšanas termiņa beigām) ir izpildījis vismaz 1 (vienu) līgumu, kura ietvaros veikti grīdu atjaunošanas vai pārbūves darbi. Pie iesniedzamajiem dokumentiem jāpievieno no pretendenta puses aizpildīts 4.</w:t>
      </w:r>
      <w:r w:rsidR="00BF252D">
        <w:rPr>
          <w:rFonts w:ascii="Times New Roman" w:hAnsi="Times New Roman" w:cs="Times New Roman"/>
          <w:sz w:val="24"/>
          <w:szCs w:val="24"/>
        </w:rPr>
        <w:t> </w:t>
      </w:r>
      <w:r w:rsidRPr="00FF3F83">
        <w:rPr>
          <w:rFonts w:ascii="Times New Roman" w:hAnsi="Times New Roman" w:cs="Times New Roman"/>
          <w:sz w:val="24"/>
          <w:szCs w:val="24"/>
        </w:rPr>
        <w:t>pielikums – Pretendenta kvalifikācija un pieredze. Pie iesniedzamajiem dokumentiem jāpievieno apliecinoši dokumenti, kas pierāda pretendenta atbilstību prasītajai pieredzei (t.i., akts un dokumenti, kas apliecina veikto būvdarbu apjomu kā galvenajam būvuzņēmējam).</w:t>
      </w:r>
    </w:p>
    <w:p w14:paraId="5D1FF7A4" w14:textId="77777777" w:rsidR="00880A34" w:rsidRDefault="00880A34" w:rsidP="003D05AF">
      <w:pPr>
        <w:pStyle w:val="Sarakstarindkopa"/>
        <w:numPr>
          <w:ilvl w:val="1"/>
          <w:numId w:val="1"/>
        </w:num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Pēc piedāvājuma iesniegšanas termiņa beigām pretendents nevar grozīt savu piedāvājumu. </w:t>
      </w:r>
    </w:p>
    <w:p w14:paraId="2E6C3648" w14:textId="77777777" w:rsidR="00880A34" w:rsidRDefault="00880A34" w:rsidP="00880A34">
      <w:pPr>
        <w:pStyle w:val="Sarakstarindkopa"/>
        <w:numPr>
          <w:ilvl w:val="0"/>
          <w:numId w:val="1"/>
        </w:numPr>
        <w:tabs>
          <w:tab w:val="left" w:pos="142"/>
        </w:tabs>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Piedāvājuma cena:</w:t>
      </w:r>
      <w:r>
        <w:rPr>
          <w:rFonts w:ascii="Times New Roman" w:hAnsi="Times New Roman" w:cs="Times New Roman"/>
          <w:sz w:val="24"/>
          <w:szCs w:val="24"/>
        </w:rPr>
        <w:t xml:space="preserve"> Piedāvājumam jābūt izteiktam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 xml:space="preserve"> bez PVN, atsevišķi jānorāda piedāvājuma cena ar PVN.</w:t>
      </w:r>
    </w:p>
    <w:p w14:paraId="086B2A9F" w14:textId="77777777" w:rsidR="00880A34" w:rsidRDefault="00880A34" w:rsidP="00880A34">
      <w:pPr>
        <w:pStyle w:val="Sarakstarindkopa"/>
        <w:numPr>
          <w:ilvl w:val="0"/>
          <w:numId w:val="1"/>
        </w:numPr>
        <w:tabs>
          <w:tab w:val="left" w:pos="142"/>
        </w:tabs>
        <w:spacing w:after="0" w:line="24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Samaksas nosacījumi</w:t>
      </w:r>
      <w:r>
        <w:rPr>
          <w:rFonts w:ascii="Times New Roman" w:hAnsi="Times New Roman" w:cs="Times New Roman"/>
          <w:color w:val="000000" w:themeColor="text1"/>
          <w:sz w:val="24"/>
          <w:szCs w:val="24"/>
        </w:rPr>
        <w:t>: Avansa maksājums 20% apmērā jāveic 10 (desmit) darba dienu laikā pēc līguma noslēgšanas un atlikušās summas samaksa jāveic 10 (desmit) darba dienu laikā pēc pieņemšanas-nodošanas akta parakstīšanas.</w:t>
      </w:r>
    </w:p>
    <w:p w14:paraId="124ECDA9" w14:textId="77777777" w:rsidR="00880A34" w:rsidRDefault="00880A34" w:rsidP="00880A34">
      <w:pPr>
        <w:pStyle w:val="Sarakstarindkopa"/>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Informācijas sniegšana:</w:t>
      </w:r>
      <w:r>
        <w:rPr>
          <w:rFonts w:ascii="Times New Roman" w:hAnsi="Times New Roman" w:cs="Times New Roman"/>
          <w:sz w:val="24"/>
          <w:szCs w:val="24"/>
        </w:rPr>
        <w:t xml:space="preserve"> Visi jautājumi par iepirkuma priekšmetu adresējami 2.2. punktā minētai kontaktpersonai. </w:t>
      </w:r>
    </w:p>
    <w:p w14:paraId="74349333" w14:textId="773C4953" w:rsidR="00880A34" w:rsidRPr="002A7BD7" w:rsidRDefault="00880A34" w:rsidP="00880A34">
      <w:pPr>
        <w:pStyle w:val="Sarakstarindkopa"/>
        <w:numPr>
          <w:ilvl w:val="0"/>
          <w:numId w:val="1"/>
        </w:numPr>
        <w:spacing w:after="0" w:line="240" w:lineRule="auto"/>
        <w:ind w:left="284" w:hanging="284"/>
        <w:jc w:val="both"/>
        <w:rPr>
          <w:rFonts w:ascii="Times New Roman" w:hAnsi="Times New Roman" w:cs="Times New Roman"/>
          <w:i/>
          <w:iCs/>
          <w:sz w:val="24"/>
          <w:szCs w:val="24"/>
        </w:rPr>
      </w:pPr>
      <w:r>
        <w:rPr>
          <w:rFonts w:ascii="Times New Roman" w:hAnsi="Times New Roman" w:cs="Times New Roman"/>
          <w:b/>
          <w:sz w:val="24"/>
          <w:szCs w:val="24"/>
        </w:rPr>
        <w:t>Objekta apsekošana:</w:t>
      </w:r>
      <w:r>
        <w:rPr>
          <w:rFonts w:ascii="Times New Roman" w:hAnsi="Times New Roman" w:cs="Times New Roman"/>
          <w:sz w:val="24"/>
          <w:szCs w:val="24"/>
        </w:rPr>
        <w:t xml:space="preserve"> </w:t>
      </w:r>
      <w:r w:rsidR="002A7BD7" w:rsidRPr="002A7BD7">
        <w:rPr>
          <w:rFonts w:ascii="Times New Roman" w:hAnsi="Times New Roman" w:cs="Times New Roman"/>
          <w:bCs/>
          <w:sz w:val="24"/>
          <w:szCs w:val="24"/>
        </w:rPr>
        <w:t xml:space="preserve">Pirms piedāvājuma iesniegšanas, Pretendentiem ir jāapseko objekts. Objektu iespējams apsekot 2023. gada 11. aprīlī no plkst. 13:00 līdz plkst. 16:00, vai citā laikā iepriekš vienojoties par apsekošanas laiku ar 2.2. punktā minēto kontaktpersonu. </w:t>
      </w:r>
      <w:r w:rsidR="002A7BD7" w:rsidRPr="002A7BD7">
        <w:rPr>
          <w:rFonts w:ascii="Times New Roman" w:hAnsi="Times New Roman" w:cs="Times New Roman"/>
          <w:bCs/>
          <w:i/>
          <w:iCs/>
          <w:sz w:val="24"/>
          <w:szCs w:val="24"/>
        </w:rPr>
        <w:t>Ja pretendents uzskata, ka objekta apsekošana pirms piedāvājuma iesniegšanas nav nepieciešama, tam Cenu aptaujas 2. pielikums – objekta apsekošanas apliecinājums nav jāiesniedz, un tā neiesniegšana netiks vērtēta kā piedāvājuma noraidīšanas iemesls. Objekta neapsekošanas gadījumā pretendentam jāņem vērā, ka tas nevarēs celt pretenzijas par neatbilstībām projektā un darbi, kas objekta apsekošanas laikā pretendentam, kā profesionālam būvdarbu veicējam, nevarēja būt nepamanāmi (minēto darbu nepieciešamība bija acīmredzama un bez tiem būvdarbu izpilde nav iespējama), nevar tikt uzskatīti par neparedzētiem papildu darbiem, līdz ar to, ja radīsies šādu būvdarbu nepieciešamība, būvniecības laikā radušās papildus izmaksas, kas šī iemesla dēļ nebūs iekļautas būvniecības tāmē, būvdarbu veicējam būs jāsedz no saviem līdzekļiem.</w:t>
      </w:r>
    </w:p>
    <w:p w14:paraId="1FFFFE52" w14:textId="77777777" w:rsidR="00880A34" w:rsidRDefault="00880A34" w:rsidP="00880A34">
      <w:pPr>
        <w:pStyle w:val="Sarakstarindkopa"/>
        <w:numPr>
          <w:ilvl w:val="0"/>
          <w:numId w:val="1"/>
        </w:numPr>
        <w:tabs>
          <w:tab w:val="left" w:pos="142"/>
        </w:tabs>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Piedāvājumu iesniegšana, vērtēšana un lēmuma pieņemšana</w:t>
      </w:r>
      <w:r>
        <w:rPr>
          <w:rFonts w:ascii="Times New Roman" w:hAnsi="Times New Roman" w:cs="Times New Roman"/>
          <w:sz w:val="24"/>
          <w:szCs w:val="24"/>
        </w:rPr>
        <w:t xml:space="preserve">: Piedāvājumus iesniedz, nosūtot uz e-pastu: </w:t>
      </w:r>
      <w:hyperlink r:id="rId6" w:history="1">
        <w:r>
          <w:rPr>
            <w:rStyle w:val="Hipersaite"/>
            <w:rFonts w:ascii="Times New Roman" w:hAnsi="Times New Roman" w:cs="Times New Roman"/>
            <w:sz w:val="24"/>
            <w:szCs w:val="24"/>
          </w:rPr>
          <w:t>iepirkumi@talsi.lv</w:t>
        </w:r>
      </w:hyperlink>
      <w:r>
        <w:rPr>
          <w:rFonts w:ascii="Times New Roman" w:hAnsi="Times New Roman" w:cs="Times New Roman"/>
          <w:sz w:val="24"/>
          <w:szCs w:val="24"/>
        </w:rPr>
        <w:t xml:space="preserve"> . Piedāvājumi, kas iesniegti pēc publikācijā norādītā termiņa, netiks vērtēti.</w:t>
      </w:r>
    </w:p>
    <w:p w14:paraId="3ACC4DC1" w14:textId="77777777" w:rsidR="00880A34" w:rsidRDefault="00880A34" w:rsidP="00880A34">
      <w:pPr>
        <w:pStyle w:val="Sarakstarindkopa"/>
        <w:numPr>
          <w:ilvl w:val="0"/>
          <w:numId w:val="1"/>
        </w:numPr>
        <w:tabs>
          <w:tab w:val="left" w:pos="284"/>
        </w:tabs>
        <w:spacing w:after="0" w:line="240" w:lineRule="auto"/>
        <w:ind w:left="426" w:hanging="426"/>
        <w:jc w:val="both"/>
        <w:rPr>
          <w:rFonts w:ascii="Times New Roman" w:hAnsi="Times New Roman" w:cs="Times New Roman"/>
          <w:sz w:val="24"/>
          <w:szCs w:val="24"/>
        </w:rPr>
      </w:pPr>
      <w:r>
        <w:rPr>
          <w:rFonts w:ascii="Times New Roman" w:hAnsi="Times New Roman" w:cs="Times New Roman"/>
          <w:b/>
          <w:sz w:val="24"/>
          <w:szCs w:val="24"/>
        </w:rPr>
        <w:t>Iestāde:</w:t>
      </w:r>
    </w:p>
    <w:p w14:paraId="4ACFC745" w14:textId="77777777" w:rsidR="00880A34" w:rsidRDefault="00880A34" w:rsidP="00880A34">
      <w:pPr>
        <w:pStyle w:val="Sarakstarindkopa"/>
        <w:numPr>
          <w:ilvl w:val="1"/>
          <w:numId w:val="1"/>
        </w:numPr>
        <w:tabs>
          <w:tab w:val="left" w:pos="142"/>
        </w:tabs>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Pārbaudīs piedāvājumu atbilstību Instrukcijā pretendentam un Lokālajā tāmē norādītajām prasībām. Par atbilstošiem tiks uzskatīti tikai tie piedāvājumi, kuri atbilst visām Instrukcijā pretendentam un Lokālajā tāmē norādītajām prasībām. Neatbilstošie piedāvājumi netiks vērtēti.</w:t>
      </w:r>
    </w:p>
    <w:p w14:paraId="201C79F6" w14:textId="77777777" w:rsidR="00880A34" w:rsidRDefault="00880A34" w:rsidP="00880A34">
      <w:pPr>
        <w:pStyle w:val="Sarakstarindkopa"/>
        <w:numPr>
          <w:ilvl w:val="1"/>
          <w:numId w:val="1"/>
        </w:numPr>
        <w:tabs>
          <w:tab w:val="left" w:pos="142"/>
        </w:tabs>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 saimnieciski izdevīgāko piedāvājumu ar viszemāko cenu.</w:t>
      </w:r>
    </w:p>
    <w:p w14:paraId="7F7F8850" w14:textId="77777777" w:rsidR="00880A34" w:rsidRDefault="00880A34" w:rsidP="00880A34">
      <w:pPr>
        <w:pStyle w:val="Sarakstarindkopa"/>
        <w:numPr>
          <w:ilvl w:val="1"/>
          <w:numId w:val="1"/>
        </w:numPr>
        <w:tabs>
          <w:tab w:val="left" w:pos="142"/>
        </w:tabs>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3 (trīs) darba dienu laikā pēc lēmuma pieņemšanas informēs visus pretendentus par pieņemto lēmumu.</w:t>
      </w:r>
    </w:p>
    <w:p w14:paraId="5A9D5CDF" w14:textId="6C72FC7A" w:rsidR="00880A34" w:rsidRDefault="00880A34" w:rsidP="00880A34">
      <w:pPr>
        <w:pStyle w:val="Sarakstarindkopa"/>
        <w:numPr>
          <w:ilvl w:val="0"/>
          <w:numId w:val="1"/>
        </w:numPr>
        <w:spacing w:after="0" w:line="240" w:lineRule="auto"/>
        <w:ind w:left="426" w:hanging="426"/>
        <w:jc w:val="both"/>
        <w:rPr>
          <w:rFonts w:ascii="Times New Roman" w:hAnsi="Times New Roman" w:cs="Times New Roman"/>
          <w:color w:val="FF0000"/>
          <w:sz w:val="20"/>
          <w:szCs w:val="20"/>
        </w:rPr>
      </w:pPr>
      <w:r>
        <w:rPr>
          <w:rFonts w:ascii="Times New Roman" w:hAnsi="Times New Roman" w:cs="Times New Roman"/>
          <w:b/>
          <w:sz w:val="24"/>
          <w:szCs w:val="24"/>
        </w:rPr>
        <w:t xml:space="preserve">Lēmums par cenu aptaujas izbeigšanu bez līguma slēgšanas: </w:t>
      </w:r>
      <w:r>
        <w:rPr>
          <w:rFonts w:ascii="Times New Roman" w:hAnsi="Times New Roman" w:cs="Times New Roman"/>
          <w:sz w:val="24"/>
          <w:szCs w:val="24"/>
        </w:rPr>
        <w:t xml:space="preserve">Pasūtītājs var pieņemt lēmumu par cenu aptaujas izbeigšanu, neizvēloties nevienu piedāvājumu, ja cenu aptaujai netika iesniegti piedāvājumi, vai ja iesniegtie piedāvājumi neatbilst Instrukcijā pretendentam un lokālajā tāmē noteiktajām prasībām vai iestādei pieejamajam finansējumam, kā arī citos gadījumos saskaņā ar </w:t>
      </w:r>
      <w:r w:rsidR="00BF252D">
        <w:rPr>
          <w:rFonts w:ascii="Times New Roman" w:hAnsi="Times New Roman" w:cs="Times New Roman"/>
          <w:sz w:val="24"/>
          <w:szCs w:val="24"/>
        </w:rPr>
        <w:t xml:space="preserve">normatīvajiem aktiem. </w:t>
      </w:r>
      <w:r>
        <w:rPr>
          <w:rFonts w:ascii="Times New Roman" w:hAnsi="Times New Roman" w:cs="Times New Roman"/>
          <w:sz w:val="24"/>
          <w:szCs w:val="24"/>
        </w:rPr>
        <w:t xml:space="preserve"> </w:t>
      </w:r>
    </w:p>
    <w:p w14:paraId="6200C1EF" w14:textId="77777777" w:rsidR="00880A34" w:rsidRDefault="00880A34" w:rsidP="00880A34">
      <w:pPr>
        <w:pStyle w:val="Sarakstarindkopa"/>
        <w:spacing w:after="0" w:line="240" w:lineRule="auto"/>
        <w:ind w:left="567" w:hanging="567"/>
        <w:jc w:val="right"/>
        <w:rPr>
          <w:rFonts w:ascii="Times New Roman" w:hAnsi="Times New Roman" w:cs="Times New Roman"/>
          <w:sz w:val="20"/>
          <w:szCs w:val="20"/>
        </w:rPr>
      </w:pPr>
    </w:p>
    <w:p w14:paraId="521CCF61" w14:textId="77777777" w:rsidR="00BA740E" w:rsidRDefault="00BA740E"/>
    <w:sectPr w:rsidR="00BA740E" w:rsidSect="008B4385">
      <w:pgSz w:w="11906" w:h="16838"/>
      <w:pgMar w:top="1134" w:right="1134" w:bottom="1134"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831F22"/>
    <w:multiLevelType w:val="multilevel"/>
    <w:tmpl w:val="49AC9856"/>
    <w:lvl w:ilvl="0">
      <w:start w:val="1"/>
      <w:numFmt w:val="decimal"/>
      <w:lvlText w:val="%1."/>
      <w:lvlJc w:val="left"/>
      <w:pPr>
        <w:ind w:left="360" w:hanging="360"/>
      </w:pPr>
      <w:rPr>
        <w:b/>
        <w:bCs/>
        <w:i w:val="0"/>
        <w:iCs w:val="0"/>
        <w:color w:val="auto"/>
      </w:rPr>
    </w:lvl>
    <w:lvl w:ilvl="1">
      <w:start w:val="1"/>
      <w:numFmt w:val="decimal"/>
      <w:isLgl/>
      <w:lvlText w:val="%1.%2."/>
      <w:lvlJc w:val="left"/>
      <w:pPr>
        <w:ind w:left="4613" w:hanging="360"/>
      </w:pPr>
      <w:rPr>
        <w:rFonts w:ascii="Times New Roman" w:hAnsi="Times New Roman" w:cs="Times New Roman" w:hint="default"/>
        <w:b w:val="0"/>
        <w:bCs/>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913389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A34"/>
    <w:rsid w:val="00157620"/>
    <w:rsid w:val="00175D8D"/>
    <w:rsid w:val="002A7BD7"/>
    <w:rsid w:val="003D05AF"/>
    <w:rsid w:val="00450D0F"/>
    <w:rsid w:val="005E254B"/>
    <w:rsid w:val="005F2EB9"/>
    <w:rsid w:val="005F5C66"/>
    <w:rsid w:val="00753D40"/>
    <w:rsid w:val="00757071"/>
    <w:rsid w:val="00880A34"/>
    <w:rsid w:val="008B4385"/>
    <w:rsid w:val="008D5ED0"/>
    <w:rsid w:val="008F7826"/>
    <w:rsid w:val="00927009"/>
    <w:rsid w:val="00B0733F"/>
    <w:rsid w:val="00BA740E"/>
    <w:rsid w:val="00BF252D"/>
    <w:rsid w:val="00CF77EA"/>
    <w:rsid w:val="00DB243D"/>
    <w:rsid w:val="00FF3F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06E17"/>
  <w15:chartTrackingRefBased/>
  <w15:docId w15:val="{D87F9BB5-34A3-4E89-874D-2852D5F1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0A34"/>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880A34"/>
    <w:rPr>
      <w:color w:val="0563C1" w:themeColor="hyperlink"/>
      <w:u w:val="single"/>
    </w:rPr>
  </w:style>
  <w:style w:type="paragraph" w:styleId="Sarakstarindkopa">
    <w:name w:val="List Paragraph"/>
    <w:basedOn w:val="Parasts"/>
    <w:uiPriority w:val="34"/>
    <w:qFormat/>
    <w:rsid w:val="00880A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54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3462</Words>
  <Characters>1974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Elza Rūtenberga</cp:lastModifiedBy>
  <cp:revision>22</cp:revision>
  <cp:lastPrinted>2023-04-04T08:22:00Z</cp:lastPrinted>
  <dcterms:created xsi:type="dcterms:W3CDTF">2023-03-21T10:58:00Z</dcterms:created>
  <dcterms:modified xsi:type="dcterms:W3CDTF">2023-04-04T08:22:00Z</dcterms:modified>
</cp:coreProperties>
</file>