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91" w:rsidRPr="002C6AC8" w:rsidRDefault="00CB1191" w:rsidP="00CB1191">
      <w:pPr>
        <w:tabs>
          <w:tab w:val="left" w:pos="3560"/>
        </w:tabs>
        <w:spacing w:after="0" w:line="240" w:lineRule="auto"/>
        <w:rPr>
          <w:rFonts w:ascii="Calibri" w:eastAsia="Calibri" w:hAnsi="Calibri"/>
          <w:sz w:val="22"/>
          <w:szCs w:val="22"/>
          <w:lang w:eastAsia="en-US"/>
        </w:rPr>
      </w:pPr>
    </w:p>
    <w:p w:rsidR="007706D6" w:rsidRPr="002C6AC8" w:rsidRDefault="007706D6" w:rsidP="007706D6">
      <w:pPr>
        <w:spacing w:after="0" w:line="240" w:lineRule="auto"/>
        <w:ind w:right="9"/>
        <w:jc w:val="right"/>
        <w:rPr>
          <w:rFonts w:eastAsia="Times New Roman"/>
          <w:bCs/>
          <w:color w:val="000000"/>
          <w:sz w:val="20"/>
          <w:szCs w:val="20"/>
          <w:lang w:eastAsia="x-none"/>
        </w:rPr>
      </w:pPr>
      <w:r w:rsidRPr="002C6AC8">
        <w:rPr>
          <w:rFonts w:eastAsia="Times New Roman"/>
          <w:bCs/>
          <w:sz w:val="18"/>
          <w:szCs w:val="18"/>
          <w:lang w:eastAsia="x-none"/>
        </w:rPr>
        <w:t>2</w:t>
      </w:r>
      <w:r w:rsidRPr="002C6AC8">
        <w:rPr>
          <w:rFonts w:eastAsia="Times New Roman"/>
          <w:bCs/>
          <w:color w:val="000000"/>
          <w:sz w:val="20"/>
          <w:szCs w:val="20"/>
          <w:lang w:eastAsia="x-none"/>
        </w:rPr>
        <w:t>. pielikums</w:t>
      </w:r>
    </w:p>
    <w:p w:rsidR="007706D6" w:rsidRPr="002C6AC8" w:rsidRDefault="007706D6" w:rsidP="007706D6">
      <w:pPr>
        <w:spacing w:after="0" w:line="240" w:lineRule="auto"/>
        <w:ind w:right="9"/>
        <w:jc w:val="right"/>
        <w:rPr>
          <w:rFonts w:eastAsia="Times New Roman"/>
          <w:bCs/>
          <w:sz w:val="18"/>
          <w:szCs w:val="18"/>
          <w:lang w:eastAsia="x-none"/>
        </w:rPr>
      </w:pPr>
      <w:r w:rsidRPr="002C6AC8">
        <w:rPr>
          <w:rFonts w:eastAsia="Times New Roman"/>
          <w:bCs/>
          <w:sz w:val="18"/>
          <w:szCs w:val="18"/>
          <w:lang w:eastAsia="x-none"/>
        </w:rPr>
        <w:t xml:space="preserve">“Talsu novada pašvaldības nekustamā un kustamā </w:t>
      </w:r>
    </w:p>
    <w:p w:rsidR="007706D6" w:rsidRPr="002C6AC8" w:rsidRDefault="007706D6" w:rsidP="007706D6">
      <w:pPr>
        <w:spacing w:after="0" w:line="240" w:lineRule="auto"/>
        <w:ind w:right="9"/>
        <w:jc w:val="right"/>
        <w:rPr>
          <w:rFonts w:eastAsia="Times New Roman"/>
          <w:bCs/>
          <w:sz w:val="18"/>
          <w:szCs w:val="18"/>
          <w:lang w:eastAsia="x-none"/>
        </w:rPr>
      </w:pPr>
      <w:r w:rsidRPr="002C6AC8">
        <w:rPr>
          <w:rFonts w:eastAsia="Times New Roman"/>
          <w:bCs/>
          <w:sz w:val="18"/>
          <w:szCs w:val="18"/>
          <w:lang w:eastAsia="x-none"/>
        </w:rPr>
        <w:t>īpašuma apdrošināšana” Identifikācijas Nr. TNPz 2020/3</w:t>
      </w:r>
    </w:p>
    <w:p w:rsidR="00CB1191" w:rsidRPr="002C6AC8" w:rsidRDefault="00CB1191" w:rsidP="00CB1191">
      <w:pPr>
        <w:spacing w:after="0" w:line="240" w:lineRule="auto"/>
        <w:jc w:val="center"/>
        <w:rPr>
          <w:rFonts w:eastAsia="Times New Roman"/>
          <w:sz w:val="22"/>
          <w:szCs w:val="22"/>
        </w:rPr>
      </w:pPr>
    </w:p>
    <w:p w:rsidR="00CB1191" w:rsidRPr="002C6AC8" w:rsidRDefault="00CB1191" w:rsidP="00CB1191">
      <w:pPr>
        <w:spacing w:after="0" w:line="240" w:lineRule="auto"/>
        <w:jc w:val="center"/>
        <w:rPr>
          <w:rFonts w:eastAsia="Times New Roman"/>
          <w:b/>
          <w:sz w:val="22"/>
          <w:szCs w:val="22"/>
        </w:rPr>
      </w:pPr>
    </w:p>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FINANŠU PIEDĀVĀJUMS</w:t>
      </w:r>
    </w:p>
    <w:p w:rsidR="00CB1191" w:rsidRPr="002C6AC8" w:rsidRDefault="00CB1191" w:rsidP="00CB1191">
      <w:pPr>
        <w:widowControl w:val="0"/>
        <w:spacing w:after="0" w:line="240" w:lineRule="auto"/>
        <w:ind w:right="11"/>
        <w:jc w:val="both"/>
        <w:rPr>
          <w:rFonts w:eastAsia="Times New Roman"/>
          <w:color w:val="000000"/>
          <w:sz w:val="22"/>
          <w:szCs w:val="22"/>
        </w:rPr>
      </w:pPr>
      <w:r w:rsidRPr="002C6AC8">
        <w:rPr>
          <w:rFonts w:eastAsia="Times New Roman"/>
          <w:color w:val="000000"/>
          <w:sz w:val="22"/>
          <w:szCs w:val="22"/>
        </w:rPr>
        <w:t xml:space="preserve">Piedāvājuma cenās iekļauti visi </w:t>
      </w:r>
      <w:r w:rsidR="00092963">
        <w:rPr>
          <w:rFonts w:eastAsia="Times New Roman"/>
          <w:color w:val="000000"/>
          <w:sz w:val="22"/>
          <w:szCs w:val="22"/>
        </w:rPr>
        <w:t>4</w:t>
      </w:r>
      <w:bookmarkStart w:id="0" w:name="_GoBack"/>
      <w:bookmarkEnd w:id="0"/>
      <w:r w:rsidRPr="002C6AC8">
        <w:rPr>
          <w:rFonts w:eastAsia="Times New Roman"/>
          <w:color w:val="000000"/>
          <w:sz w:val="22"/>
          <w:szCs w:val="22"/>
        </w:rPr>
        <w:t xml:space="preserve">. pielikumā (Nekustamo īpašumu saraksts) sarakstā minētie nekustamie īpašumi un tajā esošo kustamo īpašumu noteiktais un ar prasību izpildi saistītās izmaksas, tajā skaitā visi nodokļi (izņemot PVN), nodevas, visas personāla izmaksas, kā arī visas ar to netieši saistītās izmaksas, t. sk. transporta pakalpojumi u.c.). </w:t>
      </w:r>
    </w:p>
    <w:p w:rsidR="00CB1191" w:rsidRPr="002C6AC8" w:rsidRDefault="00CB1191" w:rsidP="00CB1191">
      <w:pPr>
        <w:widowControl w:val="0"/>
        <w:tabs>
          <w:tab w:val="center" w:pos="4153"/>
          <w:tab w:val="right" w:pos="8306"/>
        </w:tabs>
        <w:spacing w:after="0" w:line="240" w:lineRule="auto"/>
        <w:ind w:right="11"/>
        <w:jc w:val="center"/>
        <w:rPr>
          <w:rFonts w:eastAsia="Times New Roman"/>
          <w:b/>
          <w:color w:val="000000"/>
          <w:sz w:val="22"/>
          <w:szCs w:val="22"/>
        </w:rPr>
      </w:pPr>
      <w:r w:rsidRPr="002C6AC8">
        <w:rPr>
          <w:rFonts w:eastAsia="Times New Roman"/>
          <w:b/>
          <w:color w:val="000000"/>
          <w:sz w:val="22"/>
          <w:szCs w:val="22"/>
        </w:rPr>
        <w:t xml:space="preserve">Talsu novada pašvaldības nekustamā un kustamā īpašuma apdrošināšana </w:t>
      </w:r>
    </w:p>
    <w:p w:rsidR="00CB1191" w:rsidRPr="002C6AC8" w:rsidRDefault="00CB1191" w:rsidP="00CB1191">
      <w:pPr>
        <w:spacing w:after="0" w:line="240" w:lineRule="auto"/>
        <w:jc w:val="center"/>
        <w:rPr>
          <w:rFonts w:eastAsia="Calibri"/>
          <w:sz w:val="22"/>
          <w:szCs w:val="22"/>
          <w:lang w:eastAsia="en-US"/>
        </w:rPr>
      </w:pPr>
      <w:r w:rsidRPr="002C6AC8">
        <w:rPr>
          <w:rFonts w:eastAsia="Calibri"/>
          <w:sz w:val="22"/>
          <w:szCs w:val="22"/>
          <w:lang w:eastAsia="en-US"/>
        </w:rPr>
        <w:t>saskaņā ar Nekustamo īpašumu sarakstu:</w:t>
      </w:r>
    </w:p>
    <w:p w:rsidR="00CB1191" w:rsidRPr="002C6AC8" w:rsidRDefault="00CB1191" w:rsidP="00CB1191">
      <w:pPr>
        <w:spacing w:after="0" w:line="240" w:lineRule="auto"/>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981"/>
        <w:gridCol w:w="2888"/>
        <w:gridCol w:w="2621"/>
      </w:tblGrid>
      <w:tr w:rsidR="00CB1191" w:rsidRPr="002C6AC8" w:rsidTr="009F34C8">
        <w:trPr>
          <w:trHeight w:val="829"/>
        </w:trPr>
        <w:tc>
          <w:tcPr>
            <w:tcW w:w="421"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Nr. p.k.</w:t>
            </w:r>
          </w:p>
        </w:tc>
        <w:tc>
          <w:tcPr>
            <w:tcW w:w="3030"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Apdrošināmais objekts</w:t>
            </w:r>
          </w:p>
        </w:tc>
        <w:tc>
          <w:tcPr>
            <w:tcW w:w="2932"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Apdrošinājuma summa, EUR</w:t>
            </w:r>
          </w:p>
        </w:tc>
        <w:tc>
          <w:tcPr>
            <w:tcW w:w="2679"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Prēmija 1 (vienam) gadam, EUR*</w:t>
            </w:r>
          </w:p>
        </w:tc>
      </w:tr>
      <w:tr w:rsidR="00CB1191" w:rsidRPr="002C6AC8" w:rsidTr="009F34C8">
        <w:trPr>
          <w:trHeight w:val="829"/>
        </w:trPr>
        <w:tc>
          <w:tcPr>
            <w:tcW w:w="421"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1.</w:t>
            </w:r>
          </w:p>
        </w:tc>
        <w:tc>
          <w:tcPr>
            <w:tcW w:w="3030"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Nekustamais īpašums</w:t>
            </w:r>
          </w:p>
        </w:tc>
        <w:tc>
          <w:tcPr>
            <w:tcW w:w="2932" w:type="dxa"/>
            <w:shd w:val="clear" w:color="auto" w:fill="auto"/>
            <w:vAlign w:val="center"/>
          </w:tcPr>
          <w:p w:rsidR="00CB1191" w:rsidRPr="002C6AC8" w:rsidRDefault="00CB1191" w:rsidP="00CB1191">
            <w:pPr>
              <w:spacing w:after="0" w:line="240" w:lineRule="auto"/>
              <w:jc w:val="center"/>
              <w:rPr>
                <w:rFonts w:eastAsia="Times New Roman"/>
                <w:b/>
                <w:bCs/>
                <w:color w:val="000000"/>
                <w:sz w:val="20"/>
                <w:szCs w:val="20"/>
              </w:rPr>
            </w:pPr>
          </w:p>
        </w:tc>
        <w:tc>
          <w:tcPr>
            <w:tcW w:w="2679" w:type="dxa"/>
            <w:shd w:val="clear" w:color="auto" w:fill="auto"/>
            <w:vAlign w:val="center"/>
          </w:tcPr>
          <w:p w:rsidR="00CB1191" w:rsidRPr="002C6AC8" w:rsidRDefault="00CB1191" w:rsidP="00CB1191">
            <w:pPr>
              <w:spacing w:after="0" w:line="240" w:lineRule="auto"/>
              <w:jc w:val="center"/>
              <w:rPr>
                <w:rFonts w:eastAsia="Times New Roman"/>
                <w:sz w:val="22"/>
                <w:szCs w:val="22"/>
              </w:rPr>
            </w:pPr>
          </w:p>
        </w:tc>
      </w:tr>
      <w:tr w:rsidR="00CB1191" w:rsidRPr="002C6AC8" w:rsidTr="009F34C8">
        <w:trPr>
          <w:trHeight w:val="701"/>
        </w:trPr>
        <w:tc>
          <w:tcPr>
            <w:tcW w:w="421"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2.</w:t>
            </w:r>
          </w:p>
        </w:tc>
        <w:tc>
          <w:tcPr>
            <w:tcW w:w="3030"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Kustamais īpašums (manta)</w:t>
            </w:r>
          </w:p>
        </w:tc>
        <w:tc>
          <w:tcPr>
            <w:tcW w:w="2932" w:type="dxa"/>
            <w:shd w:val="clear" w:color="auto" w:fill="auto"/>
            <w:vAlign w:val="center"/>
          </w:tcPr>
          <w:p w:rsidR="00CB1191" w:rsidRPr="002C6AC8" w:rsidRDefault="00CB1191" w:rsidP="00CB1191">
            <w:pPr>
              <w:spacing w:after="0" w:line="240" w:lineRule="auto"/>
              <w:jc w:val="center"/>
              <w:rPr>
                <w:rFonts w:eastAsia="Times New Roman"/>
                <w:sz w:val="22"/>
                <w:szCs w:val="22"/>
              </w:rPr>
            </w:pPr>
          </w:p>
        </w:tc>
        <w:tc>
          <w:tcPr>
            <w:tcW w:w="2679" w:type="dxa"/>
            <w:shd w:val="clear" w:color="auto" w:fill="auto"/>
            <w:vAlign w:val="center"/>
          </w:tcPr>
          <w:p w:rsidR="00CB1191" w:rsidRPr="002C6AC8" w:rsidRDefault="00CB1191" w:rsidP="00CB1191">
            <w:pPr>
              <w:spacing w:after="0" w:line="240" w:lineRule="auto"/>
              <w:jc w:val="center"/>
              <w:rPr>
                <w:rFonts w:eastAsia="Times New Roman"/>
                <w:sz w:val="22"/>
                <w:szCs w:val="22"/>
              </w:rPr>
            </w:pPr>
          </w:p>
        </w:tc>
      </w:tr>
      <w:tr w:rsidR="00CB1191" w:rsidRPr="002C6AC8" w:rsidTr="009F34C8">
        <w:trPr>
          <w:trHeight w:val="492"/>
        </w:trPr>
        <w:tc>
          <w:tcPr>
            <w:tcW w:w="6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B1191" w:rsidRPr="002C6AC8" w:rsidRDefault="00CB1191" w:rsidP="00CB1191">
            <w:pPr>
              <w:spacing w:after="0" w:line="240" w:lineRule="auto"/>
              <w:jc w:val="right"/>
              <w:rPr>
                <w:rFonts w:eastAsia="Times New Roman"/>
                <w:b/>
                <w:sz w:val="22"/>
                <w:szCs w:val="22"/>
              </w:rPr>
            </w:pPr>
            <w:r w:rsidRPr="002C6AC8">
              <w:rPr>
                <w:rFonts w:eastAsia="Times New Roman"/>
                <w:b/>
                <w:sz w:val="22"/>
                <w:szCs w:val="22"/>
                <w:shd w:val="clear" w:color="auto" w:fill="D9D9D9"/>
              </w:rPr>
              <w:t>KOPĀ:</w:t>
            </w:r>
            <w:r w:rsidRPr="002C6AC8">
              <w:rPr>
                <w:rFonts w:eastAsia="Times New Roman"/>
                <w:b/>
                <w:sz w:val="22"/>
                <w:szCs w:val="22"/>
              </w:rPr>
              <w:t xml:space="preserve"> </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rsidR="00CB1191" w:rsidRPr="002C6AC8" w:rsidRDefault="00CB1191" w:rsidP="00CB1191">
            <w:pPr>
              <w:spacing w:after="0" w:line="240" w:lineRule="auto"/>
              <w:jc w:val="center"/>
              <w:rPr>
                <w:rFonts w:eastAsia="Times New Roman"/>
                <w:sz w:val="22"/>
                <w:szCs w:val="22"/>
              </w:rPr>
            </w:pPr>
          </w:p>
        </w:tc>
      </w:tr>
    </w:tbl>
    <w:p w:rsidR="00CB1191" w:rsidRPr="002C6AC8" w:rsidRDefault="00CB1191" w:rsidP="00CB1191">
      <w:pPr>
        <w:spacing w:after="0" w:line="240" w:lineRule="auto"/>
        <w:rPr>
          <w:rFonts w:eastAsia="Times New Roman"/>
          <w:sz w:val="20"/>
          <w:szCs w:val="20"/>
        </w:rPr>
      </w:pPr>
    </w:p>
    <w:p w:rsidR="00CB1191" w:rsidRPr="002C6AC8" w:rsidRDefault="00CB1191" w:rsidP="00CB1191">
      <w:pPr>
        <w:spacing w:after="0" w:line="240" w:lineRule="auto"/>
        <w:ind w:left="3958"/>
        <w:jc w:val="right"/>
        <w:rPr>
          <w:rFonts w:eastAsia="Times New Roman"/>
          <w:sz w:val="22"/>
          <w:szCs w:val="22"/>
        </w:rPr>
      </w:pPr>
      <w:r w:rsidRPr="002C6AC8">
        <w:rPr>
          <w:rFonts w:eastAsia="Times New Roman"/>
          <w:sz w:val="22"/>
          <w:szCs w:val="22"/>
        </w:rPr>
        <w:t>Paraksts **: ___________________________________</w:t>
      </w:r>
    </w:p>
    <w:p w:rsidR="00CB1191" w:rsidRPr="002C6AC8" w:rsidRDefault="00CB1191" w:rsidP="00CB1191">
      <w:pPr>
        <w:spacing w:after="0" w:line="240" w:lineRule="auto"/>
        <w:ind w:left="3960"/>
        <w:jc w:val="right"/>
        <w:rPr>
          <w:rFonts w:eastAsia="Times New Roman"/>
          <w:i/>
          <w:sz w:val="22"/>
          <w:szCs w:val="22"/>
        </w:rPr>
      </w:pPr>
      <w:r w:rsidRPr="002C6AC8">
        <w:rPr>
          <w:rFonts w:eastAsia="Times New Roman"/>
          <w:sz w:val="22"/>
          <w:szCs w:val="22"/>
        </w:rPr>
        <w:t xml:space="preserve">                            </w:t>
      </w:r>
      <w:r w:rsidRPr="002C6AC8">
        <w:rPr>
          <w:rFonts w:eastAsia="Times New Roman"/>
          <w:i/>
          <w:sz w:val="22"/>
          <w:szCs w:val="22"/>
        </w:rPr>
        <w:t xml:space="preserve">Pretendenta vadītājs vai pilnvarotais pārstāvis </w:t>
      </w:r>
    </w:p>
    <w:p w:rsidR="00CB1191" w:rsidRPr="002C6AC8" w:rsidRDefault="00CB1191" w:rsidP="00CB1191">
      <w:pPr>
        <w:spacing w:after="0" w:line="240" w:lineRule="auto"/>
        <w:ind w:left="3960"/>
        <w:jc w:val="right"/>
        <w:rPr>
          <w:rFonts w:eastAsia="Times New Roman"/>
          <w:sz w:val="22"/>
          <w:szCs w:val="22"/>
        </w:rPr>
      </w:pPr>
      <w:r w:rsidRPr="002C6AC8">
        <w:rPr>
          <w:rFonts w:eastAsia="Times New Roman"/>
          <w:sz w:val="22"/>
          <w:szCs w:val="22"/>
        </w:rPr>
        <w:t>Vārds, uzvārds: _________________________________</w:t>
      </w:r>
    </w:p>
    <w:p w:rsidR="00CB1191" w:rsidRPr="002C6AC8" w:rsidRDefault="00CB1191" w:rsidP="00CB1191">
      <w:pPr>
        <w:spacing w:after="0" w:line="240" w:lineRule="auto"/>
        <w:ind w:left="3960"/>
        <w:jc w:val="right"/>
        <w:rPr>
          <w:rFonts w:eastAsia="Times New Roman"/>
          <w:sz w:val="22"/>
          <w:szCs w:val="22"/>
        </w:rPr>
      </w:pPr>
      <w:r w:rsidRPr="002C6AC8">
        <w:rPr>
          <w:rFonts w:eastAsia="Times New Roman"/>
          <w:sz w:val="22"/>
          <w:szCs w:val="22"/>
        </w:rPr>
        <w:t>Amats: ________________________________________</w:t>
      </w:r>
    </w:p>
    <w:p w:rsidR="00CB1191" w:rsidRPr="002C6AC8" w:rsidRDefault="00CB1191" w:rsidP="00CB1191">
      <w:pPr>
        <w:tabs>
          <w:tab w:val="left" w:pos="540"/>
        </w:tabs>
        <w:spacing w:after="0" w:line="240" w:lineRule="auto"/>
        <w:jc w:val="right"/>
        <w:rPr>
          <w:rFonts w:eastAsia="Times New Roman"/>
          <w:i/>
          <w:color w:val="000000"/>
          <w:sz w:val="22"/>
          <w:szCs w:val="22"/>
        </w:rPr>
      </w:pPr>
    </w:p>
    <w:p w:rsidR="00CB1191" w:rsidRPr="002C6AC8" w:rsidRDefault="00CB1191" w:rsidP="00CB1191">
      <w:pPr>
        <w:tabs>
          <w:tab w:val="left" w:pos="540"/>
        </w:tabs>
        <w:spacing w:after="0" w:line="240" w:lineRule="auto"/>
        <w:jc w:val="right"/>
        <w:rPr>
          <w:rFonts w:eastAsia="Times New Roman"/>
          <w:i/>
          <w:color w:val="000000"/>
          <w:sz w:val="20"/>
          <w:szCs w:val="20"/>
        </w:rPr>
      </w:pPr>
    </w:p>
    <w:p w:rsidR="00CB1191" w:rsidRPr="002C6AC8" w:rsidRDefault="002C6AC8" w:rsidP="002C6AC8">
      <w:pPr>
        <w:spacing w:after="0" w:line="240" w:lineRule="auto"/>
        <w:ind w:left="142"/>
        <w:rPr>
          <w:rFonts w:eastAsia="Times New Roman"/>
          <w:i/>
          <w:sz w:val="20"/>
          <w:szCs w:val="20"/>
        </w:rPr>
      </w:pPr>
      <w:r>
        <w:rPr>
          <w:rFonts w:eastAsia="Times New Roman"/>
          <w:i/>
          <w:color w:val="000000"/>
          <w:sz w:val="20"/>
          <w:szCs w:val="20"/>
        </w:rPr>
        <w:t xml:space="preserve">* </w:t>
      </w:r>
      <w:r w:rsidR="00CB1191" w:rsidRPr="002C6AC8">
        <w:rPr>
          <w:rFonts w:eastAsia="Times New Roman"/>
          <w:i/>
          <w:color w:val="000000"/>
          <w:sz w:val="20"/>
          <w:szCs w:val="20"/>
        </w:rPr>
        <w:t xml:space="preserve">Cenas </w:t>
      </w:r>
      <w:r w:rsidR="00CB1191" w:rsidRPr="002C6AC8">
        <w:rPr>
          <w:rFonts w:eastAsia="Times New Roman"/>
          <w:i/>
          <w:sz w:val="20"/>
          <w:szCs w:val="20"/>
        </w:rPr>
        <w:t>jānorāda ar ne vairāk kā 2 (divas) decimālzīmēm aiz komata. Piedāvātā</w:t>
      </w:r>
      <w:r w:rsidRPr="002C6AC8">
        <w:rPr>
          <w:rFonts w:eastAsia="Times New Roman"/>
          <w:i/>
          <w:sz w:val="20"/>
          <w:szCs w:val="20"/>
        </w:rPr>
        <w:t xml:space="preserve">s cenas ir fiksētas visā līguma </w:t>
      </w:r>
      <w:r w:rsidR="00CB1191" w:rsidRPr="002C6AC8">
        <w:rPr>
          <w:rFonts w:eastAsia="Times New Roman"/>
          <w:i/>
          <w:sz w:val="20"/>
          <w:szCs w:val="20"/>
        </w:rPr>
        <w:t>izpildes laikā.</w:t>
      </w:r>
    </w:p>
    <w:p w:rsidR="00CB1191" w:rsidRPr="002C6AC8" w:rsidRDefault="002C6AC8" w:rsidP="002C6AC8">
      <w:pPr>
        <w:widowControl w:val="0"/>
        <w:suppressAutoHyphens/>
        <w:autoSpaceDN w:val="0"/>
        <w:spacing w:after="0" w:line="240" w:lineRule="auto"/>
        <w:ind w:left="142"/>
        <w:textAlignment w:val="baseline"/>
        <w:rPr>
          <w:rFonts w:eastAsia="Times New Roman"/>
          <w:kern w:val="3"/>
          <w:sz w:val="20"/>
          <w:szCs w:val="20"/>
          <w:lang w:eastAsia="ar-SA"/>
        </w:rPr>
      </w:pPr>
      <w:r>
        <w:rPr>
          <w:rFonts w:eastAsia="Times New Roman"/>
          <w:i/>
          <w:kern w:val="3"/>
          <w:sz w:val="20"/>
          <w:szCs w:val="20"/>
          <w:lang w:eastAsia="ar-SA"/>
        </w:rPr>
        <w:t>**</w:t>
      </w:r>
      <w:r w:rsidR="00CB1191" w:rsidRPr="002C6AC8">
        <w:rPr>
          <w:rFonts w:eastAsia="Times New Roman"/>
          <w:i/>
          <w:kern w:val="3"/>
          <w:sz w:val="20"/>
          <w:szCs w:val="20"/>
          <w:lang w:eastAsia="ar-SA"/>
        </w:rPr>
        <w:t>Finanšu piedāvājums ir jāparaksta pretendenta vadītājam vai viņa pilnvarotai personai (šādā gadījumā pretendenta piedāvājumam obligāti jāpievieno pilnvara).</w:t>
      </w:r>
    </w:p>
    <w:p w:rsidR="00CB1191" w:rsidRPr="002C6AC8" w:rsidRDefault="00CB1191" w:rsidP="00CB1191">
      <w:pPr>
        <w:spacing w:after="0" w:line="240" w:lineRule="auto"/>
        <w:jc w:val="right"/>
        <w:rPr>
          <w:rFonts w:eastAsia="Times New Roman"/>
          <w:sz w:val="22"/>
          <w:szCs w:val="22"/>
        </w:rPr>
      </w:pPr>
    </w:p>
    <w:p w:rsidR="00CB1191" w:rsidRPr="002C6AC8" w:rsidRDefault="00CB1191" w:rsidP="00CB1191">
      <w:pPr>
        <w:tabs>
          <w:tab w:val="left" w:pos="3675"/>
        </w:tabs>
        <w:spacing w:after="0" w:line="240" w:lineRule="auto"/>
        <w:ind w:right="9"/>
        <w:rPr>
          <w:rFonts w:eastAsia="Times New Roman"/>
          <w:b/>
          <w:bCs/>
          <w:sz w:val="20"/>
          <w:szCs w:val="20"/>
          <w:lang w:eastAsia="x-none"/>
        </w:rPr>
      </w:pPr>
    </w:p>
    <w:p w:rsidR="00CB1191" w:rsidRPr="002C6AC8" w:rsidRDefault="00CB1191" w:rsidP="00CB1191">
      <w:pPr>
        <w:tabs>
          <w:tab w:val="left" w:pos="3560"/>
        </w:tabs>
        <w:spacing w:after="0" w:line="240" w:lineRule="auto"/>
        <w:rPr>
          <w:rFonts w:ascii="Calibri" w:eastAsia="Calibri" w:hAnsi="Calibri"/>
          <w:sz w:val="22"/>
          <w:szCs w:val="22"/>
          <w:lang w:eastAsia="en-US"/>
        </w:rPr>
      </w:pPr>
    </w:p>
    <w:p w:rsidR="00E873CA" w:rsidRPr="002C6AC8" w:rsidRDefault="00E873CA"/>
    <w:sectPr w:rsidR="00E873CA" w:rsidRPr="002C6AC8" w:rsidSect="00557AA7">
      <w:pgSz w:w="11906" w:h="16838"/>
      <w:pgMar w:top="851"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1DC"/>
    <w:multiLevelType w:val="hybridMultilevel"/>
    <w:tmpl w:val="96FE082A"/>
    <w:lvl w:ilvl="0" w:tplc="C6E017BA">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76633"/>
    <w:multiLevelType w:val="hybridMultilevel"/>
    <w:tmpl w:val="FC44767E"/>
    <w:lvl w:ilvl="0" w:tplc="C6E017BA">
      <w:numFmt w:val="bullet"/>
      <w:lvlText w:val=""/>
      <w:lvlJc w:val="left"/>
      <w:pPr>
        <w:ind w:left="1440" w:hanging="360"/>
      </w:pPr>
      <w:rPr>
        <w:rFonts w:ascii="Symbol" w:eastAsia="Times New Roman" w:hAnsi="Symbol"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7A4542"/>
    <w:multiLevelType w:val="hybridMultilevel"/>
    <w:tmpl w:val="53B4B5F6"/>
    <w:lvl w:ilvl="0" w:tplc="C6E017BA">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91"/>
    <w:rsid w:val="00092963"/>
    <w:rsid w:val="002C6AC8"/>
    <w:rsid w:val="004A675F"/>
    <w:rsid w:val="007706D6"/>
    <w:rsid w:val="00CB1191"/>
    <w:rsid w:val="00E8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143"/>
  <w15:chartTrackingRefBased/>
  <w15:docId w15:val="{05E88604-7597-49B6-80D5-97A09F69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1082</Characters>
  <Application>Microsoft Office Word</Application>
  <DocSecurity>0</DocSecurity>
  <Lines>9</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Jana Horste</cp:lastModifiedBy>
  <cp:revision>5</cp:revision>
  <dcterms:created xsi:type="dcterms:W3CDTF">2020-01-09T14:00:00Z</dcterms:created>
  <dcterms:modified xsi:type="dcterms:W3CDTF">2020-01-09T14:54:00Z</dcterms:modified>
</cp:coreProperties>
</file>