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779" w:rsidRDefault="00623779" w:rsidP="00623779">
      <w:pPr>
        <w:spacing w:after="0" w:line="240" w:lineRule="auto"/>
        <w:jc w:val="center"/>
        <w:rPr>
          <w:b/>
          <w:sz w:val="28"/>
          <w:szCs w:val="28"/>
        </w:rPr>
      </w:pPr>
      <w:r w:rsidRPr="00623779">
        <w:rPr>
          <w:b/>
          <w:sz w:val="28"/>
          <w:szCs w:val="28"/>
        </w:rPr>
        <w:t>Paskaidrojuma raksts</w:t>
      </w:r>
    </w:p>
    <w:p w:rsidR="00623779" w:rsidRPr="00623779" w:rsidRDefault="00623779" w:rsidP="0062377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 izmantojamiem materiāliem</w:t>
      </w:r>
    </w:p>
    <w:p w:rsidR="00623779" w:rsidRDefault="00623779">
      <w:pPr>
        <w:rPr>
          <w:sz w:val="28"/>
          <w:szCs w:val="28"/>
        </w:rPr>
      </w:pPr>
    </w:p>
    <w:p w:rsidR="00D85FCF" w:rsidRDefault="001066B7" w:rsidP="00623779">
      <w:pPr>
        <w:pStyle w:val="Sarakstarindkopa"/>
        <w:ind w:left="0"/>
        <w:rPr>
          <w:sz w:val="28"/>
          <w:szCs w:val="28"/>
        </w:rPr>
      </w:pPr>
      <w:r w:rsidRPr="00623779">
        <w:rPr>
          <w:sz w:val="28"/>
          <w:szCs w:val="28"/>
        </w:rPr>
        <w:t>Jumta segums bezazbesta šī</w:t>
      </w:r>
      <w:r w:rsidRPr="00623779">
        <w:rPr>
          <w:sz w:val="28"/>
          <w:szCs w:val="28"/>
        </w:rPr>
        <w:t>feris Eternit vai anlogs 585x920mm</w:t>
      </w:r>
      <w:r w:rsidRPr="00623779">
        <w:rPr>
          <w:sz w:val="28"/>
          <w:szCs w:val="28"/>
        </w:rPr>
        <w:t>,</w:t>
      </w:r>
      <w:r w:rsidRPr="00623779">
        <w:rPr>
          <w:sz w:val="28"/>
          <w:szCs w:val="28"/>
        </w:rPr>
        <w:t xml:space="preserve"> sarkans</w:t>
      </w:r>
      <w:r w:rsidRPr="00623779">
        <w:rPr>
          <w:sz w:val="28"/>
          <w:szCs w:val="28"/>
        </w:rPr>
        <w:br/>
        <w:t>Antikondensāta plēve</w:t>
      </w:r>
      <w:r w:rsidRPr="00623779">
        <w:rPr>
          <w:sz w:val="28"/>
          <w:szCs w:val="28"/>
        </w:rPr>
        <w:br/>
        <w:t>Latas 22x50 mm pa spārem</w:t>
      </w:r>
      <w:r w:rsidRPr="00623779">
        <w:rPr>
          <w:sz w:val="28"/>
          <w:szCs w:val="28"/>
        </w:rPr>
        <w:br/>
        <w:t>Latas 50x50mm</w:t>
      </w:r>
      <w:r w:rsidRPr="00623779">
        <w:rPr>
          <w:sz w:val="28"/>
          <w:szCs w:val="28"/>
        </w:rPr>
        <w:br/>
        <w:t>Spāru taisnošana 50x150mm</w:t>
      </w:r>
    </w:p>
    <w:p w:rsidR="00623779" w:rsidRDefault="00623779" w:rsidP="00623779">
      <w:pPr>
        <w:pStyle w:val="Sarakstarindkopa"/>
        <w:ind w:left="0"/>
        <w:rPr>
          <w:sz w:val="28"/>
          <w:szCs w:val="28"/>
        </w:rPr>
      </w:pPr>
    </w:p>
    <w:p w:rsidR="00623779" w:rsidRPr="00623779" w:rsidRDefault="00623779" w:rsidP="00623779">
      <w:pPr>
        <w:pStyle w:val="Sarakstarindkopa"/>
        <w:ind w:left="0"/>
        <w:rPr>
          <w:sz w:val="28"/>
          <w:szCs w:val="28"/>
        </w:rPr>
      </w:pPr>
      <w:bookmarkStart w:id="0" w:name="_GoBack"/>
      <w:bookmarkEnd w:id="0"/>
    </w:p>
    <w:sectPr w:rsidR="00623779" w:rsidRPr="006237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36D63"/>
    <w:multiLevelType w:val="hybridMultilevel"/>
    <w:tmpl w:val="997008A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D304A"/>
    <w:multiLevelType w:val="hybridMultilevel"/>
    <w:tmpl w:val="6F36D9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6B7"/>
    <w:rsid w:val="001066B7"/>
    <w:rsid w:val="00623779"/>
    <w:rsid w:val="00D8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B197A6-84A0-4884-B68B-370526119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623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23779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623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2020-09-14T12:27:00Z</cp:lastPrinted>
  <dcterms:created xsi:type="dcterms:W3CDTF">2020-09-14T12:19:00Z</dcterms:created>
  <dcterms:modified xsi:type="dcterms:W3CDTF">2020-09-14T12:41:00Z</dcterms:modified>
</cp:coreProperties>
</file>