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BF838" w14:textId="77777777" w:rsidR="00A84342" w:rsidRPr="00AA3C6E" w:rsidRDefault="00A84342" w:rsidP="00A84342">
      <w:pPr>
        <w:pStyle w:val="Sarakstarindkopa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bookmarkStart w:id="0" w:name="_GoBack"/>
      <w:bookmarkEnd w:id="0"/>
      <w:r w:rsidRPr="00AA3C6E">
        <w:rPr>
          <w:rFonts w:ascii="Times New Roman" w:eastAsia="Times New Roman" w:hAnsi="Times New Roman"/>
          <w:b/>
          <w:sz w:val="24"/>
          <w:szCs w:val="24"/>
          <w:lang w:eastAsia="lv-LV"/>
        </w:rPr>
        <w:t>1.pielikums</w:t>
      </w:r>
    </w:p>
    <w:p w14:paraId="331E6193" w14:textId="6661E40A" w:rsidR="00A84342" w:rsidRPr="00AA3C6E" w:rsidRDefault="00A84342" w:rsidP="00A84342">
      <w:pPr>
        <w:pStyle w:val="Sarakstarindkopa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AA3C6E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Cenu aptaujai NR. </w:t>
      </w:r>
      <w:proofErr w:type="spellStart"/>
      <w:r w:rsidRPr="00AA3C6E">
        <w:rPr>
          <w:rFonts w:ascii="Times New Roman" w:eastAsia="Times New Roman" w:hAnsi="Times New Roman"/>
          <w:b/>
          <w:sz w:val="24"/>
          <w:szCs w:val="24"/>
          <w:lang w:eastAsia="lv-LV"/>
        </w:rPr>
        <w:t>TNPz</w:t>
      </w:r>
      <w:proofErr w:type="spellEnd"/>
      <w:r w:rsidRPr="00AA3C6E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2019/</w:t>
      </w:r>
      <w:r w:rsidR="00DE0BCB" w:rsidRPr="00AA3C6E">
        <w:rPr>
          <w:rFonts w:ascii="Times New Roman" w:eastAsia="Times New Roman" w:hAnsi="Times New Roman"/>
          <w:b/>
          <w:sz w:val="24"/>
          <w:szCs w:val="24"/>
          <w:lang w:eastAsia="lv-LV"/>
        </w:rPr>
        <w:t>63</w:t>
      </w:r>
    </w:p>
    <w:p w14:paraId="32514F11" w14:textId="77777777" w:rsidR="00A84342" w:rsidRPr="00AA3C6E" w:rsidRDefault="00A84342" w:rsidP="00A84342">
      <w:pPr>
        <w:pStyle w:val="Sarakstarindkopa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F92072A" w14:textId="77777777" w:rsidR="00A84342" w:rsidRPr="00AA3C6E" w:rsidRDefault="00A84342" w:rsidP="00A84342">
      <w:pPr>
        <w:pStyle w:val="Sarakstarindkopa"/>
        <w:spacing w:after="0" w:line="240" w:lineRule="auto"/>
        <w:jc w:val="right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14:paraId="1029AA08" w14:textId="74530036" w:rsidR="00A84342" w:rsidRPr="00AA3C6E" w:rsidRDefault="00A84342" w:rsidP="00A8434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  <w:r w:rsidRPr="00AA3C6E">
        <w:rPr>
          <w:rFonts w:ascii="Times New Roman" w:eastAsia="Times New Roman" w:hAnsi="Times New Roman"/>
          <w:b/>
          <w:sz w:val="32"/>
          <w:szCs w:val="32"/>
          <w:lang w:eastAsia="lv-LV"/>
        </w:rPr>
        <w:t>TEHNISKĀ SPECIFIKĀCIJA</w:t>
      </w:r>
    </w:p>
    <w:p w14:paraId="2F3C0AEF" w14:textId="77777777" w:rsidR="00A84342" w:rsidRPr="00AA3C6E" w:rsidRDefault="00A84342" w:rsidP="00A8434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14:paraId="52982D9B" w14:textId="77777777" w:rsidR="00DE0BCB" w:rsidRPr="00DE0BCB" w:rsidRDefault="00DE0BCB" w:rsidP="00DE0BC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0BCB">
        <w:rPr>
          <w:rFonts w:ascii="Times New Roman" w:eastAsia="Times New Roman" w:hAnsi="Times New Roman" w:cs="Times New Roman"/>
          <w:b/>
          <w:sz w:val="24"/>
          <w:szCs w:val="24"/>
        </w:rPr>
        <w:t>TEHNISKĀ SPECIFIKĀCIJA</w:t>
      </w:r>
    </w:p>
    <w:p w14:paraId="331A6DD3" w14:textId="77777777" w:rsidR="00DE0BCB" w:rsidRPr="00DE0BCB" w:rsidRDefault="00DE0BCB" w:rsidP="00DE0BC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BCB">
        <w:rPr>
          <w:rFonts w:ascii="Times New Roman" w:eastAsia="Calibri" w:hAnsi="Times New Roman" w:cs="Times New Roman"/>
          <w:sz w:val="24"/>
          <w:szCs w:val="24"/>
        </w:rPr>
        <w:t xml:space="preserve">Ceļa klātne jāattīra no sniega, ja svaiga sniega biezums uz autoceļa brauktuvēm, </w:t>
      </w:r>
      <w:r w:rsidRPr="00DE0BCB">
        <w:rPr>
          <w:rFonts w:ascii="Times New Roman" w:eastAsia="Calibri" w:hAnsi="Times New Roman" w:cs="Times New Roman"/>
          <w:sz w:val="24"/>
          <w:szCs w:val="24"/>
          <w:u w:val="single"/>
        </w:rPr>
        <w:t>pa kurām kursē sabiedriskais transports</w:t>
      </w:r>
      <w:r w:rsidRPr="00DE0BC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E0BCB">
        <w:rPr>
          <w:rFonts w:ascii="Times New Roman" w:eastAsia="Calibri" w:hAnsi="Times New Roman" w:cs="Times New Roman"/>
          <w:sz w:val="24"/>
          <w:szCs w:val="24"/>
          <w:u w:val="single"/>
        </w:rPr>
        <w:t>notiek intensīva visu veida transporta kustība</w:t>
      </w:r>
      <w:r w:rsidRPr="00DE0BCB">
        <w:rPr>
          <w:rFonts w:ascii="Times New Roman" w:eastAsia="Calibri" w:hAnsi="Times New Roman" w:cs="Times New Roman"/>
          <w:sz w:val="24"/>
          <w:szCs w:val="24"/>
        </w:rPr>
        <w:t xml:space="preserve">, mainīgos laika apstākļos sasniedz </w:t>
      </w:r>
      <w:smartTag w:uri="urn:schemas-microsoft-com:office:smarttags" w:element="metricconverter">
        <w:smartTagPr>
          <w:attr w:name="ProductID" w:val="5 cm"/>
        </w:smartTagPr>
        <w:r w:rsidRPr="00DE0BCB">
          <w:rPr>
            <w:rFonts w:ascii="Times New Roman" w:eastAsia="Calibri" w:hAnsi="Times New Roman" w:cs="Times New Roman"/>
            <w:sz w:val="24"/>
            <w:szCs w:val="24"/>
          </w:rPr>
          <w:t>5 cm</w:t>
        </w:r>
      </w:smartTag>
      <w:r w:rsidRPr="00DE0B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F3FB51" w14:textId="77777777" w:rsidR="00DE0BCB" w:rsidRPr="00DE0BCB" w:rsidRDefault="00DE0BCB" w:rsidP="00DE0BC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BCB">
        <w:rPr>
          <w:rFonts w:ascii="Times New Roman" w:eastAsia="Calibri" w:hAnsi="Times New Roman" w:cs="Times New Roman"/>
          <w:sz w:val="24"/>
          <w:szCs w:val="24"/>
        </w:rPr>
        <w:t xml:space="preserve">Pārējos ceļos –  ceļa klātne jāattīra no sniega, ja svaiga sniega biezums uz autoceļa mainīgos laika apstākļos sasniedz </w:t>
      </w:r>
      <w:smartTag w:uri="urn:schemas-microsoft-com:office:smarttags" w:element="metricconverter">
        <w:smartTagPr>
          <w:attr w:name="ProductID" w:val="10 cm"/>
        </w:smartTagPr>
        <w:r w:rsidRPr="00DE0BCB">
          <w:rPr>
            <w:rFonts w:ascii="Times New Roman" w:eastAsia="Calibri" w:hAnsi="Times New Roman" w:cs="Times New Roman"/>
            <w:sz w:val="24"/>
            <w:szCs w:val="24"/>
          </w:rPr>
          <w:t>10 cm</w:t>
        </w:r>
      </w:smartTag>
      <w:r w:rsidRPr="00DE0B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5FD06BB" w14:textId="77777777" w:rsidR="00DE0BCB" w:rsidRPr="00DE0BCB" w:rsidRDefault="00DE0BCB" w:rsidP="00DE0BC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BCB">
        <w:rPr>
          <w:rFonts w:ascii="Times New Roman" w:eastAsia="Calibri" w:hAnsi="Times New Roman" w:cs="Times New Roman"/>
          <w:sz w:val="24"/>
          <w:szCs w:val="24"/>
        </w:rPr>
        <w:t xml:space="preserve">Palikusī irdenā sniega kārta nedrīkst būt biezāka par </w:t>
      </w:r>
      <w:smartTag w:uri="urn:schemas-microsoft-com:office:smarttags" w:element="metricconverter">
        <w:smartTagPr>
          <w:attr w:name="ProductID" w:val="2 cm"/>
        </w:smartTagPr>
        <w:r w:rsidRPr="00DE0BCB">
          <w:rPr>
            <w:rFonts w:ascii="Times New Roman" w:eastAsia="Calibri" w:hAnsi="Times New Roman" w:cs="Times New Roman"/>
            <w:sz w:val="24"/>
            <w:szCs w:val="24"/>
          </w:rPr>
          <w:t>2 cm</w:t>
        </w:r>
      </w:smartTag>
      <w:r w:rsidRPr="00DE0BC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6F7DF2B" w14:textId="77777777" w:rsidR="00DE0BCB" w:rsidRPr="00DE0BCB" w:rsidRDefault="00DE0BCB" w:rsidP="00DE0BC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BCB">
        <w:rPr>
          <w:rFonts w:ascii="Times New Roman" w:eastAsia="Calibri" w:hAnsi="Times New Roman" w:cs="Times New Roman"/>
          <w:sz w:val="24"/>
          <w:szCs w:val="24"/>
        </w:rPr>
        <w:t>Ceļu tīrīšanas secība noris saskaņā ar Tehniskajai specifikācijai klāt pievienoto informāciju ar ceļu sarakstu. Krasi mainīgos un ārkārtas apstākļos Pasūtītājs var noteikt citu ceļu tīrīšanas prioritātes kārtību.</w:t>
      </w:r>
    </w:p>
    <w:p w14:paraId="7E39470A" w14:textId="77777777" w:rsidR="00DE0BCB" w:rsidRPr="00DE0BCB" w:rsidRDefault="00DE0BCB" w:rsidP="00DE0BC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BCB">
        <w:rPr>
          <w:rFonts w:ascii="Times New Roman" w:eastAsia="Calibri" w:hAnsi="Times New Roman" w:cs="Times New Roman"/>
          <w:sz w:val="24"/>
          <w:szCs w:val="24"/>
        </w:rPr>
        <w:t xml:space="preserve">Attīrot ceļus no sniega, nav pieļaujama sniega vaļņa veidošanās uz pieslēdzošos ceļu braucamās daļas (krustojumi, </w:t>
      </w:r>
      <w:proofErr w:type="spellStart"/>
      <w:r w:rsidRPr="00DE0BCB">
        <w:rPr>
          <w:rFonts w:ascii="Times New Roman" w:eastAsia="Calibri" w:hAnsi="Times New Roman" w:cs="Times New Roman"/>
          <w:sz w:val="24"/>
          <w:szCs w:val="24"/>
        </w:rPr>
        <w:t>pievadceļi</w:t>
      </w:r>
      <w:proofErr w:type="spellEnd"/>
      <w:r w:rsidRPr="00DE0BCB">
        <w:rPr>
          <w:rFonts w:ascii="Times New Roman" w:eastAsia="Calibri" w:hAnsi="Times New Roman" w:cs="Times New Roman"/>
          <w:sz w:val="24"/>
          <w:szCs w:val="24"/>
        </w:rPr>
        <w:t>, nobrauktuves).</w:t>
      </w:r>
    </w:p>
    <w:p w14:paraId="76674357" w14:textId="77777777" w:rsidR="00DE0BCB" w:rsidRPr="00DE0BCB" w:rsidRDefault="00DE0BCB" w:rsidP="00DE0BC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BCB">
        <w:rPr>
          <w:rFonts w:ascii="Times New Roman" w:eastAsia="Calibri" w:hAnsi="Times New Roman" w:cs="Times New Roman"/>
          <w:sz w:val="24"/>
          <w:szCs w:val="24"/>
        </w:rPr>
        <w:t xml:space="preserve">Izpildītājam jānodrošina, ka asfaltētie ceļi netiks tīrīti ar kāpurķēžu traktortehniku, izņemot ārkārtas gadījumos, Izpildītājam un Pasūtītājam par to savstarpēji vienojoties. </w:t>
      </w:r>
    </w:p>
    <w:p w14:paraId="728F526B" w14:textId="77777777" w:rsidR="00DE0BCB" w:rsidRPr="00DE0BCB" w:rsidRDefault="00DE0BCB" w:rsidP="00DE0BC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BCB">
        <w:rPr>
          <w:rFonts w:ascii="Times New Roman" w:eastAsia="Calibri" w:hAnsi="Times New Roman" w:cs="Times New Roman"/>
          <w:sz w:val="24"/>
          <w:szCs w:val="24"/>
        </w:rPr>
        <w:t>Brauktuves attīrīšanu no sniega prioritāriem ceļiem (pēc pasūtītāja sniegtās informācijas) veikt līdz plkst. 08:00 vai uzsākt tīrīšanu ne vēlāk kā 2 stundu laikā pēc Pasūtītāja telefoniska pieprasījuma saņemšanas.</w:t>
      </w:r>
    </w:p>
    <w:p w14:paraId="7F59CFC6" w14:textId="77777777" w:rsidR="00DE0BCB" w:rsidRPr="00DE0BCB" w:rsidRDefault="00DE0BCB" w:rsidP="00DE0BCB">
      <w:pPr>
        <w:spacing w:after="200" w:line="276" w:lineRule="auto"/>
        <w:ind w:left="709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BCB">
        <w:rPr>
          <w:rFonts w:ascii="Times New Roman" w:eastAsia="Calibri" w:hAnsi="Times New Roman" w:cs="Times New Roman"/>
          <w:sz w:val="24"/>
          <w:szCs w:val="24"/>
        </w:rPr>
        <w:t xml:space="preserve">Finanšu piedāvājuma darbu sarakstā norādītie darbi jāveic atbilstoši Autoceļu specifikācijām “Ceļu specifikācijas 2019” </w:t>
      </w:r>
    </w:p>
    <w:p w14:paraId="3384D757" w14:textId="77777777" w:rsidR="00DE0BCB" w:rsidRPr="00DE0BCB" w:rsidRDefault="00DE0BCB" w:rsidP="00DE0BCB">
      <w:pPr>
        <w:spacing w:after="20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E0BC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hyperlink r:id="rId5" w:history="1">
        <w:r w:rsidRPr="00AA3C6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https://lvceli.lv/wp-content/uploads/2015/06/Celu_specifikacijas_2019.pdf</w:t>
        </w:r>
      </w:hyperlink>
      <w:r w:rsidRPr="00DE0BC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45FA8D" w14:textId="77777777" w:rsidR="00DE0BCB" w:rsidRPr="00DE0BCB" w:rsidRDefault="00DE0BCB" w:rsidP="00DE0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701"/>
        <w:gridCol w:w="7229"/>
      </w:tblGrid>
      <w:tr w:rsidR="00DE0BCB" w:rsidRPr="00DE0BCB" w14:paraId="0B6D2895" w14:textId="77777777" w:rsidTr="004B018B">
        <w:tc>
          <w:tcPr>
            <w:tcW w:w="880" w:type="dxa"/>
            <w:shd w:val="clear" w:color="auto" w:fill="auto"/>
          </w:tcPr>
          <w:p w14:paraId="39A9B3D0" w14:textId="77777777" w:rsidR="00DE0BCB" w:rsidRPr="00DE0BCB" w:rsidRDefault="00DE0BCB" w:rsidP="00DE0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E0B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Nr.p.k</w:t>
            </w:r>
            <w:proofErr w:type="spellEnd"/>
            <w:r w:rsidRPr="00DE0BC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63FC11" w14:textId="77777777" w:rsidR="00DE0BCB" w:rsidRPr="00DE0BCB" w:rsidRDefault="00DE0BCB" w:rsidP="00DE0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0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Veicamais darbs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CC9F949" w14:textId="77777777" w:rsidR="00DE0BCB" w:rsidRPr="00DE0BCB" w:rsidRDefault="00DE0BCB" w:rsidP="00DE0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0B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Prasības</w:t>
            </w:r>
          </w:p>
        </w:tc>
      </w:tr>
      <w:tr w:rsidR="00DE0BCB" w:rsidRPr="00DE0BCB" w14:paraId="4E7742B3" w14:textId="77777777" w:rsidTr="004B018B">
        <w:tc>
          <w:tcPr>
            <w:tcW w:w="880" w:type="dxa"/>
            <w:shd w:val="clear" w:color="auto" w:fill="auto"/>
          </w:tcPr>
          <w:p w14:paraId="75BAA568" w14:textId="77777777" w:rsidR="00DE0BCB" w:rsidRPr="00DE0BCB" w:rsidRDefault="00DE0BCB" w:rsidP="00DE0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14:paraId="14687959" w14:textId="77777777" w:rsidR="00DE0BCB" w:rsidRPr="00DE0BCB" w:rsidRDefault="00DE0BCB" w:rsidP="00DE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BCB">
              <w:rPr>
                <w:rFonts w:ascii="Times New Roman" w:eastAsia="Times New Roman" w:hAnsi="Times New Roman" w:cs="Times New Roman"/>
                <w:sz w:val="20"/>
                <w:szCs w:val="20"/>
              </w:rPr>
              <w:t>Autoceļu attīrīšana no sniega ar vidējo platumu 6.0 m</w:t>
            </w:r>
          </w:p>
        </w:tc>
        <w:tc>
          <w:tcPr>
            <w:tcW w:w="7229" w:type="dxa"/>
            <w:shd w:val="clear" w:color="auto" w:fill="auto"/>
          </w:tcPr>
          <w:p w14:paraId="07041AD6" w14:textId="77777777" w:rsidR="00DE0BCB" w:rsidRPr="00DE0BCB" w:rsidRDefault="00DE0BCB" w:rsidP="00DE0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E0B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Atbilstoši: Ceļu specifikāciju 2019 tehnisko specifikāciju 10. nodaļas 10.4 punkta prasībām</w:t>
            </w:r>
          </w:p>
          <w:p w14:paraId="43862C81" w14:textId="77777777" w:rsidR="00DE0BCB" w:rsidRPr="00DE0BCB" w:rsidRDefault="00DE0BCB" w:rsidP="00DE0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0BC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Darba apraksts:</w:t>
            </w:r>
            <w:r w:rsidRPr="00DE0B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Autoceļa attīrīšana no sniega ietver brauktuves, joslas, </w:t>
            </w:r>
            <w:proofErr w:type="spellStart"/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>papildjoslu</w:t>
            </w:r>
            <w:proofErr w:type="spellEnd"/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>, paplašinājumu un/vai nomaļu – atbilstoši paredzētajam, attīrīšanu no sniega, kā arī informācijas nosūtīšanu par izpildīto darbu.</w:t>
            </w:r>
          </w:p>
          <w:p w14:paraId="0D662383" w14:textId="77777777" w:rsidR="00DE0BCB" w:rsidRPr="00DE0BCB" w:rsidRDefault="00DE0BCB" w:rsidP="00DE0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BC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Iekārtas:</w:t>
            </w:r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Kravas automašīna vai cita tehnika, kas aprīkota ar sniega lāpstu vai lāpstām.</w:t>
            </w:r>
          </w:p>
          <w:p w14:paraId="226D197B" w14:textId="77777777" w:rsidR="00DE0BCB" w:rsidRPr="00DE0BCB" w:rsidRDefault="00DE0BCB" w:rsidP="00DE0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0BC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Darba izpilde:</w:t>
            </w:r>
            <w:r w:rsidRPr="00DE0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Sniega tīrīšanas tehnikas operatoram darbi jāveic tā, lai netiktu ievainoti kājāmgājēji, riteņbraucēji, bojātas automašīnas, ceļa aprīkojums un ceļa tuvumā esošās būves. Nav pieļaujama sniega vaļņa izveidošana koplietošanas ceļu krustojumos un </w:t>
            </w:r>
            <w:proofErr w:type="spellStart"/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>pieslēgumos</w:t>
            </w:r>
            <w:proofErr w:type="spellEnd"/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>. Nav pieļaujama sniega sastumšana kaudzēs krustojumos un vidusjoslā. Atsevišķas autoceļa joslas attīrīšanu piemēro gadījumos, kad ir nepieciešams veikt atsevišķu sniega tīrīšanas pārgājienu – intensīvas snigšanas vai sniegputeņa gadījumos, kā arī attīrot autoceļa posmus šaurākus par 6,5 m, un attīrot nomales.</w:t>
            </w:r>
          </w:p>
        </w:tc>
      </w:tr>
      <w:tr w:rsidR="00DE0BCB" w:rsidRPr="00DE0BCB" w14:paraId="60AB60ED" w14:textId="77777777" w:rsidTr="004B018B">
        <w:tc>
          <w:tcPr>
            <w:tcW w:w="880" w:type="dxa"/>
            <w:shd w:val="clear" w:color="auto" w:fill="auto"/>
          </w:tcPr>
          <w:p w14:paraId="50469DA6" w14:textId="77777777" w:rsidR="00DE0BCB" w:rsidRPr="00DE0BCB" w:rsidRDefault="00DE0BCB" w:rsidP="00DE0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14:paraId="401AD43A" w14:textId="77777777" w:rsidR="00DE0BCB" w:rsidRPr="00DE0BCB" w:rsidRDefault="00DE0BCB" w:rsidP="00DE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0BCB">
              <w:rPr>
                <w:rFonts w:ascii="Times New Roman" w:eastAsia="Times New Roman" w:hAnsi="Times New Roman" w:cs="Times New Roman"/>
                <w:sz w:val="20"/>
                <w:szCs w:val="20"/>
              </w:rPr>
              <w:t>Autoceļu attīrīšana no sniega sanesumiem slīpi pret ceļa asi</w:t>
            </w:r>
          </w:p>
        </w:tc>
        <w:tc>
          <w:tcPr>
            <w:tcW w:w="7229" w:type="dxa"/>
            <w:shd w:val="clear" w:color="auto" w:fill="auto"/>
          </w:tcPr>
          <w:p w14:paraId="604C96A0" w14:textId="77777777" w:rsidR="00DE0BCB" w:rsidRPr="00DE0BCB" w:rsidRDefault="00DE0BCB" w:rsidP="00DE0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E0BC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Atbilstoši: Ceļu specifikāciju 2019 tehnisko specifikāciju 10. nodaļas 10.7 punkta prasībām</w:t>
            </w:r>
          </w:p>
          <w:p w14:paraId="753B64FE" w14:textId="77777777" w:rsidR="00DE0BCB" w:rsidRPr="00DE0BCB" w:rsidRDefault="00DE0BCB" w:rsidP="00DE0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0BC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Darba apraksts:</w:t>
            </w:r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Autoceļa attīrīšanu no sniega sanesumiem pret ceļa asi ietver sniega tīrīšanu no autoceļa slīpi attiecībā pret ceļa asi, kā arī informācijas nosūtīšanu par izpildīto darbu.</w:t>
            </w:r>
          </w:p>
          <w:p w14:paraId="029E618F" w14:textId="77777777" w:rsidR="00DE0BCB" w:rsidRPr="00DE0BCB" w:rsidRDefault="00DE0BCB" w:rsidP="00DE0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0BC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Iekārtas:</w:t>
            </w:r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Sniega tīrīšanas tehnika, kas aprīkota ar šim darbam paredzētu aprīkojumu.</w:t>
            </w:r>
          </w:p>
          <w:p w14:paraId="1111530A" w14:textId="77777777" w:rsidR="00DE0BCB" w:rsidRPr="00DE0BCB" w:rsidRDefault="00DE0BCB" w:rsidP="00DE0B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0BC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Darba izpilde:</w:t>
            </w:r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Sniega attīrīšanu veic pie lieliem sniega </w:t>
            </w:r>
            <w:proofErr w:type="spellStart"/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>aizputinājumiem</w:t>
            </w:r>
            <w:proofErr w:type="spellEnd"/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Sniega tīrīšanas tehnikas operatoram darbi jāveic tā, lai netiktu ievainoti kājāmgājēji, riteņbraucēji, bojātas automašīnas, ceļa aprīkojums un ceļa tuvumā esošās būves. Nav pieļaujama sniega vaļņa izveidošana autoceļu krustojumos un nobrauktuvju </w:t>
            </w:r>
            <w:proofErr w:type="spellStart"/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>pieslēgumos</w:t>
            </w:r>
            <w:proofErr w:type="spellEnd"/>
            <w:r w:rsidRPr="00DE0B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un sniega sastumšana kaudzēs krustojumos, vidusjoslā, uz tiltu un pārvadu brauktuves. </w:t>
            </w:r>
          </w:p>
        </w:tc>
      </w:tr>
    </w:tbl>
    <w:p w14:paraId="02B0283B" w14:textId="29B26114" w:rsidR="00257317" w:rsidRPr="00AA3C6E" w:rsidRDefault="00257317"/>
    <w:sectPr w:rsidR="00257317" w:rsidRPr="00AA3C6E" w:rsidSect="00955E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73F27"/>
    <w:multiLevelType w:val="hybridMultilevel"/>
    <w:tmpl w:val="0F4053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F3F96"/>
    <w:multiLevelType w:val="hybridMultilevel"/>
    <w:tmpl w:val="878225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228B1"/>
    <w:multiLevelType w:val="hybridMultilevel"/>
    <w:tmpl w:val="B614CC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44"/>
    <w:rsid w:val="00032744"/>
    <w:rsid w:val="00231479"/>
    <w:rsid w:val="00257317"/>
    <w:rsid w:val="003A2013"/>
    <w:rsid w:val="00A84342"/>
    <w:rsid w:val="00AA3C6E"/>
    <w:rsid w:val="00DE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C012C3"/>
  <w15:chartTrackingRefBased/>
  <w15:docId w15:val="{C90B9B96-226A-44D1-BA04-355776C2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8434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84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vceli.lv/wp-content/uploads/2015/06/Celu_specifikacijas_20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2194</Words>
  <Characters>1252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Inita Fedko</cp:lastModifiedBy>
  <cp:revision>2</cp:revision>
  <dcterms:created xsi:type="dcterms:W3CDTF">2019-10-18T05:32:00Z</dcterms:created>
  <dcterms:modified xsi:type="dcterms:W3CDTF">2019-10-18T05:32:00Z</dcterms:modified>
</cp:coreProperties>
</file>