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155A8" w14:textId="5C4B2424" w:rsidR="003A6400" w:rsidRDefault="007E6FE4" w:rsidP="007E6FE4">
      <w:pPr>
        <w:spacing w:after="0" w:line="240" w:lineRule="auto"/>
        <w:rPr>
          <w:rFonts w:ascii="Times New Roman" w:hAnsi="Times New Roman"/>
          <w:sz w:val="20"/>
          <w:szCs w:val="20"/>
        </w:rPr>
      </w:pPr>
      <w:r>
        <w:rPr>
          <w:rFonts w:ascii="Times New Roman" w:hAnsi="Times New Roman"/>
          <w:sz w:val="20"/>
          <w:szCs w:val="20"/>
        </w:rPr>
        <w:t>2. pielikums</w:t>
      </w:r>
    </w:p>
    <w:p w14:paraId="47DD77F4" w14:textId="77777777" w:rsidR="007E6FE4" w:rsidRDefault="007E6FE4" w:rsidP="007E6FE4">
      <w:pPr>
        <w:spacing w:after="0" w:line="240" w:lineRule="auto"/>
        <w:rPr>
          <w:rFonts w:ascii="Times New Roman" w:hAnsi="Times New Roman"/>
          <w:sz w:val="20"/>
          <w:szCs w:val="20"/>
        </w:rPr>
      </w:pPr>
      <w:r w:rsidRPr="007E6FE4">
        <w:rPr>
          <w:rFonts w:ascii="Times New Roman" w:hAnsi="Times New Roman"/>
          <w:sz w:val="20"/>
          <w:szCs w:val="20"/>
        </w:rPr>
        <w:t>Cenu aptauja „FIBA 2.līmeņa spēļu tablo iegāde, piegāde</w:t>
      </w:r>
    </w:p>
    <w:p w14:paraId="49B66C18" w14:textId="164FB6DE" w:rsidR="007E6FE4" w:rsidRDefault="007E6FE4" w:rsidP="007E6FE4">
      <w:pPr>
        <w:spacing w:after="0" w:line="240" w:lineRule="auto"/>
        <w:rPr>
          <w:rFonts w:ascii="Times New Roman" w:hAnsi="Times New Roman"/>
          <w:sz w:val="20"/>
          <w:szCs w:val="20"/>
        </w:rPr>
      </w:pPr>
      <w:r w:rsidRPr="007E6FE4">
        <w:rPr>
          <w:rFonts w:ascii="Times New Roman" w:hAnsi="Times New Roman"/>
          <w:sz w:val="20"/>
          <w:szCs w:val="20"/>
        </w:rPr>
        <w:t xml:space="preserve"> un uzstādīšana” Talsu sporta namā</w:t>
      </w:r>
      <w:r>
        <w:rPr>
          <w:rFonts w:ascii="Times New Roman" w:hAnsi="Times New Roman"/>
          <w:sz w:val="20"/>
          <w:szCs w:val="20"/>
        </w:rPr>
        <w:t xml:space="preserve">, ID Nr. </w:t>
      </w:r>
      <w:proofErr w:type="spellStart"/>
      <w:r>
        <w:rPr>
          <w:rFonts w:ascii="Times New Roman" w:hAnsi="Times New Roman"/>
          <w:sz w:val="20"/>
          <w:szCs w:val="20"/>
        </w:rPr>
        <w:t>TNPz</w:t>
      </w:r>
      <w:proofErr w:type="spellEnd"/>
      <w:r>
        <w:rPr>
          <w:rFonts w:ascii="Times New Roman" w:hAnsi="Times New Roman"/>
          <w:sz w:val="20"/>
          <w:szCs w:val="20"/>
        </w:rPr>
        <w:t xml:space="preserve"> 2019/73</w:t>
      </w:r>
    </w:p>
    <w:p w14:paraId="0B27135B" w14:textId="77777777" w:rsidR="007E6FE4" w:rsidRPr="003A6400" w:rsidRDefault="007E6FE4" w:rsidP="007E6FE4">
      <w:pPr>
        <w:spacing w:after="0" w:line="240" w:lineRule="auto"/>
        <w:rPr>
          <w:rFonts w:ascii="Times New Roman" w:hAnsi="Times New Roman"/>
          <w:sz w:val="20"/>
          <w:szCs w:val="20"/>
        </w:rPr>
      </w:pPr>
    </w:p>
    <w:p w14:paraId="019992B3" w14:textId="77777777" w:rsidR="004848A5" w:rsidRPr="007E6FE4" w:rsidRDefault="004848A5" w:rsidP="004848A5">
      <w:pPr>
        <w:jc w:val="center"/>
        <w:rPr>
          <w:rFonts w:ascii="Times New Roman" w:hAnsi="Times New Roman"/>
          <w:b/>
          <w:sz w:val="24"/>
          <w:szCs w:val="20"/>
        </w:rPr>
      </w:pPr>
      <w:r w:rsidRPr="007E6FE4">
        <w:rPr>
          <w:rFonts w:ascii="Times New Roman" w:hAnsi="Times New Roman"/>
          <w:b/>
          <w:sz w:val="24"/>
          <w:szCs w:val="20"/>
        </w:rPr>
        <w:t>Tehniskā specifikācija</w:t>
      </w:r>
    </w:p>
    <w:p w14:paraId="7B9D7E4B" w14:textId="6142B4E6" w:rsidR="004848A5" w:rsidRDefault="001D0567" w:rsidP="007E6FE4">
      <w:pPr>
        <w:spacing w:after="0" w:line="240" w:lineRule="auto"/>
        <w:jc w:val="center"/>
        <w:rPr>
          <w:rFonts w:ascii="Times New Roman" w:hAnsi="Times New Roman"/>
          <w:b/>
          <w:szCs w:val="20"/>
        </w:rPr>
      </w:pPr>
      <w:r w:rsidRPr="007E6FE4">
        <w:rPr>
          <w:rFonts w:ascii="Times New Roman" w:hAnsi="Times New Roman"/>
          <w:b/>
          <w:szCs w:val="20"/>
        </w:rPr>
        <w:t xml:space="preserve">Cenu aptauja </w:t>
      </w:r>
      <w:r w:rsidR="004710F6" w:rsidRPr="007E6FE4">
        <w:rPr>
          <w:rFonts w:ascii="Times New Roman" w:hAnsi="Times New Roman"/>
          <w:b/>
          <w:szCs w:val="20"/>
        </w:rPr>
        <w:t>„</w:t>
      </w:r>
      <w:r w:rsidR="00CD23B5" w:rsidRPr="007E6FE4">
        <w:rPr>
          <w:rFonts w:ascii="Times New Roman" w:hAnsi="Times New Roman"/>
          <w:b/>
          <w:szCs w:val="20"/>
        </w:rPr>
        <w:t>FIBA 2.līmeņa</w:t>
      </w:r>
      <w:r w:rsidR="005F2113" w:rsidRPr="007E6FE4">
        <w:rPr>
          <w:rFonts w:ascii="Times New Roman" w:hAnsi="Times New Roman"/>
          <w:b/>
          <w:szCs w:val="20"/>
        </w:rPr>
        <w:t xml:space="preserve"> </w:t>
      </w:r>
      <w:r w:rsidR="002C1702" w:rsidRPr="007E6FE4">
        <w:rPr>
          <w:rFonts w:ascii="Times New Roman" w:hAnsi="Times New Roman"/>
          <w:b/>
          <w:szCs w:val="20"/>
        </w:rPr>
        <w:t>spēļu tablo iegāde</w:t>
      </w:r>
      <w:r w:rsidR="00F74095" w:rsidRPr="007E6FE4">
        <w:rPr>
          <w:rFonts w:ascii="Times New Roman" w:hAnsi="Times New Roman"/>
          <w:b/>
          <w:szCs w:val="20"/>
        </w:rPr>
        <w:t>, piegāde</w:t>
      </w:r>
      <w:r w:rsidR="002C1702" w:rsidRPr="007E6FE4">
        <w:rPr>
          <w:rFonts w:ascii="Times New Roman" w:hAnsi="Times New Roman"/>
          <w:b/>
          <w:szCs w:val="20"/>
        </w:rPr>
        <w:t xml:space="preserve"> un uzstādīšana</w:t>
      </w:r>
      <w:r w:rsidR="004710F6" w:rsidRPr="007E6FE4">
        <w:rPr>
          <w:rFonts w:ascii="Times New Roman" w:hAnsi="Times New Roman"/>
          <w:b/>
          <w:szCs w:val="20"/>
        </w:rPr>
        <w:t xml:space="preserve">” </w:t>
      </w:r>
      <w:r w:rsidR="00604125" w:rsidRPr="007E6FE4">
        <w:rPr>
          <w:rFonts w:ascii="Times New Roman" w:hAnsi="Times New Roman"/>
          <w:b/>
          <w:szCs w:val="20"/>
        </w:rPr>
        <w:t xml:space="preserve">Talsu </w:t>
      </w:r>
      <w:r w:rsidR="002C1702" w:rsidRPr="007E6FE4">
        <w:rPr>
          <w:rFonts w:ascii="Times New Roman" w:hAnsi="Times New Roman"/>
          <w:b/>
          <w:szCs w:val="20"/>
        </w:rPr>
        <w:t>sporta namā</w:t>
      </w:r>
    </w:p>
    <w:p w14:paraId="5722D5FD" w14:textId="77777777" w:rsidR="007E6FE4" w:rsidRPr="007E6FE4" w:rsidRDefault="007E6FE4" w:rsidP="007E6FE4">
      <w:pPr>
        <w:spacing w:after="0" w:line="240" w:lineRule="auto"/>
        <w:jc w:val="center"/>
        <w:rPr>
          <w:rFonts w:ascii="Times New Roman" w:hAnsi="Times New Roman"/>
          <w:b/>
          <w:szCs w:val="20"/>
        </w:rPr>
      </w:pPr>
    </w:p>
    <w:p w14:paraId="2CDECA78" w14:textId="6EDE6147" w:rsidR="00921022" w:rsidRPr="007E6FE4" w:rsidRDefault="00FB20FF" w:rsidP="007E6FE4">
      <w:pPr>
        <w:pStyle w:val="Sarakstarindkopa"/>
        <w:numPr>
          <w:ilvl w:val="0"/>
          <w:numId w:val="2"/>
        </w:numPr>
        <w:spacing w:after="0" w:line="240" w:lineRule="auto"/>
        <w:jc w:val="both"/>
        <w:rPr>
          <w:rFonts w:ascii="Times New Roman" w:hAnsi="Times New Roman"/>
          <w:szCs w:val="20"/>
        </w:rPr>
      </w:pPr>
      <w:r w:rsidRPr="007E6FE4">
        <w:rPr>
          <w:rFonts w:ascii="Times New Roman" w:hAnsi="Times New Roman"/>
          <w:szCs w:val="20"/>
        </w:rPr>
        <w:t>Pretendents</w:t>
      </w:r>
      <w:r w:rsidR="0054207F" w:rsidRPr="007E6FE4">
        <w:rPr>
          <w:rFonts w:ascii="Times New Roman" w:hAnsi="Times New Roman"/>
          <w:szCs w:val="20"/>
        </w:rPr>
        <w:t xml:space="preserve"> </w:t>
      </w:r>
      <w:r w:rsidR="0043426E" w:rsidRPr="007E6FE4">
        <w:rPr>
          <w:rFonts w:ascii="Times New Roman" w:hAnsi="Times New Roman"/>
          <w:szCs w:val="20"/>
        </w:rPr>
        <w:t xml:space="preserve">veic </w:t>
      </w:r>
      <w:r w:rsidR="002C1702" w:rsidRPr="007E6FE4">
        <w:rPr>
          <w:rFonts w:ascii="Times New Roman" w:hAnsi="Times New Roman"/>
          <w:szCs w:val="20"/>
        </w:rPr>
        <w:t>elektroniskā spēļu tablo piegādi un</w:t>
      </w:r>
      <w:r w:rsidR="001A6634" w:rsidRPr="007E6FE4">
        <w:rPr>
          <w:rFonts w:ascii="Times New Roman" w:hAnsi="Times New Roman"/>
          <w:szCs w:val="20"/>
        </w:rPr>
        <w:t xml:space="preserve"> uzstādīšanu </w:t>
      </w:r>
      <w:r w:rsidR="002C1702" w:rsidRPr="007E6FE4">
        <w:rPr>
          <w:rFonts w:ascii="Times New Roman" w:hAnsi="Times New Roman"/>
          <w:szCs w:val="20"/>
        </w:rPr>
        <w:t>Talsu sporta nama lielajā zālē</w:t>
      </w:r>
      <w:r w:rsidR="00F524E6" w:rsidRPr="007E6FE4">
        <w:rPr>
          <w:rFonts w:ascii="Times New Roman" w:hAnsi="Times New Roman"/>
          <w:szCs w:val="20"/>
        </w:rPr>
        <w:t xml:space="preserve">, </w:t>
      </w:r>
      <w:r w:rsidR="00604125" w:rsidRPr="007E6FE4">
        <w:rPr>
          <w:rFonts w:ascii="Times New Roman" w:hAnsi="Times New Roman"/>
          <w:szCs w:val="20"/>
        </w:rPr>
        <w:t>K</w:t>
      </w:r>
      <w:r w:rsidR="002C1702" w:rsidRPr="007E6FE4">
        <w:rPr>
          <w:rFonts w:ascii="Times New Roman" w:hAnsi="Times New Roman"/>
          <w:szCs w:val="20"/>
        </w:rPr>
        <w:t xml:space="preserve">areivju </w:t>
      </w:r>
      <w:r w:rsidR="002C1702" w:rsidRPr="00C61F8C">
        <w:rPr>
          <w:rFonts w:ascii="Times New Roman" w:hAnsi="Times New Roman"/>
          <w:szCs w:val="20"/>
        </w:rPr>
        <w:t>ielā 1</w:t>
      </w:r>
      <w:r w:rsidR="00DC5762" w:rsidRPr="00C61F8C">
        <w:rPr>
          <w:rFonts w:ascii="Times New Roman" w:hAnsi="Times New Roman"/>
          <w:szCs w:val="20"/>
        </w:rPr>
        <w:t>2</w:t>
      </w:r>
      <w:r w:rsidR="00604125" w:rsidRPr="007E6FE4">
        <w:rPr>
          <w:rFonts w:ascii="Times New Roman" w:hAnsi="Times New Roman"/>
          <w:szCs w:val="20"/>
        </w:rPr>
        <w:t>, Talsos, Talsu novadā</w:t>
      </w:r>
      <w:r w:rsidR="003B54AB" w:rsidRPr="007E6FE4">
        <w:rPr>
          <w:rFonts w:ascii="Times New Roman" w:hAnsi="Times New Roman"/>
          <w:szCs w:val="20"/>
        </w:rPr>
        <w:t xml:space="preserve">. </w:t>
      </w:r>
    </w:p>
    <w:p w14:paraId="1698CD65" w14:textId="6F95F03C" w:rsidR="00DF4A1A" w:rsidRPr="007E6FE4" w:rsidRDefault="00FB20FF" w:rsidP="007E6FE4">
      <w:pPr>
        <w:pStyle w:val="Sarakstarindkopa"/>
        <w:numPr>
          <w:ilvl w:val="0"/>
          <w:numId w:val="2"/>
        </w:numPr>
        <w:spacing w:after="0" w:line="240" w:lineRule="auto"/>
        <w:jc w:val="both"/>
        <w:rPr>
          <w:rFonts w:ascii="Times New Roman" w:hAnsi="Times New Roman"/>
          <w:szCs w:val="20"/>
        </w:rPr>
      </w:pPr>
      <w:r w:rsidRPr="007E6FE4">
        <w:rPr>
          <w:rFonts w:ascii="Times New Roman" w:hAnsi="Times New Roman"/>
          <w:szCs w:val="20"/>
        </w:rPr>
        <w:t>Pretendents</w:t>
      </w:r>
      <w:r w:rsidR="000B4223" w:rsidRPr="007E6FE4">
        <w:rPr>
          <w:rFonts w:ascii="Times New Roman" w:hAnsi="Times New Roman"/>
          <w:szCs w:val="20"/>
        </w:rPr>
        <w:t xml:space="preserve"> ir ražotāja autorizēt</w:t>
      </w:r>
      <w:r w:rsidR="001E3862" w:rsidRPr="007E6FE4">
        <w:rPr>
          <w:rFonts w:ascii="Times New Roman" w:hAnsi="Times New Roman"/>
          <w:szCs w:val="20"/>
        </w:rPr>
        <w:t>s</w:t>
      </w:r>
      <w:r w:rsidR="000B4223" w:rsidRPr="007E6FE4">
        <w:rPr>
          <w:rFonts w:ascii="Times New Roman" w:hAnsi="Times New Roman"/>
          <w:szCs w:val="20"/>
        </w:rPr>
        <w:t xml:space="preserve"> uzņēmums</w:t>
      </w:r>
      <w:r w:rsidR="001E3862" w:rsidRPr="007E6FE4">
        <w:rPr>
          <w:rFonts w:ascii="Times New Roman" w:hAnsi="Times New Roman"/>
          <w:szCs w:val="20"/>
        </w:rPr>
        <w:t xml:space="preserve">, </w:t>
      </w:r>
      <w:r w:rsidR="00DF4A1A" w:rsidRPr="007E6FE4">
        <w:rPr>
          <w:rFonts w:ascii="Times New Roman" w:hAnsi="Times New Roman"/>
          <w:szCs w:val="20"/>
        </w:rPr>
        <w:t>tiesīgs piegādāt uzstādīt un nodrošināt apkalpošanas un garantijas servisu piedāvātajām iekārtām.</w:t>
      </w:r>
    </w:p>
    <w:p w14:paraId="5FC640CD" w14:textId="702355A0" w:rsidR="007C4B35" w:rsidRPr="007E6FE4" w:rsidRDefault="007C4B35" w:rsidP="007E6FE4">
      <w:pPr>
        <w:pStyle w:val="Sarakstarindkopa"/>
        <w:numPr>
          <w:ilvl w:val="0"/>
          <w:numId w:val="2"/>
        </w:numPr>
        <w:spacing w:after="0" w:line="240" w:lineRule="auto"/>
        <w:jc w:val="both"/>
        <w:rPr>
          <w:rFonts w:ascii="Times New Roman" w:hAnsi="Times New Roman"/>
          <w:szCs w:val="20"/>
        </w:rPr>
      </w:pPr>
      <w:r w:rsidRPr="007E6FE4">
        <w:rPr>
          <w:rFonts w:ascii="Times New Roman" w:hAnsi="Times New Roman"/>
          <w:szCs w:val="20"/>
        </w:rPr>
        <w:t>Iekārtas ir jaunas un nelietotas, iekārtās nav iebūvētas lietotas vai atjaunotas detaļas.</w:t>
      </w:r>
    </w:p>
    <w:p w14:paraId="53B0DD66" w14:textId="5C9ED00D" w:rsidR="007C4B35" w:rsidRPr="007E6FE4" w:rsidRDefault="007C4B35" w:rsidP="007E6FE4">
      <w:pPr>
        <w:pStyle w:val="Sarakstarindkopa"/>
        <w:numPr>
          <w:ilvl w:val="0"/>
          <w:numId w:val="2"/>
        </w:numPr>
        <w:spacing w:after="0" w:line="240" w:lineRule="auto"/>
        <w:jc w:val="both"/>
        <w:rPr>
          <w:rFonts w:ascii="Times New Roman" w:hAnsi="Times New Roman"/>
          <w:szCs w:val="20"/>
        </w:rPr>
      </w:pPr>
      <w:r w:rsidRPr="007E6FE4">
        <w:rPr>
          <w:rFonts w:ascii="Times New Roman" w:hAnsi="Times New Roman"/>
          <w:szCs w:val="20"/>
        </w:rPr>
        <w:t>Iekārta</w:t>
      </w:r>
      <w:r w:rsidR="002C1702" w:rsidRPr="007E6FE4">
        <w:rPr>
          <w:rFonts w:ascii="Times New Roman" w:hAnsi="Times New Roman"/>
          <w:szCs w:val="20"/>
        </w:rPr>
        <w:t>s</w:t>
      </w:r>
      <w:r w:rsidRPr="007E6FE4">
        <w:rPr>
          <w:rFonts w:ascii="Times New Roman" w:hAnsi="Times New Roman"/>
          <w:szCs w:val="20"/>
        </w:rPr>
        <w:t xml:space="preserve"> nav atraduš</w:t>
      </w:r>
      <w:r w:rsidR="002C1702" w:rsidRPr="007E6FE4">
        <w:rPr>
          <w:rFonts w:ascii="Times New Roman" w:hAnsi="Times New Roman"/>
          <w:szCs w:val="20"/>
        </w:rPr>
        <w:t>ā</w:t>
      </w:r>
      <w:r w:rsidRPr="007E6FE4">
        <w:rPr>
          <w:rFonts w:ascii="Times New Roman" w:hAnsi="Times New Roman"/>
          <w:szCs w:val="20"/>
        </w:rPr>
        <w:t>s lietošanā vai demonstrācijā.</w:t>
      </w:r>
    </w:p>
    <w:p w14:paraId="432A8598" w14:textId="53A0742A" w:rsidR="007C4B35" w:rsidRPr="007E6FE4" w:rsidRDefault="007C4B35" w:rsidP="007E6FE4">
      <w:pPr>
        <w:pStyle w:val="Sarakstarindkopa"/>
        <w:numPr>
          <w:ilvl w:val="0"/>
          <w:numId w:val="2"/>
        </w:numPr>
        <w:spacing w:after="0" w:line="240" w:lineRule="auto"/>
        <w:jc w:val="both"/>
        <w:rPr>
          <w:rFonts w:ascii="Times New Roman" w:hAnsi="Times New Roman"/>
          <w:szCs w:val="20"/>
        </w:rPr>
      </w:pPr>
      <w:r w:rsidRPr="007E6FE4">
        <w:rPr>
          <w:rFonts w:ascii="Times New Roman" w:hAnsi="Times New Roman"/>
          <w:szCs w:val="20"/>
        </w:rPr>
        <w:t>Iekārtas atbilst Eiropas CE standartu prasībām.</w:t>
      </w:r>
    </w:p>
    <w:p w14:paraId="5153F581" w14:textId="5ECF7176" w:rsidR="007C4B35" w:rsidRPr="007E6FE4" w:rsidRDefault="007C4B35" w:rsidP="007E6FE4">
      <w:pPr>
        <w:pStyle w:val="Sarakstarindkopa"/>
        <w:numPr>
          <w:ilvl w:val="0"/>
          <w:numId w:val="2"/>
        </w:numPr>
        <w:spacing w:after="0" w:line="240" w:lineRule="auto"/>
        <w:jc w:val="both"/>
        <w:rPr>
          <w:rFonts w:ascii="Times New Roman" w:hAnsi="Times New Roman"/>
          <w:szCs w:val="20"/>
        </w:rPr>
      </w:pPr>
      <w:r w:rsidRPr="007E6FE4">
        <w:rPr>
          <w:rFonts w:ascii="Times New Roman" w:hAnsi="Times New Roman"/>
          <w:szCs w:val="20"/>
        </w:rPr>
        <w:t xml:space="preserve">Iekārtām ir lietošanas instrukcija </w:t>
      </w:r>
      <w:r w:rsidR="00DF4A1A" w:rsidRPr="007E6FE4">
        <w:rPr>
          <w:rFonts w:ascii="Times New Roman" w:hAnsi="Times New Roman"/>
          <w:szCs w:val="20"/>
        </w:rPr>
        <w:t>latvieš</w:t>
      </w:r>
      <w:bookmarkStart w:id="0" w:name="_GoBack"/>
      <w:bookmarkEnd w:id="0"/>
      <w:r w:rsidR="00DF4A1A" w:rsidRPr="007E6FE4">
        <w:rPr>
          <w:rFonts w:ascii="Times New Roman" w:hAnsi="Times New Roman"/>
          <w:szCs w:val="20"/>
        </w:rPr>
        <w:t>u vai angļu</w:t>
      </w:r>
      <w:r w:rsidRPr="007E6FE4">
        <w:rPr>
          <w:rFonts w:ascii="Times New Roman" w:hAnsi="Times New Roman"/>
          <w:szCs w:val="20"/>
        </w:rPr>
        <w:t xml:space="preserve"> valodā.</w:t>
      </w:r>
    </w:p>
    <w:p w14:paraId="5F4AB49F" w14:textId="170A3269" w:rsidR="00E26508" w:rsidRPr="007E6FE4" w:rsidRDefault="00FB20FF" w:rsidP="007E6FE4">
      <w:pPr>
        <w:pStyle w:val="Sarakstarindkopa"/>
        <w:numPr>
          <w:ilvl w:val="0"/>
          <w:numId w:val="2"/>
        </w:numPr>
        <w:spacing w:after="0" w:line="240" w:lineRule="auto"/>
        <w:jc w:val="both"/>
        <w:rPr>
          <w:rFonts w:ascii="Times New Roman" w:hAnsi="Times New Roman"/>
          <w:szCs w:val="20"/>
        </w:rPr>
      </w:pPr>
      <w:r w:rsidRPr="007E6FE4">
        <w:rPr>
          <w:rFonts w:ascii="Times New Roman" w:hAnsi="Times New Roman"/>
          <w:szCs w:val="20"/>
        </w:rPr>
        <w:t>Pretendents</w:t>
      </w:r>
      <w:r w:rsidR="00E26508" w:rsidRPr="007E6FE4">
        <w:rPr>
          <w:rFonts w:ascii="Times New Roman" w:hAnsi="Times New Roman"/>
          <w:szCs w:val="20"/>
        </w:rPr>
        <w:t xml:space="preserve"> finanšu piedāvājumā paredz</w:t>
      </w:r>
      <w:r w:rsidR="005F2113" w:rsidRPr="007E6FE4">
        <w:rPr>
          <w:rFonts w:ascii="Times New Roman" w:hAnsi="Times New Roman"/>
          <w:szCs w:val="20"/>
        </w:rPr>
        <w:t xml:space="preserve"> iekārtas uzstādīšanu, atbilstoši ražotāja</w:t>
      </w:r>
      <w:r w:rsidR="00E26508" w:rsidRPr="007E6FE4">
        <w:rPr>
          <w:rFonts w:ascii="Times New Roman" w:hAnsi="Times New Roman"/>
          <w:szCs w:val="20"/>
        </w:rPr>
        <w:t xml:space="preserve"> noteiktajām instrukcijām</w:t>
      </w:r>
      <w:r w:rsidR="008565E6" w:rsidRPr="007E6FE4">
        <w:rPr>
          <w:rFonts w:ascii="Times New Roman" w:hAnsi="Times New Roman"/>
          <w:szCs w:val="20"/>
        </w:rPr>
        <w:t>,</w:t>
      </w:r>
      <w:r w:rsidR="00E26508" w:rsidRPr="007E6FE4">
        <w:rPr>
          <w:rFonts w:ascii="Times New Roman" w:hAnsi="Times New Roman"/>
          <w:szCs w:val="20"/>
        </w:rPr>
        <w:t xml:space="preserve"> nepasliktinot sienu tehnisko </w:t>
      </w:r>
      <w:r w:rsidR="00A851A4" w:rsidRPr="007E6FE4">
        <w:rPr>
          <w:rFonts w:ascii="Times New Roman" w:hAnsi="Times New Roman"/>
          <w:szCs w:val="20"/>
        </w:rPr>
        <w:t xml:space="preserve">kvalitāti </w:t>
      </w:r>
      <w:r w:rsidR="00E26508" w:rsidRPr="007E6FE4">
        <w:rPr>
          <w:rFonts w:ascii="Times New Roman" w:hAnsi="Times New Roman"/>
          <w:szCs w:val="20"/>
        </w:rPr>
        <w:t>un vizuālo</w:t>
      </w:r>
      <w:r w:rsidR="00A851A4" w:rsidRPr="007E6FE4">
        <w:rPr>
          <w:rFonts w:ascii="Times New Roman" w:hAnsi="Times New Roman"/>
          <w:szCs w:val="20"/>
        </w:rPr>
        <w:t xml:space="preserve"> skatu.</w:t>
      </w:r>
    </w:p>
    <w:p w14:paraId="2E87A8EB" w14:textId="4FC487C0" w:rsidR="003B54AB" w:rsidRPr="007E6FE4" w:rsidRDefault="00FB20FF" w:rsidP="007E6FE4">
      <w:pPr>
        <w:pStyle w:val="Sarakstarindkopa"/>
        <w:numPr>
          <w:ilvl w:val="0"/>
          <w:numId w:val="2"/>
        </w:numPr>
        <w:spacing w:after="0" w:line="240" w:lineRule="auto"/>
        <w:jc w:val="both"/>
        <w:rPr>
          <w:rFonts w:ascii="Times New Roman" w:hAnsi="Times New Roman"/>
          <w:szCs w:val="20"/>
        </w:rPr>
      </w:pPr>
      <w:r w:rsidRPr="007E6FE4">
        <w:rPr>
          <w:rFonts w:ascii="Times New Roman" w:hAnsi="Times New Roman"/>
          <w:szCs w:val="20"/>
        </w:rPr>
        <w:t>Pretendents</w:t>
      </w:r>
      <w:r w:rsidR="00A6587A" w:rsidRPr="007E6FE4">
        <w:rPr>
          <w:rFonts w:ascii="Times New Roman" w:hAnsi="Times New Roman"/>
          <w:szCs w:val="20"/>
        </w:rPr>
        <w:t xml:space="preserve"> cenā iekļauj iekārtu savienojošo</w:t>
      </w:r>
      <w:r w:rsidR="00343D56" w:rsidRPr="007E6FE4">
        <w:rPr>
          <w:rFonts w:ascii="Times New Roman" w:hAnsi="Times New Roman"/>
          <w:szCs w:val="20"/>
        </w:rPr>
        <w:t>s</w:t>
      </w:r>
      <w:r w:rsidR="005F2113" w:rsidRPr="007E6FE4">
        <w:rPr>
          <w:rFonts w:ascii="Times New Roman" w:hAnsi="Times New Roman"/>
          <w:szCs w:val="20"/>
        </w:rPr>
        <w:t xml:space="preserve"> vadus un elementus.</w:t>
      </w:r>
    </w:p>
    <w:p w14:paraId="25681697" w14:textId="5A363A48" w:rsidR="00A6587A" w:rsidRPr="007E6FE4" w:rsidRDefault="00FB20FF" w:rsidP="007E6FE4">
      <w:pPr>
        <w:pStyle w:val="Sarakstarindkopa"/>
        <w:numPr>
          <w:ilvl w:val="0"/>
          <w:numId w:val="2"/>
        </w:numPr>
        <w:spacing w:after="0" w:line="240" w:lineRule="auto"/>
        <w:jc w:val="both"/>
        <w:rPr>
          <w:rFonts w:ascii="Times New Roman" w:hAnsi="Times New Roman"/>
          <w:szCs w:val="20"/>
        </w:rPr>
      </w:pPr>
      <w:r w:rsidRPr="007E6FE4">
        <w:rPr>
          <w:rFonts w:ascii="Times New Roman" w:hAnsi="Times New Roman"/>
          <w:szCs w:val="20"/>
        </w:rPr>
        <w:t>Pretendents</w:t>
      </w:r>
      <w:r w:rsidR="00A6587A" w:rsidRPr="007E6FE4">
        <w:rPr>
          <w:rFonts w:ascii="Times New Roman" w:hAnsi="Times New Roman"/>
          <w:szCs w:val="20"/>
        </w:rPr>
        <w:t xml:space="preserve"> nodrošina vecās</w:t>
      </w:r>
      <w:r w:rsidR="002C1702" w:rsidRPr="007E6FE4">
        <w:rPr>
          <w:rFonts w:ascii="Times New Roman" w:hAnsi="Times New Roman"/>
          <w:szCs w:val="20"/>
        </w:rPr>
        <w:t xml:space="preserve"> iekārtas</w:t>
      </w:r>
      <w:r w:rsidR="00A6587A" w:rsidRPr="007E6FE4">
        <w:rPr>
          <w:rFonts w:ascii="Times New Roman" w:hAnsi="Times New Roman"/>
          <w:szCs w:val="20"/>
        </w:rPr>
        <w:t xml:space="preserve"> demontāžu.</w:t>
      </w:r>
    </w:p>
    <w:p w14:paraId="298F29F7" w14:textId="1DA3E53D" w:rsidR="00921022" w:rsidRPr="007E6FE4" w:rsidRDefault="00FB20FF" w:rsidP="007E6FE4">
      <w:pPr>
        <w:pStyle w:val="Sarakstarindkopa"/>
        <w:numPr>
          <w:ilvl w:val="0"/>
          <w:numId w:val="2"/>
        </w:numPr>
        <w:spacing w:after="0" w:line="240" w:lineRule="auto"/>
        <w:jc w:val="both"/>
        <w:rPr>
          <w:rFonts w:ascii="Times New Roman" w:hAnsi="Times New Roman"/>
          <w:szCs w:val="20"/>
        </w:rPr>
      </w:pPr>
      <w:r w:rsidRPr="007E6FE4">
        <w:rPr>
          <w:rFonts w:ascii="Times New Roman" w:hAnsi="Times New Roman"/>
          <w:szCs w:val="20"/>
        </w:rPr>
        <w:t>Pretendents</w:t>
      </w:r>
      <w:r w:rsidR="00A6587A" w:rsidRPr="007E6FE4">
        <w:rPr>
          <w:rFonts w:ascii="Times New Roman" w:hAnsi="Times New Roman"/>
          <w:szCs w:val="20"/>
        </w:rPr>
        <w:t xml:space="preserve"> darbu veikšanai nodrošina kvalificētu personālu.</w:t>
      </w:r>
    </w:p>
    <w:p w14:paraId="58D6BC19" w14:textId="0BE83DF7" w:rsidR="00B85D60" w:rsidRPr="007E6FE4" w:rsidRDefault="00B85D60" w:rsidP="007E6FE4">
      <w:pPr>
        <w:pStyle w:val="Sarakstarindkopa"/>
        <w:numPr>
          <w:ilvl w:val="0"/>
          <w:numId w:val="2"/>
        </w:numPr>
        <w:spacing w:after="0" w:line="240" w:lineRule="auto"/>
        <w:jc w:val="both"/>
        <w:rPr>
          <w:rFonts w:ascii="Times New Roman" w:hAnsi="Times New Roman"/>
          <w:szCs w:val="20"/>
        </w:rPr>
      </w:pPr>
      <w:r w:rsidRPr="007E6FE4">
        <w:rPr>
          <w:rFonts w:ascii="Times New Roman" w:hAnsi="Times New Roman"/>
          <w:szCs w:val="20"/>
        </w:rPr>
        <w:t xml:space="preserve">Darbu izpildes termiņš </w:t>
      </w:r>
      <w:r w:rsidR="00F74095" w:rsidRPr="007E6FE4">
        <w:rPr>
          <w:rFonts w:ascii="Times New Roman" w:hAnsi="Times New Roman"/>
          <w:szCs w:val="20"/>
        </w:rPr>
        <w:t xml:space="preserve">2020.gada </w:t>
      </w:r>
      <w:r w:rsidR="000B4223" w:rsidRPr="007E6FE4">
        <w:rPr>
          <w:rFonts w:ascii="Times New Roman" w:hAnsi="Times New Roman"/>
          <w:szCs w:val="20"/>
        </w:rPr>
        <w:t>10.februāris.</w:t>
      </w:r>
    </w:p>
    <w:p w14:paraId="40FAF28F" w14:textId="77777777" w:rsidR="00B85D60" w:rsidRPr="007E6FE4" w:rsidRDefault="00B85D60" w:rsidP="007E6FE4">
      <w:pPr>
        <w:pStyle w:val="Sarakstarindkopa"/>
        <w:spacing w:after="0" w:line="240" w:lineRule="auto"/>
        <w:jc w:val="both"/>
        <w:rPr>
          <w:rFonts w:ascii="Times New Roman" w:hAnsi="Times New Roman"/>
          <w:szCs w:val="20"/>
        </w:rPr>
      </w:pPr>
    </w:p>
    <w:p w14:paraId="76382BDE" w14:textId="77777777" w:rsidR="00B85D60" w:rsidRPr="007E6FE4" w:rsidRDefault="00B85D60" w:rsidP="007E6FE4">
      <w:pPr>
        <w:spacing w:after="0" w:line="240" w:lineRule="auto"/>
        <w:jc w:val="both"/>
        <w:rPr>
          <w:rFonts w:ascii="Times New Roman" w:hAnsi="Times New Roman"/>
          <w:szCs w:val="20"/>
        </w:rPr>
      </w:pPr>
      <w:r w:rsidRPr="007E6FE4">
        <w:rPr>
          <w:rFonts w:ascii="Times New Roman" w:hAnsi="Times New Roman"/>
          <w:b/>
          <w:szCs w:val="20"/>
        </w:rPr>
        <w:t>Garantijas noteikumi:</w:t>
      </w:r>
      <w:r w:rsidRPr="007E6FE4">
        <w:rPr>
          <w:rFonts w:ascii="Times New Roman" w:hAnsi="Times New Roman"/>
          <w:szCs w:val="20"/>
        </w:rPr>
        <w:t xml:space="preserve"> </w:t>
      </w:r>
    </w:p>
    <w:p w14:paraId="1896BBEB" w14:textId="77777777" w:rsidR="007E6FE4" w:rsidRDefault="00B85D60" w:rsidP="007E6FE4">
      <w:pPr>
        <w:pStyle w:val="Sarakstarindkopa"/>
        <w:numPr>
          <w:ilvl w:val="0"/>
          <w:numId w:val="11"/>
        </w:numPr>
        <w:spacing w:after="0" w:line="240" w:lineRule="auto"/>
        <w:ind w:left="426"/>
        <w:jc w:val="both"/>
        <w:rPr>
          <w:rFonts w:ascii="Times New Roman" w:hAnsi="Times New Roman"/>
          <w:szCs w:val="20"/>
        </w:rPr>
      </w:pPr>
      <w:r w:rsidRPr="007E6FE4">
        <w:rPr>
          <w:rFonts w:ascii="Times New Roman" w:hAnsi="Times New Roman"/>
          <w:szCs w:val="20"/>
        </w:rPr>
        <w:t>Garantija ir PRETENDENTA apliecinājums, ka Prece vai tās sastāvdaļa garantijas laikā saglabās Specifikācijā un Preces tehniskajā dokumentācijā norādītās lietošanas īpašības, drošumu un izpildījumu un PRETENDENTS uzņemas uz sava rēķina veikt preces remontu vai aizstāšanu ar līdzvērtīgu Preci saskaņā ar šiem garantijas noteikumiem.</w:t>
      </w:r>
    </w:p>
    <w:p w14:paraId="6FA765F0" w14:textId="77777777" w:rsidR="007E6FE4" w:rsidRDefault="00B85D60" w:rsidP="007E6FE4">
      <w:pPr>
        <w:pStyle w:val="Sarakstarindkopa"/>
        <w:numPr>
          <w:ilvl w:val="0"/>
          <w:numId w:val="11"/>
        </w:numPr>
        <w:spacing w:after="0" w:line="240" w:lineRule="auto"/>
        <w:ind w:left="426"/>
        <w:jc w:val="both"/>
        <w:rPr>
          <w:rFonts w:ascii="Times New Roman" w:hAnsi="Times New Roman"/>
          <w:szCs w:val="20"/>
        </w:rPr>
      </w:pPr>
      <w:r w:rsidRPr="007E6FE4">
        <w:rPr>
          <w:rFonts w:ascii="Times New Roman" w:hAnsi="Times New Roman"/>
          <w:szCs w:val="20"/>
        </w:rPr>
        <w:t>Garantijas nosacījumi ir noteikti šajā tehniskajā specifikācijā un pušu noslēgtajā līgumā par preču piegādi un uzstādīšanu. Par nepieciešamību veikt garantijas remontu PASŪTĪTĀJS paziņo PRETENDENTAM pa telefonu, vai e-pastu.</w:t>
      </w:r>
      <w:r w:rsidR="00625003" w:rsidRPr="007E6FE4">
        <w:rPr>
          <w:rFonts w:ascii="Times New Roman" w:hAnsi="Times New Roman"/>
          <w:szCs w:val="20"/>
        </w:rPr>
        <w:t xml:space="preserve"> PRETENDENTA speciālistam</w:t>
      </w:r>
      <w:r w:rsidRPr="007E6FE4">
        <w:rPr>
          <w:rFonts w:ascii="Times New Roman" w:hAnsi="Times New Roman"/>
          <w:szCs w:val="20"/>
        </w:rPr>
        <w:t xml:space="preserve"> </w:t>
      </w:r>
      <w:r w:rsidR="00625003" w:rsidRPr="007E6FE4">
        <w:rPr>
          <w:rFonts w:ascii="Times New Roman" w:hAnsi="Times New Roman"/>
          <w:szCs w:val="20"/>
        </w:rPr>
        <w:t>jā</w:t>
      </w:r>
      <w:r w:rsidRPr="007E6FE4">
        <w:rPr>
          <w:rFonts w:ascii="Times New Roman" w:hAnsi="Times New Roman"/>
          <w:szCs w:val="20"/>
        </w:rPr>
        <w:t xml:space="preserve">ierodas Preces ekspluatācijas vietā un </w:t>
      </w:r>
      <w:r w:rsidR="00625003" w:rsidRPr="007E6FE4">
        <w:rPr>
          <w:rFonts w:ascii="Times New Roman" w:hAnsi="Times New Roman"/>
          <w:szCs w:val="20"/>
        </w:rPr>
        <w:t>jāveic bojājumu diagnostika</w:t>
      </w:r>
      <w:r w:rsidRPr="007E6FE4">
        <w:rPr>
          <w:rFonts w:ascii="Times New Roman" w:hAnsi="Times New Roman"/>
          <w:szCs w:val="20"/>
        </w:rPr>
        <w:t xml:space="preserve"> </w:t>
      </w:r>
      <w:r w:rsidR="000B4223" w:rsidRPr="007E6FE4">
        <w:rPr>
          <w:rFonts w:ascii="Times New Roman" w:hAnsi="Times New Roman"/>
          <w:szCs w:val="20"/>
        </w:rPr>
        <w:t>48</w:t>
      </w:r>
      <w:r w:rsidR="00625003" w:rsidRPr="007E6FE4">
        <w:rPr>
          <w:rFonts w:ascii="Times New Roman" w:hAnsi="Times New Roman"/>
          <w:szCs w:val="20"/>
        </w:rPr>
        <w:t xml:space="preserve"> (</w:t>
      </w:r>
      <w:r w:rsidR="000B4223" w:rsidRPr="007E6FE4">
        <w:rPr>
          <w:rFonts w:ascii="Times New Roman" w:hAnsi="Times New Roman"/>
          <w:szCs w:val="20"/>
        </w:rPr>
        <w:t>četrdesmit astoņu</w:t>
      </w:r>
      <w:r w:rsidR="00625003" w:rsidRPr="007E6FE4">
        <w:rPr>
          <w:rFonts w:ascii="Times New Roman" w:hAnsi="Times New Roman"/>
          <w:szCs w:val="20"/>
        </w:rPr>
        <w:t xml:space="preserve">) stundu laikā </w:t>
      </w:r>
      <w:r w:rsidRPr="007E6FE4">
        <w:rPr>
          <w:rFonts w:ascii="Times New Roman" w:hAnsi="Times New Roman"/>
          <w:szCs w:val="20"/>
        </w:rPr>
        <w:t xml:space="preserve"> </w:t>
      </w:r>
      <w:r w:rsidR="007E6FE4">
        <w:rPr>
          <w:rFonts w:ascii="Times New Roman" w:hAnsi="Times New Roman"/>
          <w:szCs w:val="20"/>
        </w:rPr>
        <w:t>no paziņojuma saņemšanas brīža.</w:t>
      </w:r>
    </w:p>
    <w:p w14:paraId="36FB32B7" w14:textId="1101789E" w:rsidR="007E6FE4" w:rsidRDefault="00B85D60" w:rsidP="007E6FE4">
      <w:pPr>
        <w:pStyle w:val="Sarakstarindkopa"/>
        <w:numPr>
          <w:ilvl w:val="0"/>
          <w:numId w:val="11"/>
        </w:numPr>
        <w:spacing w:after="0" w:line="240" w:lineRule="auto"/>
        <w:ind w:left="426"/>
        <w:jc w:val="both"/>
        <w:rPr>
          <w:rFonts w:ascii="Times New Roman" w:hAnsi="Times New Roman"/>
          <w:szCs w:val="20"/>
        </w:rPr>
      </w:pPr>
      <w:r w:rsidRPr="007E6FE4">
        <w:rPr>
          <w:rFonts w:ascii="Times New Roman" w:hAnsi="Times New Roman"/>
          <w:szCs w:val="20"/>
        </w:rPr>
        <w:t>PRETENDENTS garantijas remontu veic telpās, kurās PASŪTĪTĀJS Preces lieto. Ja tas nav iespējams, vai ja PASŪTĪTĀJS to nevēlas, Pusēm vienojoties, PRETENDENTS uz sava rēķina veic Preču transportu un remontu citur</w:t>
      </w:r>
      <w:r w:rsidR="007E6FE4">
        <w:rPr>
          <w:rFonts w:ascii="Times New Roman" w:hAnsi="Times New Roman"/>
          <w:szCs w:val="20"/>
        </w:rPr>
        <w:t>.</w:t>
      </w:r>
      <w:r w:rsidRPr="007E6FE4">
        <w:rPr>
          <w:rFonts w:ascii="Times New Roman" w:hAnsi="Times New Roman"/>
          <w:strike/>
          <w:szCs w:val="20"/>
        </w:rPr>
        <w:t xml:space="preserve"> </w:t>
      </w:r>
    </w:p>
    <w:p w14:paraId="2CEC5196" w14:textId="77777777" w:rsidR="007E6FE4" w:rsidRDefault="00B85D60" w:rsidP="007E6FE4">
      <w:pPr>
        <w:pStyle w:val="Sarakstarindkopa"/>
        <w:numPr>
          <w:ilvl w:val="0"/>
          <w:numId w:val="11"/>
        </w:numPr>
        <w:spacing w:after="0" w:line="240" w:lineRule="auto"/>
        <w:ind w:left="426"/>
        <w:jc w:val="both"/>
        <w:rPr>
          <w:rFonts w:ascii="Times New Roman" w:hAnsi="Times New Roman"/>
          <w:szCs w:val="20"/>
        </w:rPr>
      </w:pPr>
      <w:r w:rsidRPr="007E6FE4">
        <w:rPr>
          <w:rFonts w:ascii="Times New Roman" w:hAnsi="Times New Roman"/>
          <w:szCs w:val="20"/>
        </w:rPr>
        <w:t xml:space="preserve">Ja garantijas periodā Precei tiek konstatēti bojājumi 3 (trīs) vai vairāk reizes, PASŪTĪTĀJAM ir tiesība pieprasīt no PRETENDENTA Preces nomaiņu bezierunu kārtībā uz PRETENDENTA rēķina </w:t>
      </w:r>
      <w:r w:rsidR="000B4223" w:rsidRPr="007E6FE4">
        <w:rPr>
          <w:rFonts w:ascii="Times New Roman" w:hAnsi="Times New Roman"/>
          <w:szCs w:val="20"/>
        </w:rPr>
        <w:t>20</w:t>
      </w:r>
      <w:r w:rsidRPr="007E6FE4">
        <w:rPr>
          <w:rFonts w:ascii="Times New Roman" w:hAnsi="Times New Roman"/>
          <w:szCs w:val="20"/>
        </w:rPr>
        <w:t xml:space="preserve"> (</w:t>
      </w:r>
      <w:r w:rsidR="000B4223" w:rsidRPr="007E6FE4">
        <w:rPr>
          <w:rFonts w:ascii="Times New Roman" w:hAnsi="Times New Roman"/>
          <w:szCs w:val="20"/>
        </w:rPr>
        <w:t>divdesmit</w:t>
      </w:r>
      <w:r w:rsidRPr="007E6FE4">
        <w:rPr>
          <w:rFonts w:ascii="Times New Roman" w:hAnsi="Times New Roman"/>
          <w:szCs w:val="20"/>
        </w:rPr>
        <w:t>) darba dienu laikā ar tādu pašu vai ekvivalentu Preci, ar kuru būtu nodroši</w:t>
      </w:r>
      <w:r w:rsidR="007E6FE4">
        <w:rPr>
          <w:rFonts w:ascii="Times New Roman" w:hAnsi="Times New Roman"/>
          <w:szCs w:val="20"/>
        </w:rPr>
        <w:t>nāta atbilstība Specifikācijai.</w:t>
      </w:r>
    </w:p>
    <w:p w14:paraId="4930680F" w14:textId="77777777" w:rsidR="007E6FE4" w:rsidRDefault="00B85D60" w:rsidP="007E6FE4">
      <w:pPr>
        <w:pStyle w:val="Sarakstarindkopa"/>
        <w:numPr>
          <w:ilvl w:val="0"/>
          <w:numId w:val="11"/>
        </w:numPr>
        <w:spacing w:after="0" w:line="240" w:lineRule="auto"/>
        <w:ind w:left="426"/>
        <w:jc w:val="both"/>
        <w:rPr>
          <w:rFonts w:ascii="Times New Roman" w:hAnsi="Times New Roman"/>
          <w:szCs w:val="20"/>
        </w:rPr>
      </w:pPr>
      <w:r w:rsidRPr="007E6FE4">
        <w:rPr>
          <w:rFonts w:ascii="Times New Roman" w:hAnsi="Times New Roman"/>
          <w:szCs w:val="20"/>
        </w:rPr>
        <w:t xml:space="preserve">Ja Preces nepareiza vai nekvalitatīva uzstādīšana ir kļuvusi par iemeslu Preces bojājumam vai neatbilstībai Specifikācijai, bet Preci uzstādījis PRETENDENTS vai tā pilnvarota trešā persona, kā arī ja Preci uzstādījis PASŪTĪTĀJS saskaņā ar nepareizu </w:t>
      </w:r>
      <w:r w:rsidR="00592C1A" w:rsidRPr="007E6FE4">
        <w:rPr>
          <w:rFonts w:ascii="Times New Roman" w:hAnsi="Times New Roman"/>
          <w:szCs w:val="20"/>
        </w:rPr>
        <w:t>(neprecīzu) vai valsts valodā</w:t>
      </w:r>
      <w:r w:rsidRPr="007E6FE4">
        <w:rPr>
          <w:rFonts w:ascii="Times New Roman" w:hAnsi="Times New Roman"/>
          <w:szCs w:val="20"/>
        </w:rPr>
        <w:t xml:space="preserve"> netulkotu lietošanas pamācību, tad Prece ir uzskatāma par bojātu un PASŪTĪTĀJS ir tiesīgs pieprasīt no PRETENDE</w:t>
      </w:r>
      <w:r w:rsidR="007E6FE4">
        <w:rPr>
          <w:rFonts w:ascii="Times New Roman" w:hAnsi="Times New Roman"/>
          <w:szCs w:val="20"/>
        </w:rPr>
        <w:t>NTA garantijas remonta izpildi.</w:t>
      </w:r>
    </w:p>
    <w:p w14:paraId="37321921" w14:textId="77777777" w:rsidR="007E6FE4" w:rsidRDefault="00B85D60" w:rsidP="007E6FE4">
      <w:pPr>
        <w:pStyle w:val="Sarakstarindkopa"/>
        <w:numPr>
          <w:ilvl w:val="0"/>
          <w:numId w:val="11"/>
        </w:numPr>
        <w:spacing w:after="0" w:line="240" w:lineRule="auto"/>
        <w:ind w:left="426"/>
        <w:jc w:val="both"/>
        <w:rPr>
          <w:rFonts w:ascii="Times New Roman" w:hAnsi="Times New Roman"/>
          <w:szCs w:val="20"/>
        </w:rPr>
      </w:pPr>
      <w:r w:rsidRPr="007E6FE4">
        <w:rPr>
          <w:rFonts w:ascii="Times New Roman" w:hAnsi="Times New Roman"/>
          <w:szCs w:val="20"/>
        </w:rPr>
        <w:t xml:space="preserve">Ja preces garantijas remonts no PASŪTĪTĀJA neatkarīgu apstākļu dēļ nav izpildīts šajos garantijas noteikumos noteiktajā termiņā, PASŪTĪTĀJS pieprasa zaudējumu atlīdzību, izņemot gadījumu, kad PRETENDENTS ir </w:t>
      </w:r>
      <w:proofErr w:type="spellStart"/>
      <w:r w:rsidRPr="007E6FE4">
        <w:rPr>
          <w:rFonts w:ascii="Times New Roman" w:hAnsi="Times New Roman"/>
          <w:szCs w:val="20"/>
        </w:rPr>
        <w:t>rakstveidā</w:t>
      </w:r>
      <w:proofErr w:type="spellEnd"/>
      <w:r w:rsidRPr="007E6FE4">
        <w:rPr>
          <w:rFonts w:ascii="Times New Roman" w:hAnsi="Times New Roman"/>
          <w:szCs w:val="20"/>
        </w:rPr>
        <w:t xml:space="preserve"> vienojies ar PASŪTĪTĀJU par termiņa</w:t>
      </w:r>
      <w:r w:rsidR="007E6FE4">
        <w:rPr>
          <w:rFonts w:ascii="Times New Roman" w:hAnsi="Times New Roman"/>
          <w:szCs w:val="20"/>
        </w:rPr>
        <w:t xml:space="preserve"> pagarinājumu.</w:t>
      </w:r>
    </w:p>
    <w:p w14:paraId="73ECE765" w14:textId="77777777" w:rsidR="007E6FE4" w:rsidRDefault="00B85D60" w:rsidP="007E6FE4">
      <w:pPr>
        <w:pStyle w:val="Sarakstarindkopa"/>
        <w:numPr>
          <w:ilvl w:val="0"/>
          <w:numId w:val="11"/>
        </w:numPr>
        <w:spacing w:after="0" w:line="240" w:lineRule="auto"/>
        <w:ind w:left="426"/>
        <w:jc w:val="both"/>
        <w:rPr>
          <w:rFonts w:ascii="Times New Roman" w:hAnsi="Times New Roman"/>
          <w:szCs w:val="20"/>
        </w:rPr>
      </w:pPr>
      <w:r w:rsidRPr="007E6FE4">
        <w:rPr>
          <w:rFonts w:ascii="Times New Roman" w:hAnsi="Times New Roman"/>
          <w:szCs w:val="20"/>
        </w:rPr>
        <w:t>Par Preces bojājumu tiek uzskatīt</w:t>
      </w:r>
      <w:r w:rsidR="007E6FE4">
        <w:rPr>
          <w:rFonts w:ascii="Times New Roman" w:hAnsi="Times New Roman"/>
          <w:szCs w:val="20"/>
        </w:rPr>
        <w:t>a arī Preces nestabila darbība.</w:t>
      </w:r>
    </w:p>
    <w:p w14:paraId="4667D66B" w14:textId="77777777" w:rsidR="007E6FE4" w:rsidRDefault="00B85D60" w:rsidP="007E6FE4">
      <w:pPr>
        <w:pStyle w:val="Sarakstarindkopa"/>
        <w:numPr>
          <w:ilvl w:val="0"/>
          <w:numId w:val="11"/>
        </w:numPr>
        <w:spacing w:after="0" w:line="240" w:lineRule="auto"/>
        <w:ind w:left="426"/>
        <w:jc w:val="both"/>
        <w:rPr>
          <w:rFonts w:ascii="Times New Roman" w:hAnsi="Times New Roman"/>
          <w:szCs w:val="20"/>
        </w:rPr>
      </w:pPr>
      <w:r w:rsidRPr="007E6FE4">
        <w:rPr>
          <w:rFonts w:ascii="Times New Roman" w:hAnsi="Times New Roman"/>
          <w:szCs w:val="20"/>
        </w:rPr>
        <w:t xml:space="preserve">PRETENDENTS nodrošina Precēm </w:t>
      </w:r>
      <w:r w:rsidR="00592C1A" w:rsidRPr="007E6FE4">
        <w:rPr>
          <w:rFonts w:ascii="Times New Roman" w:hAnsi="Times New Roman"/>
          <w:szCs w:val="20"/>
        </w:rPr>
        <w:t>2</w:t>
      </w:r>
      <w:r w:rsidRPr="007E6FE4">
        <w:rPr>
          <w:rFonts w:ascii="Times New Roman" w:hAnsi="Times New Roman"/>
          <w:szCs w:val="20"/>
        </w:rPr>
        <w:t xml:space="preserve"> (</w:t>
      </w:r>
      <w:r w:rsidR="00592C1A" w:rsidRPr="007E6FE4">
        <w:rPr>
          <w:rFonts w:ascii="Times New Roman" w:hAnsi="Times New Roman"/>
          <w:szCs w:val="20"/>
        </w:rPr>
        <w:t>divu</w:t>
      </w:r>
      <w:r w:rsidR="007E6FE4">
        <w:rPr>
          <w:rFonts w:ascii="Times New Roman" w:hAnsi="Times New Roman"/>
          <w:szCs w:val="20"/>
        </w:rPr>
        <w:t>) gadu garantijas laiku.</w:t>
      </w:r>
    </w:p>
    <w:p w14:paraId="113BC7B0" w14:textId="77777777" w:rsidR="007E6FE4" w:rsidRDefault="00B85D60" w:rsidP="007E6FE4">
      <w:pPr>
        <w:pStyle w:val="Sarakstarindkopa"/>
        <w:numPr>
          <w:ilvl w:val="0"/>
          <w:numId w:val="11"/>
        </w:numPr>
        <w:spacing w:after="0" w:line="240" w:lineRule="auto"/>
        <w:ind w:left="426"/>
        <w:jc w:val="both"/>
        <w:rPr>
          <w:rFonts w:ascii="Times New Roman" w:hAnsi="Times New Roman"/>
          <w:szCs w:val="20"/>
        </w:rPr>
      </w:pPr>
      <w:r w:rsidRPr="007E6FE4">
        <w:rPr>
          <w:rFonts w:ascii="Times New Roman" w:hAnsi="Times New Roman"/>
          <w:szCs w:val="20"/>
        </w:rPr>
        <w:t>Garantijas laiks tiek skaitīts no Preču piegādes un uzstādīšanas pabeigšanas brīža un nodošanas PASŪTĪTĀJAM (ko apliecina pušu paraks</w:t>
      </w:r>
      <w:r w:rsidR="007E6FE4">
        <w:rPr>
          <w:rFonts w:ascii="Times New Roman" w:hAnsi="Times New Roman"/>
          <w:szCs w:val="20"/>
        </w:rPr>
        <w:t>tīta preču pavadzīme – rēķins).</w:t>
      </w:r>
    </w:p>
    <w:p w14:paraId="2666E301" w14:textId="6D773511" w:rsidR="00B85D60" w:rsidRPr="007E6FE4" w:rsidRDefault="00B85D60" w:rsidP="007E6FE4">
      <w:pPr>
        <w:pStyle w:val="Sarakstarindkopa"/>
        <w:numPr>
          <w:ilvl w:val="0"/>
          <w:numId w:val="11"/>
        </w:numPr>
        <w:spacing w:after="0" w:line="240" w:lineRule="auto"/>
        <w:ind w:left="426"/>
        <w:jc w:val="both"/>
        <w:rPr>
          <w:rFonts w:ascii="Times New Roman" w:hAnsi="Times New Roman"/>
          <w:szCs w:val="20"/>
        </w:rPr>
      </w:pPr>
      <w:r w:rsidRPr="007E6FE4">
        <w:rPr>
          <w:rFonts w:ascii="Times New Roman" w:hAnsi="Times New Roman"/>
          <w:szCs w:val="20"/>
        </w:rPr>
        <w:t>Katra garantijas remonta izpilde tiek apliecināta ar PRETENDENTA un PASŪTĪTĀJA pilnvaroto pārstāvju parakstītu dokumentu, kurā tiek norādīta bojātā Prece, bojājuma raksturs, problēmas pieteikšanas datums un laiks un Preces remonta pabeigšanas datums un laiks</w:t>
      </w:r>
      <w:r w:rsidR="004C1199" w:rsidRPr="007E6FE4">
        <w:rPr>
          <w:rFonts w:ascii="Times New Roman" w:hAnsi="Times New Roman"/>
          <w:szCs w:val="20"/>
        </w:rPr>
        <w:t>.</w:t>
      </w:r>
    </w:p>
    <w:p w14:paraId="541F5808" w14:textId="1CFD9312" w:rsidR="00A6587A" w:rsidRDefault="00A6587A" w:rsidP="007E6FE4">
      <w:pPr>
        <w:pStyle w:val="Sarakstarindkopa"/>
        <w:spacing w:after="0" w:line="240" w:lineRule="auto"/>
        <w:jc w:val="both"/>
        <w:rPr>
          <w:rFonts w:ascii="Times New Roman" w:hAnsi="Times New Roman"/>
          <w:sz w:val="20"/>
          <w:szCs w:val="20"/>
        </w:rPr>
      </w:pPr>
    </w:p>
    <w:p w14:paraId="46FFDB1A" w14:textId="5C08044F" w:rsidR="006A10BC" w:rsidRDefault="006A10BC" w:rsidP="007E6FE4">
      <w:pPr>
        <w:pStyle w:val="Sarakstarindkopa"/>
        <w:spacing w:after="0" w:line="240" w:lineRule="auto"/>
        <w:jc w:val="both"/>
        <w:rPr>
          <w:rFonts w:ascii="Times New Roman" w:hAnsi="Times New Roman"/>
          <w:sz w:val="20"/>
          <w:szCs w:val="20"/>
        </w:rPr>
      </w:pPr>
    </w:p>
    <w:p w14:paraId="3A9A413D" w14:textId="4AC58246" w:rsidR="006A10BC" w:rsidRDefault="006A10BC" w:rsidP="007E6FE4">
      <w:pPr>
        <w:pStyle w:val="Sarakstarindkopa"/>
        <w:spacing w:after="0" w:line="240" w:lineRule="auto"/>
        <w:jc w:val="both"/>
        <w:rPr>
          <w:rFonts w:ascii="Times New Roman" w:hAnsi="Times New Roman"/>
          <w:sz w:val="20"/>
          <w:szCs w:val="20"/>
        </w:rPr>
      </w:pPr>
    </w:p>
    <w:p w14:paraId="16238B5A" w14:textId="77777777" w:rsidR="006A10BC" w:rsidRDefault="006A10BC" w:rsidP="007E6FE4">
      <w:pPr>
        <w:pStyle w:val="Sarakstarindkopa"/>
        <w:spacing w:after="0" w:line="240" w:lineRule="auto"/>
        <w:jc w:val="both"/>
        <w:rPr>
          <w:rFonts w:ascii="Times New Roman" w:hAnsi="Times New Roman"/>
          <w:sz w:val="20"/>
          <w:szCs w:val="20"/>
        </w:rPr>
      </w:pPr>
    </w:p>
    <w:p w14:paraId="74BA3C75" w14:textId="77777777" w:rsidR="006A10BC" w:rsidRPr="000764D8" w:rsidRDefault="006A10BC" w:rsidP="007E6FE4">
      <w:pPr>
        <w:pStyle w:val="Sarakstarindkopa"/>
        <w:spacing w:after="0" w:line="240" w:lineRule="auto"/>
        <w:jc w:val="both"/>
        <w:rPr>
          <w:rFonts w:ascii="Times New Roman" w:hAnsi="Times New Roman"/>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103"/>
        <w:gridCol w:w="851"/>
        <w:gridCol w:w="1276"/>
        <w:gridCol w:w="992"/>
      </w:tblGrid>
      <w:tr w:rsidR="00273959" w:rsidRPr="000764D8" w14:paraId="088A101B" w14:textId="77777777" w:rsidTr="006A10BC">
        <w:trPr>
          <w:trHeight w:val="54"/>
          <w:jc w:val="center"/>
        </w:trPr>
        <w:tc>
          <w:tcPr>
            <w:tcW w:w="562" w:type="dxa"/>
            <w:tcBorders>
              <w:top w:val="single" w:sz="4" w:space="0" w:color="auto"/>
              <w:left w:val="single" w:sz="4" w:space="0" w:color="auto"/>
              <w:bottom w:val="single" w:sz="4" w:space="0" w:color="auto"/>
              <w:right w:val="single" w:sz="4" w:space="0" w:color="auto"/>
            </w:tcBorders>
            <w:vAlign w:val="center"/>
          </w:tcPr>
          <w:p w14:paraId="51810D5C" w14:textId="77777777" w:rsidR="00273959" w:rsidRPr="000764D8" w:rsidRDefault="00273959" w:rsidP="006A10BC">
            <w:pPr>
              <w:spacing w:after="0" w:line="240" w:lineRule="auto"/>
              <w:rPr>
                <w:rFonts w:ascii="Times New Roman" w:hAnsi="Times New Roman"/>
                <w:b/>
                <w:sz w:val="20"/>
                <w:szCs w:val="20"/>
              </w:rPr>
            </w:pPr>
            <w:proofErr w:type="spellStart"/>
            <w:r w:rsidRPr="000764D8">
              <w:rPr>
                <w:rFonts w:ascii="Times New Roman" w:hAnsi="Times New Roman"/>
                <w:b/>
                <w:sz w:val="20"/>
                <w:szCs w:val="20"/>
              </w:rPr>
              <w:lastRenderedPageBreak/>
              <w:t>Nr.p.k</w:t>
            </w:r>
            <w:proofErr w:type="spellEnd"/>
            <w:r w:rsidRPr="000764D8">
              <w:rPr>
                <w:rFonts w:ascii="Times New Roman" w:hAnsi="Times New Roman"/>
                <w:b/>
                <w:sz w:val="20"/>
                <w:szCs w:val="20"/>
              </w:rPr>
              <w:t>.</w:t>
            </w:r>
          </w:p>
        </w:tc>
        <w:tc>
          <w:tcPr>
            <w:tcW w:w="5103" w:type="dxa"/>
            <w:tcBorders>
              <w:top w:val="single" w:sz="4" w:space="0" w:color="auto"/>
              <w:left w:val="single" w:sz="4" w:space="0" w:color="auto"/>
              <w:bottom w:val="single" w:sz="4" w:space="0" w:color="auto"/>
              <w:right w:val="single" w:sz="4" w:space="0" w:color="auto"/>
            </w:tcBorders>
            <w:vAlign w:val="center"/>
          </w:tcPr>
          <w:p w14:paraId="5EEA762F" w14:textId="77777777" w:rsidR="00273959" w:rsidRPr="000764D8" w:rsidRDefault="00273959" w:rsidP="006A10BC">
            <w:pPr>
              <w:spacing w:after="0" w:line="240" w:lineRule="auto"/>
              <w:jc w:val="center"/>
              <w:rPr>
                <w:rFonts w:ascii="Times New Roman" w:hAnsi="Times New Roman"/>
                <w:b/>
                <w:sz w:val="20"/>
                <w:szCs w:val="20"/>
              </w:rPr>
            </w:pPr>
          </w:p>
          <w:p w14:paraId="121C92A7" w14:textId="1085B5CE" w:rsidR="00273959" w:rsidRPr="000764D8" w:rsidRDefault="00273959" w:rsidP="006A10BC">
            <w:pPr>
              <w:spacing w:after="0" w:line="240" w:lineRule="auto"/>
              <w:jc w:val="center"/>
              <w:rPr>
                <w:rFonts w:ascii="Times New Roman" w:hAnsi="Times New Roman"/>
                <w:b/>
                <w:sz w:val="20"/>
                <w:szCs w:val="20"/>
              </w:rPr>
            </w:pPr>
            <w:r w:rsidRPr="000764D8">
              <w:rPr>
                <w:rFonts w:ascii="Times New Roman" w:hAnsi="Times New Roman"/>
                <w:b/>
                <w:sz w:val="20"/>
                <w:szCs w:val="20"/>
              </w:rPr>
              <w:t>Iekārtas</w:t>
            </w:r>
          </w:p>
        </w:tc>
        <w:tc>
          <w:tcPr>
            <w:tcW w:w="851" w:type="dxa"/>
            <w:tcBorders>
              <w:top w:val="single" w:sz="4" w:space="0" w:color="auto"/>
              <w:left w:val="single" w:sz="4" w:space="0" w:color="auto"/>
              <w:bottom w:val="single" w:sz="4" w:space="0" w:color="auto"/>
              <w:right w:val="single" w:sz="4" w:space="0" w:color="auto"/>
            </w:tcBorders>
            <w:vAlign w:val="center"/>
          </w:tcPr>
          <w:p w14:paraId="6D32C710" w14:textId="4ACA6CEE" w:rsidR="00273959" w:rsidRPr="000764D8" w:rsidRDefault="00273959" w:rsidP="006A10BC">
            <w:pPr>
              <w:spacing w:after="0" w:line="240" w:lineRule="auto"/>
              <w:jc w:val="center"/>
              <w:rPr>
                <w:rFonts w:ascii="Times New Roman" w:hAnsi="Times New Roman"/>
                <w:b/>
                <w:sz w:val="20"/>
                <w:szCs w:val="20"/>
              </w:rPr>
            </w:pPr>
            <w:proofErr w:type="spellStart"/>
            <w:r w:rsidRPr="000764D8">
              <w:rPr>
                <w:rFonts w:ascii="Times New Roman" w:hAnsi="Times New Roman"/>
                <w:b/>
                <w:sz w:val="20"/>
                <w:szCs w:val="20"/>
              </w:rPr>
              <w:t>Dau</w:t>
            </w:r>
            <w:r w:rsidR="00815315" w:rsidRPr="000764D8">
              <w:rPr>
                <w:rFonts w:ascii="Times New Roman" w:hAnsi="Times New Roman"/>
                <w:b/>
                <w:sz w:val="20"/>
                <w:szCs w:val="20"/>
              </w:rPr>
              <w:t>-</w:t>
            </w:r>
            <w:r w:rsidRPr="000764D8">
              <w:rPr>
                <w:rFonts w:ascii="Times New Roman" w:hAnsi="Times New Roman"/>
                <w:b/>
                <w:sz w:val="20"/>
                <w:szCs w:val="20"/>
              </w:rPr>
              <w:t>dzums</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00BAC12" w14:textId="77777777" w:rsidR="00273959" w:rsidRPr="000764D8" w:rsidRDefault="00273959" w:rsidP="006A10BC">
            <w:pPr>
              <w:spacing w:after="0" w:line="240" w:lineRule="auto"/>
              <w:jc w:val="center"/>
              <w:rPr>
                <w:rFonts w:ascii="Times New Roman" w:hAnsi="Times New Roman"/>
                <w:b/>
                <w:bCs/>
                <w:sz w:val="20"/>
                <w:szCs w:val="20"/>
              </w:rPr>
            </w:pPr>
            <w:r w:rsidRPr="000764D8">
              <w:rPr>
                <w:rFonts w:ascii="Times New Roman" w:hAnsi="Times New Roman"/>
                <w:b/>
                <w:bCs/>
                <w:sz w:val="20"/>
                <w:szCs w:val="20"/>
              </w:rPr>
              <w:t>Vienības  cena, EUR</w:t>
            </w:r>
            <w:r w:rsidR="00582547" w:rsidRPr="000764D8">
              <w:rPr>
                <w:rFonts w:ascii="Times New Roman" w:hAnsi="Times New Roman"/>
                <w:b/>
                <w:bCs/>
                <w:sz w:val="20"/>
                <w:szCs w:val="20"/>
              </w:rPr>
              <w:t xml:space="preserve"> </w:t>
            </w:r>
            <w:r w:rsidRPr="000764D8">
              <w:rPr>
                <w:rFonts w:ascii="Times New Roman" w:hAnsi="Times New Roman"/>
                <w:b/>
                <w:bCs/>
                <w:sz w:val="20"/>
                <w:szCs w:val="20"/>
              </w:rPr>
              <w:t>bez PVN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D500BC" w14:textId="77777777" w:rsidR="00273959" w:rsidRPr="000764D8" w:rsidRDefault="00273959" w:rsidP="006A10BC">
            <w:pPr>
              <w:spacing w:after="0" w:line="240" w:lineRule="auto"/>
              <w:jc w:val="center"/>
              <w:rPr>
                <w:rFonts w:ascii="Times New Roman" w:hAnsi="Times New Roman"/>
                <w:b/>
                <w:bCs/>
                <w:sz w:val="20"/>
                <w:szCs w:val="20"/>
              </w:rPr>
            </w:pPr>
            <w:r w:rsidRPr="000764D8">
              <w:rPr>
                <w:rFonts w:ascii="Times New Roman" w:hAnsi="Times New Roman"/>
                <w:b/>
                <w:bCs/>
                <w:sz w:val="20"/>
                <w:szCs w:val="20"/>
              </w:rPr>
              <w:t>Summa,  EUR bez PVN</w:t>
            </w:r>
          </w:p>
        </w:tc>
      </w:tr>
      <w:tr w:rsidR="00273959" w:rsidRPr="000764D8" w14:paraId="639D0629" w14:textId="77777777" w:rsidTr="006A10BC">
        <w:trPr>
          <w:trHeight w:val="741"/>
          <w:jc w:val="center"/>
        </w:trPr>
        <w:tc>
          <w:tcPr>
            <w:tcW w:w="562" w:type="dxa"/>
            <w:tcBorders>
              <w:top w:val="single" w:sz="4" w:space="0" w:color="auto"/>
              <w:left w:val="single" w:sz="4" w:space="0" w:color="auto"/>
              <w:bottom w:val="single" w:sz="4" w:space="0" w:color="auto"/>
              <w:right w:val="single" w:sz="4" w:space="0" w:color="auto"/>
            </w:tcBorders>
          </w:tcPr>
          <w:p w14:paraId="33988D30" w14:textId="77CAB66D" w:rsidR="00273959" w:rsidRPr="007E6FE4" w:rsidRDefault="007E6FE4" w:rsidP="007E6FE4">
            <w:pPr>
              <w:jc w:val="both"/>
              <w:rPr>
                <w:rFonts w:ascii="Times New Roman" w:hAnsi="Times New Roman"/>
                <w:b/>
                <w:sz w:val="20"/>
                <w:szCs w:val="20"/>
              </w:rPr>
            </w:pPr>
            <w:r w:rsidRPr="007E6FE4">
              <w:rPr>
                <w:rFonts w:ascii="Times New Roman" w:hAnsi="Times New Roman"/>
                <w:b/>
                <w:sz w:val="20"/>
                <w:szCs w:val="20"/>
              </w:rPr>
              <w:t>1.</w:t>
            </w:r>
          </w:p>
        </w:tc>
        <w:tc>
          <w:tcPr>
            <w:tcW w:w="5103" w:type="dxa"/>
            <w:tcBorders>
              <w:top w:val="single" w:sz="4" w:space="0" w:color="auto"/>
              <w:left w:val="single" w:sz="4" w:space="0" w:color="auto"/>
              <w:bottom w:val="single" w:sz="4" w:space="0" w:color="auto"/>
              <w:right w:val="single" w:sz="4" w:space="0" w:color="auto"/>
            </w:tcBorders>
            <w:hideMark/>
          </w:tcPr>
          <w:p w14:paraId="7E6D38CF" w14:textId="4A687AF1" w:rsidR="00273959" w:rsidRPr="000764D8" w:rsidRDefault="00F74095" w:rsidP="006A10BC">
            <w:pPr>
              <w:spacing w:after="0" w:line="240" w:lineRule="auto"/>
              <w:jc w:val="left"/>
              <w:rPr>
                <w:rFonts w:ascii="Times New Roman" w:hAnsi="Times New Roman"/>
                <w:sz w:val="20"/>
                <w:szCs w:val="20"/>
              </w:rPr>
            </w:pPr>
            <w:r>
              <w:rPr>
                <w:rFonts w:ascii="Times New Roman" w:hAnsi="Times New Roman"/>
                <w:b/>
                <w:sz w:val="20"/>
                <w:szCs w:val="20"/>
              </w:rPr>
              <w:t xml:space="preserve">FIBA 2.līmeņa </w:t>
            </w:r>
            <w:r w:rsidR="005F2113">
              <w:rPr>
                <w:rFonts w:ascii="Times New Roman" w:hAnsi="Times New Roman"/>
                <w:b/>
                <w:sz w:val="20"/>
                <w:szCs w:val="20"/>
              </w:rPr>
              <w:t>spēļu tablo</w:t>
            </w:r>
          </w:p>
          <w:p w14:paraId="4A12C507" w14:textId="77777777" w:rsidR="001E3862" w:rsidRDefault="002C1702"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2C1702">
              <w:rPr>
                <w:rFonts w:ascii="Times New Roman" w:hAnsi="Times New Roman"/>
                <w:sz w:val="20"/>
                <w:szCs w:val="20"/>
              </w:rPr>
              <w:t>programmējami 14 sporta veidi</w:t>
            </w:r>
            <w:r>
              <w:rPr>
                <w:rFonts w:ascii="Times New Roman" w:hAnsi="Times New Roman"/>
                <w:sz w:val="20"/>
                <w:szCs w:val="20"/>
              </w:rPr>
              <w:t>;</w:t>
            </w:r>
          </w:p>
          <w:p w14:paraId="3DCCCAF1" w14:textId="3DC30197" w:rsidR="002C1702" w:rsidRDefault="002C1702"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2C1702">
              <w:rPr>
                <w:rFonts w:ascii="Times New Roman" w:hAnsi="Times New Roman"/>
                <w:sz w:val="20"/>
                <w:szCs w:val="20"/>
              </w:rPr>
              <w:t xml:space="preserve">programmējami </w:t>
            </w:r>
            <w:r w:rsidR="000B4223">
              <w:rPr>
                <w:rFonts w:ascii="Times New Roman" w:hAnsi="Times New Roman"/>
                <w:sz w:val="20"/>
                <w:szCs w:val="20"/>
              </w:rPr>
              <w:t>komandu nosaukumi, burtu H=15</w:t>
            </w:r>
            <w:r>
              <w:rPr>
                <w:rFonts w:ascii="Times New Roman" w:hAnsi="Times New Roman"/>
                <w:sz w:val="20"/>
                <w:szCs w:val="20"/>
              </w:rPr>
              <w:t xml:space="preserve"> cm;</w:t>
            </w:r>
          </w:p>
          <w:p w14:paraId="44777287" w14:textId="77777777" w:rsidR="002C1702" w:rsidRDefault="002C1702"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2C1702">
              <w:rPr>
                <w:rFonts w:ascii="Times New Roman" w:hAnsi="Times New Roman"/>
                <w:sz w:val="20"/>
                <w:szCs w:val="20"/>
              </w:rPr>
              <w:t>spēles laiks , ciparu H=26 cm</w:t>
            </w:r>
            <w:r>
              <w:rPr>
                <w:rFonts w:ascii="Times New Roman" w:hAnsi="Times New Roman"/>
                <w:sz w:val="20"/>
                <w:szCs w:val="20"/>
              </w:rPr>
              <w:t>;</w:t>
            </w:r>
          </w:p>
          <w:p w14:paraId="7D573F42" w14:textId="77777777" w:rsidR="002C1702" w:rsidRDefault="002C1702"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2C1702">
              <w:rPr>
                <w:rFonts w:ascii="Times New Roman" w:hAnsi="Times New Roman"/>
                <w:sz w:val="20"/>
                <w:szCs w:val="20"/>
              </w:rPr>
              <w:t>periods, ciparu H=21 cm</w:t>
            </w:r>
            <w:r>
              <w:rPr>
                <w:rFonts w:ascii="Times New Roman" w:hAnsi="Times New Roman"/>
                <w:sz w:val="20"/>
                <w:szCs w:val="20"/>
              </w:rPr>
              <w:t>;</w:t>
            </w:r>
          </w:p>
          <w:p w14:paraId="2DB98512" w14:textId="77777777" w:rsidR="002C1702" w:rsidRDefault="002C1702"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2C1702">
              <w:rPr>
                <w:rFonts w:ascii="Times New Roman" w:hAnsi="Times New Roman"/>
                <w:sz w:val="20"/>
                <w:szCs w:val="20"/>
              </w:rPr>
              <w:t>spēles rezultāts , ciparu H=26 cm</w:t>
            </w:r>
            <w:r>
              <w:rPr>
                <w:rFonts w:ascii="Times New Roman" w:hAnsi="Times New Roman"/>
                <w:sz w:val="20"/>
                <w:szCs w:val="20"/>
              </w:rPr>
              <w:t>;</w:t>
            </w:r>
          </w:p>
          <w:p w14:paraId="6BF41B0A" w14:textId="77777777" w:rsidR="005F2113" w:rsidRDefault="002C1702"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2C1702">
              <w:rPr>
                <w:rFonts w:ascii="Times New Roman" w:hAnsi="Times New Roman"/>
                <w:sz w:val="20"/>
                <w:szCs w:val="20"/>
              </w:rPr>
              <w:t>spēlētāju individuālās piezīmes ar programmēj</w:t>
            </w:r>
            <w:r w:rsidR="005F2113">
              <w:rPr>
                <w:rFonts w:ascii="Times New Roman" w:hAnsi="Times New Roman"/>
                <w:sz w:val="20"/>
                <w:szCs w:val="20"/>
              </w:rPr>
              <w:t xml:space="preserve">amiem spēlētāju numuriem </w:t>
            </w:r>
          </w:p>
          <w:p w14:paraId="368620C8" w14:textId="77777777" w:rsidR="005F2113" w:rsidRDefault="005F2113" w:rsidP="006A10BC">
            <w:pPr>
              <w:pStyle w:val="Sarakstarindkopa"/>
              <w:tabs>
                <w:tab w:val="left" w:pos="601"/>
              </w:tabs>
              <w:spacing w:after="0" w:line="240" w:lineRule="auto"/>
              <w:ind w:left="318"/>
              <w:jc w:val="left"/>
              <w:rPr>
                <w:rFonts w:ascii="Times New Roman" w:hAnsi="Times New Roman"/>
                <w:sz w:val="20"/>
                <w:szCs w:val="20"/>
              </w:rPr>
            </w:pPr>
            <w:r>
              <w:rPr>
                <w:rFonts w:ascii="Times New Roman" w:hAnsi="Times New Roman"/>
                <w:sz w:val="20"/>
                <w:szCs w:val="20"/>
              </w:rPr>
              <w:t>(0-99)</w:t>
            </w:r>
            <w:r w:rsidR="002C1702" w:rsidRPr="002C1702">
              <w:rPr>
                <w:rFonts w:ascii="Times New Roman" w:hAnsi="Times New Roman"/>
                <w:sz w:val="20"/>
                <w:szCs w:val="20"/>
              </w:rPr>
              <w:t>, H-8 cm</w:t>
            </w:r>
            <w:r>
              <w:rPr>
                <w:rFonts w:ascii="Times New Roman" w:hAnsi="Times New Roman"/>
                <w:sz w:val="20"/>
                <w:szCs w:val="20"/>
              </w:rPr>
              <w:t>;</w:t>
            </w:r>
          </w:p>
          <w:p w14:paraId="64A2EAF3" w14:textId="2DF0E7EA" w:rsidR="005F2113" w:rsidRDefault="005F2113"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proofErr w:type="spellStart"/>
            <w:r w:rsidRPr="005F2113">
              <w:rPr>
                <w:rFonts w:ascii="Times New Roman" w:hAnsi="Times New Roman"/>
                <w:sz w:val="20"/>
                <w:szCs w:val="20"/>
              </w:rPr>
              <w:t>Time</w:t>
            </w:r>
            <w:proofErr w:type="spellEnd"/>
            <w:r w:rsidRPr="005F2113">
              <w:rPr>
                <w:rFonts w:ascii="Times New Roman" w:hAnsi="Times New Roman"/>
                <w:sz w:val="20"/>
                <w:szCs w:val="20"/>
              </w:rPr>
              <w:t xml:space="preserve"> </w:t>
            </w:r>
            <w:proofErr w:type="spellStart"/>
            <w:r w:rsidRPr="005F2113">
              <w:rPr>
                <w:rFonts w:ascii="Times New Roman" w:hAnsi="Times New Roman"/>
                <w:sz w:val="20"/>
                <w:szCs w:val="20"/>
              </w:rPr>
              <w:t>out</w:t>
            </w:r>
            <w:proofErr w:type="spellEnd"/>
            <w:r w:rsidRPr="005F2113">
              <w:rPr>
                <w:rFonts w:ascii="Times New Roman" w:hAnsi="Times New Roman"/>
                <w:sz w:val="20"/>
                <w:szCs w:val="20"/>
              </w:rPr>
              <w:t xml:space="preserve"> skaits</w:t>
            </w:r>
            <w:r>
              <w:rPr>
                <w:rFonts w:ascii="Times New Roman" w:hAnsi="Times New Roman"/>
                <w:sz w:val="20"/>
                <w:szCs w:val="20"/>
              </w:rPr>
              <w:t>;</w:t>
            </w:r>
          </w:p>
          <w:p w14:paraId="0DFDD82C" w14:textId="674C1476" w:rsidR="005F2113" w:rsidRDefault="005F2113"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5F2113">
              <w:rPr>
                <w:rFonts w:ascii="Times New Roman" w:hAnsi="Times New Roman"/>
                <w:sz w:val="20"/>
                <w:szCs w:val="20"/>
              </w:rPr>
              <w:t>Dienas laiks (pulkstenis)</w:t>
            </w:r>
            <w:r>
              <w:rPr>
                <w:rFonts w:ascii="Times New Roman" w:hAnsi="Times New Roman"/>
                <w:sz w:val="20"/>
                <w:szCs w:val="20"/>
              </w:rPr>
              <w:t>;</w:t>
            </w:r>
          </w:p>
          <w:p w14:paraId="6CB9EA9A" w14:textId="6C2DF709" w:rsidR="005F2113" w:rsidRDefault="005F2113"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5F2113">
              <w:rPr>
                <w:rFonts w:ascii="Times New Roman" w:hAnsi="Times New Roman"/>
                <w:sz w:val="20"/>
                <w:szCs w:val="20"/>
              </w:rPr>
              <w:t>datu nolasīšanas attālums - 150 m</w:t>
            </w:r>
            <w:r>
              <w:rPr>
                <w:rFonts w:ascii="Times New Roman" w:hAnsi="Times New Roman"/>
                <w:sz w:val="20"/>
                <w:szCs w:val="20"/>
              </w:rPr>
              <w:t>;</w:t>
            </w:r>
          </w:p>
          <w:p w14:paraId="3A6AF23B" w14:textId="22DBF218" w:rsidR="005F2113" w:rsidRDefault="005F2113"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5F2113">
              <w:rPr>
                <w:rFonts w:ascii="Times New Roman" w:hAnsi="Times New Roman"/>
                <w:sz w:val="20"/>
                <w:szCs w:val="20"/>
              </w:rPr>
              <w:t>Tablo informācijas nolasīšanas leņķis 170°</w:t>
            </w:r>
            <w:r>
              <w:rPr>
                <w:rFonts w:ascii="Times New Roman" w:hAnsi="Times New Roman"/>
                <w:sz w:val="20"/>
                <w:szCs w:val="20"/>
              </w:rPr>
              <w:t>;</w:t>
            </w:r>
          </w:p>
          <w:p w14:paraId="6AE3409B" w14:textId="264B2E19" w:rsidR="005F2113" w:rsidRDefault="005F2113"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5F2113">
              <w:rPr>
                <w:rFonts w:ascii="Times New Roman" w:hAnsi="Times New Roman"/>
                <w:sz w:val="20"/>
                <w:szCs w:val="20"/>
              </w:rPr>
              <w:t>Vadības pults (</w:t>
            </w:r>
            <w:proofErr w:type="spellStart"/>
            <w:r w:rsidRPr="005F2113">
              <w:rPr>
                <w:rFonts w:ascii="Times New Roman" w:hAnsi="Times New Roman"/>
                <w:sz w:val="20"/>
                <w:szCs w:val="20"/>
              </w:rPr>
              <w:t>radiovadība</w:t>
            </w:r>
            <w:proofErr w:type="spellEnd"/>
            <w:r w:rsidRPr="005F2113">
              <w:rPr>
                <w:rFonts w:ascii="Times New Roman" w:hAnsi="Times New Roman"/>
                <w:sz w:val="20"/>
                <w:szCs w:val="20"/>
              </w:rPr>
              <w:t xml:space="preserve">) ar krāsu </w:t>
            </w:r>
            <w:proofErr w:type="spellStart"/>
            <w:r w:rsidRPr="005F2113">
              <w:rPr>
                <w:rFonts w:ascii="Times New Roman" w:hAnsi="Times New Roman"/>
                <w:sz w:val="20"/>
                <w:szCs w:val="20"/>
              </w:rPr>
              <w:t>touch</w:t>
            </w:r>
            <w:proofErr w:type="spellEnd"/>
            <w:r w:rsidRPr="005F2113">
              <w:rPr>
                <w:rFonts w:ascii="Times New Roman" w:hAnsi="Times New Roman"/>
                <w:sz w:val="20"/>
                <w:szCs w:val="20"/>
              </w:rPr>
              <w:t xml:space="preserve"> </w:t>
            </w:r>
            <w:proofErr w:type="spellStart"/>
            <w:r w:rsidRPr="005F2113">
              <w:rPr>
                <w:rFonts w:ascii="Times New Roman" w:hAnsi="Times New Roman"/>
                <w:sz w:val="20"/>
                <w:szCs w:val="20"/>
              </w:rPr>
              <w:t>screen</w:t>
            </w:r>
            <w:proofErr w:type="spellEnd"/>
            <w:r w:rsidRPr="005F2113">
              <w:rPr>
                <w:rFonts w:ascii="Times New Roman" w:hAnsi="Times New Roman"/>
                <w:sz w:val="20"/>
                <w:szCs w:val="20"/>
              </w:rPr>
              <w:t xml:space="preserve"> ekrānu 5.7 "</w:t>
            </w:r>
            <w:r>
              <w:rPr>
                <w:rFonts w:ascii="Times New Roman" w:hAnsi="Times New Roman"/>
                <w:sz w:val="20"/>
                <w:szCs w:val="20"/>
              </w:rPr>
              <w:t>;</w:t>
            </w:r>
          </w:p>
          <w:p w14:paraId="2D343526" w14:textId="71221385" w:rsidR="005F2113" w:rsidRDefault="005F2113"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5F2113">
              <w:rPr>
                <w:rFonts w:ascii="Times New Roman" w:hAnsi="Times New Roman"/>
                <w:sz w:val="20"/>
                <w:szCs w:val="20"/>
              </w:rPr>
              <w:t xml:space="preserve">.Pamata sporta veidi norādīti atsevišķās </w:t>
            </w:r>
            <w:proofErr w:type="spellStart"/>
            <w:r w:rsidRPr="005F2113">
              <w:rPr>
                <w:rFonts w:ascii="Times New Roman" w:hAnsi="Times New Roman"/>
                <w:sz w:val="20"/>
                <w:szCs w:val="20"/>
              </w:rPr>
              <w:t>touch</w:t>
            </w:r>
            <w:proofErr w:type="spellEnd"/>
            <w:r w:rsidRPr="005F2113">
              <w:rPr>
                <w:rFonts w:ascii="Times New Roman" w:hAnsi="Times New Roman"/>
                <w:sz w:val="20"/>
                <w:szCs w:val="20"/>
              </w:rPr>
              <w:t xml:space="preserve"> </w:t>
            </w:r>
            <w:proofErr w:type="spellStart"/>
            <w:r w:rsidRPr="005F2113">
              <w:rPr>
                <w:rFonts w:ascii="Times New Roman" w:hAnsi="Times New Roman"/>
                <w:sz w:val="20"/>
                <w:szCs w:val="20"/>
              </w:rPr>
              <w:t>screen</w:t>
            </w:r>
            <w:proofErr w:type="spellEnd"/>
            <w:r w:rsidRPr="005F2113">
              <w:rPr>
                <w:rFonts w:ascii="Times New Roman" w:hAnsi="Times New Roman"/>
                <w:sz w:val="20"/>
                <w:szCs w:val="20"/>
              </w:rPr>
              <w:t xml:space="preserve"> ekrāna ailēs - 8 ailes (ātrā saite uz sporta veidu). Dublējošās sporta veidu izvēlnes pogas izvietotas pie sporta veidu </w:t>
            </w:r>
            <w:proofErr w:type="spellStart"/>
            <w:r w:rsidRPr="005F2113">
              <w:rPr>
                <w:rFonts w:ascii="Times New Roman" w:hAnsi="Times New Roman"/>
                <w:sz w:val="20"/>
                <w:szCs w:val="20"/>
              </w:rPr>
              <w:t>touch</w:t>
            </w:r>
            <w:proofErr w:type="spellEnd"/>
            <w:r w:rsidRPr="005F2113">
              <w:rPr>
                <w:rFonts w:ascii="Times New Roman" w:hAnsi="Times New Roman"/>
                <w:sz w:val="20"/>
                <w:szCs w:val="20"/>
              </w:rPr>
              <w:t xml:space="preserve"> </w:t>
            </w:r>
            <w:proofErr w:type="spellStart"/>
            <w:r w:rsidRPr="005F2113">
              <w:rPr>
                <w:rFonts w:ascii="Times New Roman" w:hAnsi="Times New Roman"/>
                <w:sz w:val="20"/>
                <w:szCs w:val="20"/>
              </w:rPr>
              <w:t>screen</w:t>
            </w:r>
            <w:proofErr w:type="spellEnd"/>
            <w:r w:rsidRPr="005F2113">
              <w:rPr>
                <w:rFonts w:ascii="Times New Roman" w:hAnsi="Times New Roman"/>
                <w:sz w:val="20"/>
                <w:szCs w:val="20"/>
              </w:rPr>
              <w:t xml:space="preserve"> ekrāniem.  Grafiskajā ekrānā attēlots attiecīgās spēles elektroniskā tablo vizuālais modelis</w:t>
            </w:r>
            <w:r>
              <w:rPr>
                <w:rFonts w:ascii="Times New Roman" w:hAnsi="Times New Roman"/>
                <w:sz w:val="20"/>
                <w:szCs w:val="20"/>
              </w:rPr>
              <w:t>;</w:t>
            </w:r>
          </w:p>
          <w:p w14:paraId="4353BA52" w14:textId="5FCA1E80" w:rsidR="005F2113" w:rsidRDefault="005F2113"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5F2113">
              <w:rPr>
                <w:rFonts w:ascii="Times New Roman" w:hAnsi="Times New Roman"/>
                <w:sz w:val="20"/>
                <w:szCs w:val="20"/>
              </w:rPr>
              <w:t>LED servisa indikatori tablo apakšējā daļā tablo bojājumā gadījumā ātrākai servisa diagnostikai</w:t>
            </w:r>
            <w:r>
              <w:rPr>
                <w:rFonts w:ascii="Times New Roman" w:hAnsi="Times New Roman"/>
                <w:sz w:val="20"/>
                <w:szCs w:val="20"/>
              </w:rPr>
              <w:t>;</w:t>
            </w:r>
          </w:p>
          <w:p w14:paraId="680101BE" w14:textId="36B4EB07" w:rsidR="005F2113" w:rsidRDefault="005F2113"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5F2113">
              <w:rPr>
                <w:rFonts w:ascii="Times New Roman" w:hAnsi="Times New Roman"/>
                <w:sz w:val="20"/>
                <w:szCs w:val="20"/>
              </w:rPr>
              <w:t>Tablo izmērs 300 x 150 x 8 cm</w:t>
            </w:r>
            <w:r>
              <w:rPr>
                <w:rFonts w:ascii="Times New Roman" w:hAnsi="Times New Roman"/>
                <w:sz w:val="20"/>
                <w:szCs w:val="20"/>
              </w:rPr>
              <w:t>;</w:t>
            </w:r>
          </w:p>
          <w:p w14:paraId="55A933EC" w14:textId="213F9D77" w:rsidR="005F2113" w:rsidRDefault="005F2113"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5F2113">
              <w:rPr>
                <w:rFonts w:ascii="Times New Roman" w:hAnsi="Times New Roman"/>
                <w:sz w:val="20"/>
                <w:szCs w:val="20"/>
              </w:rPr>
              <w:t>Tablo pared</w:t>
            </w:r>
            <w:r>
              <w:rPr>
                <w:rFonts w:ascii="Times New Roman" w:hAnsi="Times New Roman"/>
                <w:sz w:val="20"/>
                <w:szCs w:val="20"/>
              </w:rPr>
              <w:t>zēti valodu uzstādījumu, t.sk. l</w:t>
            </w:r>
            <w:r w:rsidRPr="005F2113">
              <w:rPr>
                <w:rFonts w:ascii="Times New Roman" w:hAnsi="Times New Roman"/>
                <w:sz w:val="20"/>
                <w:szCs w:val="20"/>
              </w:rPr>
              <w:t>atviešu valoda</w:t>
            </w:r>
            <w:r>
              <w:rPr>
                <w:rFonts w:ascii="Times New Roman" w:hAnsi="Times New Roman"/>
                <w:sz w:val="20"/>
                <w:szCs w:val="20"/>
              </w:rPr>
              <w:t>;</w:t>
            </w:r>
          </w:p>
          <w:p w14:paraId="1A875019" w14:textId="6E957D83" w:rsidR="005F2113" w:rsidRPr="006A10BC" w:rsidRDefault="005F2113" w:rsidP="006A10BC">
            <w:pPr>
              <w:pStyle w:val="Sarakstarindkopa"/>
              <w:numPr>
                <w:ilvl w:val="0"/>
                <w:numId w:val="9"/>
              </w:numPr>
              <w:tabs>
                <w:tab w:val="left" w:pos="601"/>
              </w:tabs>
              <w:spacing w:after="0" w:line="240" w:lineRule="auto"/>
              <w:ind w:left="318" w:hanging="284"/>
              <w:jc w:val="left"/>
              <w:rPr>
                <w:rFonts w:ascii="Times New Roman" w:hAnsi="Times New Roman"/>
                <w:sz w:val="20"/>
                <w:szCs w:val="20"/>
              </w:rPr>
            </w:pPr>
            <w:r w:rsidRPr="005F2113">
              <w:rPr>
                <w:rFonts w:ascii="Times New Roman" w:hAnsi="Times New Roman"/>
                <w:sz w:val="20"/>
                <w:szCs w:val="20"/>
              </w:rPr>
              <w:t xml:space="preserve">Tablo rokasgrāmata latviešu </w:t>
            </w:r>
            <w:r>
              <w:rPr>
                <w:rFonts w:ascii="Times New Roman" w:hAnsi="Times New Roman"/>
                <w:sz w:val="20"/>
                <w:szCs w:val="20"/>
              </w:rPr>
              <w:t xml:space="preserve">vai angļu </w:t>
            </w:r>
            <w:r w:rsidRPr="005F2113">
              <w:rPr>
                <w:rFonts w:ascii="Times New Roman" w:hAnsi="Times New Roman"/>
                <w:sz w:val="20"/>
                <w:szCs w:val="20"/>
              </w:rPr>
              <w:t>valodā</w:t>
            </w: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5418A240" w14:textId="41252053" w:rsidR="00273959" w:rsidRPr="006A10BC" w:rsidRDefault="006A10BC" w:rsidP="006A10BC">
            <w:pPr>
              <w:spacing w:line="240" w:lineRule="auto"/>
              <w:jc w:val="both"/>
              <w:rPr>
                <w:rFonts w:ascii="Times New Roman" w:hAnsi="Times New Roman"/>
                <w:sz w:val="20"/>
                <w:szCs w:val="20"/>
              </w:rPr>
            </w:pPr>
            <w:r>
              <w:rPr>
                <w:rFonts w:ascii="Times New Roman" w:hAnsi="Times New Roman"/>
                <w:sz w:val="20"/>
                <w:szCs w:val="20"/>
              </w:rPr>
              <w:t>1</w:t>
            </w:r>
            <w:r w:rsidR="00273959" w:rsidRPr="006A10BC">
              <w:rPr>
                <w:rFonts w:ascii="Times New Roman" w:hAnsi="Times New Roman"/>
                <w:sz w:val="20"/>
                <w:szCs w:val="20"/>
              </w:rPr>
              <w:t>gb</w:t>
            </w:r>
          </w:p>
        </w:tc>
        <w:tc>
          <w:tcPr>
            <w:tcW w:w="1276" w:type="dxa"/>
            <w:tcBorders>
              <w:top w:val="single" w:sz="4" w:space="0" w:color="auto"/>
              <w:left w:val="single" w:sz="4" w:space="0" w:color="auto"/>
              <w:bottom w:val="single" w:sz="4" w:space="0" w:color="auto"/>
              <w:right w:val="single" w:sz="4" w:space="0" w:color="auto"/>
            </w:tcBorders>
          </w:tcPr>
          <w:p w14:paraId="501562EA" w14:textId="77777777" w:rsidR="00273959" w:rsidRPr="000764D8" w:rsidRDefault="00273959" w:rsidP="009F4975">
            <w:pPr>
              <w:spacing w:line="240" w:lineRule="auto"/>
              <w:jc w:val="center"/>
              <w:rPr>
                <w:rFonts w:ascii="Times New Roman" w:hAnsi="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5F8099E6" w14:textId="77777777" w:rsidR="00273959" w:rsidRPr="000764D8" w:rsidRDefault="00273959" w:rsidP="009F4975">
            <w:pPr>
              <w:spacing w:line="240" w:lineRule="auto"/>
              <w:jc w:val="center"/>
              <w:rPr>
                <w:rFonts w:ascii="Times New Roman" w:hAnsi="Times New Roman"/>
                <w:sz w:val="20"/>
                <w:szCs w:val="20"/>
                <w:highlight w:val="yellow"/>
              </w:rPr>
            </w:pPr>
          </w:p>
        </w:tc>
      </w:tr>
      <w:tr w:rsidR="00273959" w:rsidRPr="000764D8" w14:paraId="27688C2B" w14:textId="77777777" w:rsidTr="006A10BC">
        <w:trPr>
          <w:trHeight w:val="522"/>
          <w:jc w:val="center"/>
        </w:trPr>
        <w:tc>
          <w:tcPr>
            <w:tcW w:w="562" w:type="dxa"/>
            <w:tcBorders>
              <w:top w:val="single" w:sz="4" w:space="0" w:color="auto"/>
              <w:left w:val="single" w:sz="4" w:space="0" w:color="auto"/>
              <w:bottom w:val="single" w:sz="4" w:space="0" w:color="auto"/>
              <w:right w:val="single" w:sz="4" w:space="0" w:color="auto"/>
            </w:tcBorders>
          </w:tcPr>
          <w:p w14:paraId="1A024B88" w14:textId="243B5402" w:rsidR="00273959" w:rsidRPr="007E6FE4" w:rsidRDefault="007E6FE4" w:rsidP="007E6FE4">
            <w:pPr>
              <w:jc w:val="both"/>
              <w:rPr>
                <w:rFonts w:ascii="Times New Roman" w:hAnsi="Times New Roman"/>
                <w:b/>
                <w:sz w:val="20"/>
                <w:szCs w:val="20"/>
              </w:rPr>
            </w:pPr>
            <w:r w:rsidRPr="007E6FE4">
              <w:rPr>
                <w:rFonts w:ascii="Times New Roman" w:hAnsi="Times New Roman"/>
                <w:b/>
                <w:sz w:val="20"/>
                <w:szCs w:val="20"/>
              </w:rPr>
              <w:t>2.</w:t>
            </w:r>
          </w:p>
        </w:tc>
        <w:tc>
          <w:tcPr>
            <w:tcW w:w="5103" w:type="dxa"/>
            <w:tcBorders>
              <w:top w:val="single" w:sz="4" w:space="0" w:color="auto"/>
              <w:left w:val="single" w:sz="4" w:space="0" w:color="auto"/>
              <w:bottom w:val="single" w:sz="4" w:space="0" w:color="auto"/>
              <w:right w:val="single" w:sz="4" w:space="0" w:color="auto"/>
            </w:tcBorders>
          </w:tcPr>
          <w:p w14:paraId="651864D0" w14:textId="61A1B4D3" w:rsidR="009F4975" w:rsidRPr="00A058B6" w:rsidRDefault="005F2113" w:rsidP="006A10BC">
            <w:pPr>
              <w:spacing w:after="0" w:line="240" w:lineRule="auto"/>
              <w:jc w:val="left"/>
              <w:rPr>
                <w:rFonts w:ascii="Times New Roman" w:hAnsi="Times New Roman"/>
                <w:b/>
                <w:sz w:val="20"/>
                <w:szCs w:val="20"/>
              </w:rPr>
            </w:pPr>
            <w:r>
              <w:rPr>
                <w:rFonts w:ascii="Times New Roman" w:hAnsi="Times New Roman"/>
                <w:b/>
                <w:sz w:val="20"/>
                <w:szCs w:val="20"/>
              </w:rPr>
              <w:t xml:space="preserve">14/24 </w:t>
            </w:r>
            <w:proofErr w:type="spellStart"/>
            <w:r>
              <w:rPr>
                <w:rFonts w:ascii="Times New Roman" w:hAnsi="Times New Roman"/>
                <w:b/>
                <w:sz w:val="20"/>
                <w:szCs w:val="20"/>
              </w:rPr>
              <w:t>sek.rādītāji</w:t>
            </w:r>
            <w:proofErr w:type="spellEnd"/>
          </w:p>
          <w:p w14:paraId="5AAA0A88" w14:textId="77777777" w:rsidR="009F4975" w:rsidRDefault="005F2113" w:rsidP="006A10BC">
            <w:pPr>
              <w:numPr>
                <w:ilvl w:val="0"/>
                <w:numId w:val="4"/>
              </w:numPr>
              <w:tabs>
                <w:tab w:val="left" w:pos="360"/>
              </w:tabs>
              <w:spacing w:after="0" w:line="240" w:lineRule="auto"/>
              <w:ind w:left="459"/>
              <w:jc w:val="left"/>
              <w:rPr>
                <w:rFonts w:ascii="Times New Roman" w:hAnsi="Times New Roman"/>
                <w:color w:val="00000A"/>
                <w:sz w:val="20"/>
                <w:szCs w:val="20"/>
              </w:rPr>
            </w:pPr>
            <w:r w:rsidRPr="005F2113">
              <w:rPr>
                <w:rFonts w:ascii="Times New Roman" w:hAnsi="Times New Roman"/>
                <w:color w:val="00000A"/>
                <w:sz w:val="20"/>
                <w:szCs w:val="20"/>
              </w:rPr>
              <w:t>datu nolasīšanas attālums 150 metri</w:t>
            </w:r>
            <w:r>
              <w:rPr>
                <w:rFonts w:ascii="Times New Roman" w:hAnsi="Times New Roman"/>
                <w:color w:val="00000A"/>
                <w:sz w:val="20"/>
                <w:szCs w:val="20"/>
              </w:rPr>
              <w:t>;</w:t>
            </w:r>
          </w:p>
          <w:p w14:paraId="00487281" w14:textId="77777777" w:rsidR="005F2113" w:rsidRDefault="005F2113" w:rsidP="006A10BC">
            <w:pPr>
              <w:numPr>
                <w:ilvl w:val="0"/>
                <w:numId w:val="4"/>
              </w:numPr>
              <w:tabs>
                <w:tab w:val="left" w:pos="360"/>
              </w:tabs>
              <w:spacing w:after="0" w:line="240" w:lineRule="auto"/>
              <w:ind w:left="459"/>
              <w:jc w:val="left"/>
              <w:rPr>
                <w:rFonts w:ascii="Times New Roman" w:hAnsi="Times New Roman"/>
                <w:color w:val="00000A"/>
                <w:sz w:val="20"/>
                <w:szCs w:val="20"/>
              </w:rPr>
            </w:pPr>
            <w:r w:rsidRPr="005F2113">
              <w:rPr>
                <w:rFonts w:ascii="Times New Roman" w:hAnsi="Times New Roman"/>
                <w:color w:val="00000A"/>
                <w:sz w:val="20"/>
                <w:szCs w:val="20"/>
              </w:rPr>
              <w:t>24 sek. rādītāji - sarkani LED, H=26cm</w:t>
            </w:r>
            <w:r>
              <w:rPr>
                <w:rFonts w:ascii="Times New Roman" w:hAnsi="Times New Roman"/>
                <w:color w:val="00000A"/>
                <w:sz w:val="20"/>
                <w:szCs w:val="20"/>
              </w:rPr>
              <w:t>;</w:t>
            </w:r>
          </w:p>
          <w:p w14:paraId="0E252087" w14:textId="3D8D51DA" w:rsidR="005F2113" w:rsidRDefault="005F2113" w:rsidP="006A10BC">
            <w:pPr>
              <w:numPr>
                <w:ilvl w:val="0"/>
                <w:numId w:val="4"/>
              </w:numPr>
              <w:tabs>
                <w:tab w:val="left" w:pos="360"/>
              </w:tabs>
              <w:spacing w:after="0" w:line="240" w:lineRule="auto"/>
              <w:ind w:left="459"/>
              <w:jc w:val="left"/>
              <w:rPr>
                <w:rFonts w:ascii="Times New Roman" w:hAnsi="Times New Roman"/>
                <w:color w:val="00000A"/>
                <w:sz w:val="20"/>
                <w:szCs w:val="20"/>
              </w:rPr>
            </w:pPr>
            <w:r>
              <w:rPr>
                <w:rFonts w:ascii="Times New Roman" w:hAnsi="Times New Roman"/>
                <w:color w:val="00000A"/>
                <w:sz w:val="20"/>
                <w:szCs w:val="20"/>
              </w:rPr>
              <w:t>d</w:t>
            </w:r>
            <w:r w:rsidRPr="005F2113">
              <w:rPr>
                <w:rFonts w:ascii="Times New Roman" w:hAnsi="Times New Roman"/>
                <w:color w:val="00000A"/>
                <w:sz w:val="20"/>
                <w:szCs w:val="20"/>
              </w:rPr>
              <w:t>zelteni spēles laika rādītāji, H=16 cm</w:t>
            </w:r>
            <w:r>
              <w:rPr>
                <w:rFonts w:ascii="Times New Roman" w:hAnsi="Times New Roman"/>
                <w:color w:val="00000A"/>
                <w:sz w:val="20"/>
                <w:szCs w:val="20"/>
              </w:rPr>
              <w:t>;</w:t>
            </w:r>
          </w:p>
          <w:p w14:paraId="7990777F" w14:textId="77777777" w:rsidR="005F2113" w:rsidRDefault="005F2113" w:rsidP="006A10BC">
            <w:pPr>
              <w:numPr>
                <w:ilvl w:val="0"/>
                <w:numId w:val="4"/>
              </w:numPr>
              <w:tabs>
                <w:tab w:val="left" w:pos="360"/>
              </w:tabs>
              <w:spacing w:after="0" w:line="240" w:lineRule="auto"/>
              <w:ind w:left="459"/>
              <w:jc w:val="left"/>
              <w:rPr>
                <w:rFonts w:ascii="Times New Roman" w:hAnsi="Times New Roman"/>
                <w:color w:val="00000A"/>
                <w:sz w:val="20"/>
                <w:szCs w:val="20"/>
              </w:rPr>
            </w:pPr>
            <w:r w:rsidRPr="005F2113">
              <w:rPr>
                <w:rFonts w:ascii="Times New Roman" w:hAnsi="Times New Roman"/>
                <w:color w:val="00000A"/>
                <w:sz w:val="20"/>
                <w:szCs w:val="20"/>
              </w:rPr>
              <w:t>vadības pults</w:t>
            </w:r>
            <w:r>
              <w:rPr>
                <w:rFonts w:ascii="Times New Roman" w:hAnsi="Times New Roman"/>
                <w:color w:val="00000A"/>
                <w:sz w:val="20"/>
                <w:szCs w:val="20"/>
              </w:rPr>
              <w:t>;</w:t>
            </w:r>
          </w:p>
          <w:p w14:paraId="3C5DF2A9" w14:textId="77777777" w:rsidR="005F2113" w:rsidRDefault="005F2113" w:rsidP="006A10BC">
            <w:pPr>
              <w:numPr>
                <w:ilvl w:val="0"/>
                <w:numId w:val="4"/>
              </w:numPr>
              <w:tabs>
                <w:tab w:val="left" w:pos="360"/>
              </w:tabs>
              <w:spacing w:after="0" w:line="240" w:lineRule="auto"/>
              <w:ind w:left="459"/>
              <w:jc w:val="left"/>
              <w:rPr>
                <w:rFonts w:ascii="Times New Roman" w:hAnsi="Times New Roman"/>
                <w:color w:val="00000A"/>
                <w:sz w:val="20"/>
                <w:szCs w:val="20"/>
              </w:rPr>
            </w:pPr>
            <w:r w:rsidRPr="005F2113">
              <w:rPr>
                <w:rFonts w:ascii="Times New Roman" w:hAnsi="Times New Roman"/>
                <w:color w:val="00000A"/>
                <w:sz w:val="20"/>
                <w:szCs w:val="20"/>
              </w:rPr>
              <w:t>Izmērs - 440 x 360 x 80 mm</w:t>
            </w:r>
            <w:r>
              <w:rPr>
                <w:rFonts w:ascii="Times New Roman" w:hAnsi="Times New Roman"/>
                <w:color w:val="00000A"/>
                <w:sz w:val="20"/>
                <w:szCs w:val="20"/>
              </w:rPr>
              <w:t>;</w:t>
            </w:r>
          </w:p>
          <w:p w14:paraId="05A3BE9D" w14:textId="56E29EAE" w:rsidR="005F2113" w:rsidRPr="004D196F" w:rsidRDefault="005F2113" w:rsidP="006A10BC">
            <w:pPr>
              <w:numPr>
                <w:ilvl w:val="0"/>
                <w:numId w:val="4"/>
              </w:numPr>
              <w:tabs>
                <w:tab w:val="left" w:pos="360"/>
              </w:tabs>
              <w:spacing w:after="0" w:line="240" w:lineRule="auto"/>
              <w:ind w:left="459"/>
              <w:jc w:val="left"/>
              <w:rPr>
                <w:rFonts w:ascii="Times New Roman" w:hAnsi="Times New Roman"/>
                <w:color w:val="00000A"/>
                <w:sz w:val="20"/>
                <w:szCs w:val="20"/>
              </w:rPr>
            </w:pPr>
            <w:r w:rsidRPr="005F2113">
              <w:rPr>
                <w:rFonts w:ascii="Times New Roman" w:hAnsi="Times New Roman"/>
                <w:color w:val="00000A"/>
                <w:sz w:val="20"/>
                <w:szCs w:val="20"/>
              </w:rPr>
              <w:t>Pēdējās 5 sek</w:t>
            </w:r>
            <w:r>
              <w:rPr>
                <w:rFonts w:ascii="Times New Roman" w:hAnsi="Times New Roman"/>
                <w:color w:val="00000A"/>
                <w:sz w:val="20"/>
                <w:szCs w:val="20"/>
              </w:rPr>
              <w:t>.</w:t>
            </w:r>
            <w:r w:rsidRPr="005F2113">
              <w:rPr>
                <w:rFonts w:ascii="Times New Roman" w:hAnsi="Times New Roman"/>
                <w:color w:val="00000A"/>
                <w:sz w:val="20"/>
                <w:szCs w:val="20"/>
              </w:rPr>
              <w:t xml:space="preserve"> rāda 1/10 sekundes atbilstoši FIBA 2.līmeņa sacensību prasībām-  no 2018.gada 1.oktobra obligāta prasība</w:t>
            </w:r>
            <w:r>
              <w:rPr>
                <w:rFonts w:ascii="Times New Roman" w:hAnsi="Times New Roman"/>
                <w:color w:val="00000A"/>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75D43CE9" w14:textId="567E16EB" w:rsidR="00273959" w:rsidRPr="006A10BC" w:rsidRDefault="006A10BC" w:rsidP="006A10BC">
            <w:pPr>
              <w:spacing w:line="240" w:lineRule="auto"/>
              <w:jc w:val="both"/>
              <w:rPr>
                <w:rFonts w:ascii="Times New Roman" w:hAnsi="Times New Roman"/>
                <w:sz w:val="20"/>
                <w:szCs w:val="20"/>
              </w:rPr>
            </w:pPr>
            <w:r>
              <w:rPr>
                <w:rFonts w:ascii="Times New Roman" w:hAnsi="Times New Roman"/>
                <w:sz w:val="20"/>
                <w:szCs w:val="20"/>
              </w:rPr>
              <w:t>1</w:t>
            </w:r>
            <w:r w:rsidR="00273959" w:rsidRPr="006A10BC">
              <w:rPr>
                <w:rFonts w:ascii="Times New Roman" w:hAnsi="Times New Roman"/>
                <w:sz w:val="20"/>
                <w:szCs w:val="20"/>
              </w:rPr>
              <w:t>gb</w:t>
            </w:r>
          </w:p>
        </w:tc>
        <w:tc>
          <w:tcPr>
            <w:tcW w:w="1276" w:type="dxa"/>
            <w:tcBorders>
              <w:top w:val="single" w:sz="4" w:space="0" w:color="auto"/>
              <w:left w:val="single" w:sz="4" w:space="0" w:color="auto"/>
              <w:bottom w:val="single" w:sz="4" w:space="0" w:color="auto"/>
              <w:right w:val="single" w:sz="4" w:space="0" w:color="auto"/>
            </w:tcBorders>
          </w:tcPr>
          <w:p w14:paraId="6A31B978" w14:textId="77777777" w:rsidR="00273959" w:rsidRPr="000764D8" w:rsidRDefault="00273959" w:rsidP="009F4975">
            <w:pPr>
              <w:spacing w:line="240" w:lineRule="auto"/>
              <w:jc w:val="center"/>
              <w:rPr>
                <w:rFonts w:ascii="Times New Roman" w:hAnsi="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10A51021" w14:textId="77777777" w:rsidR="00273959" w:rsidRPr="000764D8" w:rsidRDefault="00273959" w:rsidP="009F4975">
            <w:pPr>
              <w:spacing w:line="240" w:lineRule="auto"/>
              <w:jc w:val="center"/>
              <w:rPr>
                <w:rFonts w:ascii="Times New Roman" w:hAnsi="Times New Roman"/>
                <w:sz w:val="20"/>
                <w:szCs w:val="20"/>
                <w:highlight w:val="yellow"/>
              </w:rPr>
            </w:pPr>
          </w:p>
        </w:tc>
      </w:tr>
      <w:tr w:rsidR="006D787D" w:rsidRPr="000764D8" w14:paraId="75D4E7BA" w14:textId="77777777" w:rsidTr="006A10BC">
        <w:trPr>
          <w:trHeight w:val="522"/>
          <w:jc w:val="center"/>
        </w:trPr>
        <w:tc>
          <w:tcPr>
            <w:tcW w:w="562" w:type="dxa"/>
            <w:tcBorders>
              <w:top w:val="single" w:sz="4" w:space="0" w:color="auto"/>
              <w:left w:val="single" w:sz="4" w:space="0" w:color="auto"/>
              <w:bottom w:val="single" w:sz="4" w:space="0" w:color="auto"/>
              <w:right w:val="single" w:sz="4" w:space="0" w:color="auto"/>
            </w:tcBorders>
          </w:tcPr>
          <w:p w14:paraId="44EADFC0" w14:textId="0EDC7723" w:rsidR="006D787D" w:rsidRPr="007E6FE4" w:rsidRDefault="007E6FE4" w:rsidP="007E6FE4">
            <w:pPr>
              <w:jc w:val="both"/>
              <w:rPr>
                <w:rFonts w:ascii="Times New Roman" w:hAnsi="Times New Roman"/>
                <w:b/>
                <w:sz w:val="20"/>
                <w:szCs w:val="20"/>
              </w:rPr>
            </w:pPr>
            <w:r w:rsidRPr="007E6FE4">
              <w:rPr>
                <w:rFonts w:ascii="Times New Roman" w:hAnsi="Times New Roman"/>
                <w:b/>
                <w:sz w:val="20"/>
                <w:szCs w:val="20"/>
              </w:rPr>
              <w:t>3.</w:t>
            </w:r>
          </w:p>
        </w:tc>
        <w:tc>
          <w:tcPr>
            <w:tcW w:w="5103" w:type="dxa"/>
            <w:tcBorders>
              <w:top w:val="single" w:sz="4" w:space="0" w:color="auto"/>
              <w:left w:val="single" w:sz="4" w:space="0" w:color="auto"/>
              <w:bottom w:val="single" w:sz="4" w:space="0" w:color="auto"/>
              <w:right w:val="single" w:sz="4" w:space="0" w:color="auto"/>
            </w:tcBorders>
          </w:tcPr>
          <w:p w14:paraId="019691A9" w14:textId="618DB3DB" w:rsidR="006D787D" w:rsidRPr="00A058B6" w:rsidRDefault="005F2113" w:rsidP="009F4975">
            <w:pPr>
              <w:spacing w:line="240" w:lineRule="auto"/>
              <w:jc w:val="left"/>
              <w:rPr>
                <w:rFonts w:ascii="Times New Roman" w:hAnsi="Times New Roman"/>
                <w:b/>
                <w:sz w:val="20"/>
                <w:szCs w:val="20"/>
              </w:rPr>
            </w:pPr>
            <w:r>
              <w:rPr>
                <w:rFonts w:ascii="Times New Roman" w:hAnsi="Times New Roman"/>
                <w:b/>
                <w:sz w:val="20"/>
                <w:szCs w:val="20"/>
              </w:rPr>
              <w:t>P</w:t>
            </w:r>
            <w:r w:rsidR="006D787D" w:rsidRPr="00A058B6">
              <w:rPr>
                <w:rFonts w:ascii="Times New Roman" w:hAnsi="Times New Roman"/>
                <w:b/>
                <w:sz w:val="20"/>
                <w:szCs w:val="20"/>
              </w:rPr>
              <w:t>iegādes, uzstā</w:t>
            </w:r>
            <w:r>
              <w:rPr>
                <w:rFonts w:ascii="Times New Roman" w:hAnsi="Times New Roman"/>
                <w:b/>
                <w:sz w:val="20"/>
                <w:szCs w:val="20"/>
              </w:rPr>
              <w:t>dīšanas un regulēšanas izmaksas</w:t>
            </w:r>
          </w:p>
        </w:tc>
        <w:tc>
          <w:tcPr>
            <w:tcW w:w="851" w:type="dxa"/>
            <w:tcBorders>
              <w:top w:val="single" w:sz="4" w:space="0" w:color="auto"/>
              <w:left w:val="single" w:sz="4" w:space="0" w:color="auto"/>
              <w:bottom w:val="single" w:sz="4" w:space="0" w:color="auto"/>
              <w:right w:val="single" w:sz="4" w:space="0" w:color="auto"/>
            </w:tcBorders>
          </w:tcPr>
          <w:p w14:paraId="085EA9C2" w14:textId="77777777" w:rsidR="006D787D" w:rsidRPr="000764D8" w:rsidRDefault="006D787D" w:rsidP="009F4975">
            <w:pPr>
              <w:spacing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A33525" w14:textId="77777777" w:rsidR="006D787D" w:rsidRPr="000764D8" w:rsidRDefault="006D787D" w:rsidP="009F4975">
            <w:pPr>
              <w:spacing w:line="240" w:lineRule="auto"/>
              <w:jc w:val="center"/>
              <w:rPr>
                <w:rFonts w:ascii="Times New Roman" w:hAnsi="Times New Roman"/>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14:paraId="3A3A9E3A" w14:textId="77777777" w:rsidR="006D787D" w:rsidRPr="000764D8" w:rsidRDefault="006D787D" w:rsidP="009F4975">
            <w:pPr>
              <w:spacing w:line="240" w:lineRule="auto"/>
              <w:jc w:val="center"/>
              <w:rPr>
                <w:rFonts w:ascii="Times New Roman" w:hAnsi="Times New Roman"/>
                <w:sz w:val="20"/>
                <w:szCs w:val="20"/>
                <w:highlight w:val="yellow"/>
              </w:rPr>
            </w:pPr>
          </w:p>
        </w:tc>
      </w:tr>
    </w:tbl>
    <w:p w14:paraId="590B1225" w14:textId="4AAE4C7D" w:rsidR="007E6FE4" w:rsidRDefault="007E6FE4" w:rsidP="00BF7A80">
      <w:pPr>
        <w:jc w:val="left"/>
        <w:rPr>
          <w:rFonts w:ascii="Times New Roman" w:hAnsi="Times New Roman"/>
          <w:sz w:val="20"/>
          <w:szCs w:val="20"/>
        </w:rPr>
      </w:pPr>
    </w:p>
    <w:p w14:paraId="289877D1" w14:textId="64775DB1" w:rsidR="00F74095" w:rsidRDefault="00F74095" w:rsidP="00BF7A80">
      <w:pPr>
        <w:jc w:val="left"/>
        <w:rPr>
          <w:rFonts w:ascii="Times New Roman" w:hAnsi="Times New Roman"/>
          <w:sz w:val="20"/>
          <w:szCs w:val="20"/>
        </w:rPr>
      </w:pPr>
      <w:r>
        <w:rPr>
          <w:rFonts w:ascii="Times New Roman" w:hAnsi="Times New Roman"/>
          <w:sz w:val="20"/>
          <w:szCs w:val="20"/>
        </w:rPr>
        <w:t>Iekārtas vizuālais attēlojums</w:t>
      </w:r>
    </w:p>
    <w:p w14:paraId="1439B865" w14:textId="0563BA62" w:rsidR="00F74095" w:rsidRDefault="008632DF" w:rsidP="00BF7A80">
      <w:pPr>
        <w:jc w:val="left"/>
        <w:rPr>
          <w:rFonts w:ascii="Times New Roman" w:hAnsi="Times New Roman"/>
          <w:sz w:val="20"/>
          <w:szCs w:val="20"/>
        </w:rPr>
      </w:pPr>
      <w:r>
        <w:rPr>
          <w:noProof/>
          <w:lang w:val="en-US"/>
        </w:rPr>
        <w:drawing>
          <wp:inline distT="0" distB="0" distL="0" distR="0" wp14:anchorId="659FF96F" wp14:editId="4531035F">
            <wp:extent cx="5239488" cy="2828925"/>
            <wp:effectExtent l="0" t="0" r="0" b="0"/>
            <wp:docPr id="7" name="Picture 6">
              <a:extLst xmlns:a="http://schemas.openxmlformats.org/drawingml/2006/main">
                <a:ext uri="{FF2B5EF4-FFF2-40B4-BE49-F238E27FC236}">
                  <a16:creationId xmlns:a16="http://schemas.microsoft.com/office/drawing/2014/main" id="{8DCD444C-772A-4B04-90A5-91B91FD385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DCD444C-772A-4B04-90A5-91B91FD385C8}"/>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9488" cy="2828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F74095">
        <w:rPr>
          <w:rFonts w:ascii="Times New Roman" w:hAnsi="Times New Roman"/>
          <w:sz w:val="20"/>
          <w:szCs w:val="20"/>
        </w:rPr>
        <w:t xml:space="preserve">  </w:t>
      </w:r>
    </w:p>
    <w:p w14:paraId="045B2A82" w14:textId="77777777" w:rsidR="008632DF" w:rsidRDefault="008632DF" w:rsidP="00BF7A80">
      <w:pPr>
        <w:jc w:val="left"/>
        <w:rPr>
          <w:rFonts w:ascii="Times New Roman" w:hAnsi="Times New Roman"/>
          <w:sz w:val="20"/>
          <w:szCs w:val="20"/>
        </w:rPr>
      </w:pPr>
    </w:p>
    <w:p w14:paraId="387A6C48" w14:textId="4B1600B6" w:rsidR="008632DF" w:rsidRPr="000764D8" w:rsidRDefault="008632DF" w:rsidP="00BF7A80">
      <w:pPr>
        <w:jc w:val="left"/>
        <w:rPr>
          <w:rFonts w:ascii="Times New Roman" w:hAnsi="Times New Roman"/>
          <w:sz w:val="20"/>
          <w:szCs w:val="20"/>
        </w:rPr>
      </w:pPr>
      <w:r>
        <w:rPr>
          <w:noProof/>
          <w:lang w:val="en-US"/>
        </w:rPr>
        <w:lastRenderedPageBreak/>
        <w:drawing>
          <wp:inline distT="0" distB="0" distL="0" distR="0" wp14:anchorId="26261DB6" wp14:editId="1F4E8F8F">
            <wp:extent cx="1400175" cy="1794558"/>
            <wp:effectExtent l="0" t="0" r="0" b="0"/>
            <wp:docPr id="5" name="Picture 4">
              <a:extLst xmlns:a="http://schemas.openxmlformats.org/drawingml/2006/main">
                <a:ext uri="{FF2B5EF4-FFF2-40B4-BE49-F238E27FC236}">
                  <a16:creationId xmlns:a16="http://schemas.microsoft.com/office/drawing/2014/main" id="{40260DF7-CE38-4458-8F3C-DB663B1B30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0260DF7-CE38-4458-8F3C-DB663B1B3037}"/>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179455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ectPr w:rsidR="008632DF" w:rsidRPr="000764D8" w:rsidSect="006A10BC">
      <w:pgSz w:w="11906" w:h="16838"/>
      <w:pgMar w:top="426" w:right="991"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D73"/>
    <w:multiLevelType w:val="hybridMultilevel"/>
    <w:tmpl w:val="EE805E0C"/>
    <w:lvl w:ilvl="0" w:tplc="94AC04BC">
      <w:numFmt w:val="bullet"/>
      <w:lvlText w:val=""/>
      <w:lvlJc w:val="left"/>
      <w:pPr>
        <w:ind w:left="720" w:hanging="360"/>
      </w:pPr>
      <w:rPr>
        <w:rFonts w:ascii="Symbol" w:eastAsia="Calibr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DA45B5"/>
    <w:multiLevelType w:val="hybridMultilevel"/>
    <w:tmpl w:val="EB06FA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E6B68"/>
    <w:multiLevelType w:val="hybridMultilevel"/>
    <w:tmpl w:val="9C3640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1824D8"/>
    <w:multiLevelType w:val="hybridMultilevel"/>
    <w:tmpl w:val="7BB8B9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276270"/>
    <w:multiLevelType w:val="hybridMultilevel"/>
    <w:tmpl w:val="51D0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B2BF7"/>
    <w:multiLevelType w:val="hybridMultilevel"/>
    <w:tmpl w:val="71962314"/>
    <w:lvl w:ilvl="0" w:tplc="7C264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70BC4"/>
    <w:multiLevelType w:val="hybridMultilevel"/>
    <w:tmpl w:val="EEB2B990"/>
    <w:lvl w:ilvl="0" w:tplc="C518C5C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01B2428"/>
    <w:multiLevelType w:val="hybridMultilevel"/>
    <w:tmpl w:val="9E3CFA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4A0757"/>
    <w:multiLevelType w:val="hybridMultilevel"/>
    <w:tmpl w:val="A0C645E0"/>
    <w:lvl w:ilvl="0" w:tplc="04260001">
      <w:start w:val="1"/>
      <w:numFmt w:val="lowerLetter"/>
      <w:lvlText w:val="%1)"/>
      <w:lvlJc w:val="left"/>
      <w:pPr>
        <w:ind w:left="2160" w:hanging="360"/>
      </w:pPr>
    </w:lvl>
    <w:lvl w:ilvl="1" w:tplc="827407BC">
      <w:start w:val="1"/>
      <w:numFmt w:val="decimal"/>
      <w:lvlText w:val="%2."/>
      <w:lvlJc w:val="left"/>
      <w:pPr>
        <w:tabs>
          <w:tab w:val="num" w:pos="2880"/>
        </w:tabs>
        <w:ind w:left="2880" w:hanging="360"/>
      </w:pPr>
      <w:rPr>
        <w:rFonts w:hint="default"/>
      </w:rPr>
    </w:lvl>
    <w:lvl w:ilvl="2" w:tplc="04260005">
      <w:start w:val="1"/>
      <w:numFmt w:val="lowerRoman"/>
      <w:lvlText w:val="%3."/>
      <w:lvlJc w:val="right"/>
      <w:pPr>
        <w:ind w:left="3600" w:hanging="180"/>
      </w:pPr>
    </w:lvl>
    <w:lvl w:ilvl="3" w:tplc="04260001" w:tentative="1">
      <w:start w:val="1"/>
      <w:numFmt w:val="decimal"/>
      <w:lvlText w:val="%4."/>
      <w:lvlJc w:val="left"/>
      <w:pPr>
        <w:ind w:left="4320" w:hanging="360"/>
      </w:pPr>
    </w:lvl>
    <w:lvl w:ilvl="4" w:tplc="04260003" w:tentative="1">
      <w:start w:val="1"/>
      <w:numFmt w:val="lowerLetter"/>
      <w:lvlText w:val="%5."/>
      <w:lvlJc w:val="left"/>
      <w:pPr>
        <w:ind w:left="5040" w:hanging="360"/>
      </w:pPr>
    </w:lvl>
    <w:lvl w:ilvl="5" w:tplc="04260005" w:tentative="1">
      <w:start w:val="1"/>
      <w:numFmt w:val="lowerRoman"/>
      <w:lvlText w:val="%6."/>
      <w:lvlJc w:val="right"/>
      <w:pPr>
        <w:ind w:left="5760" w:hanging="180"/>
      </w:pPr>
    </w:lvl>
    <w:lvl w:ilvl="6" w:tplc="04260001" w:tentative="1">
      <w:start w:val="1"/>
      <w:numFmt w:val="decimal"/>
      <w:lvlText w:val="%7."/>
      <w:lvlJc w:val="left"/>
      <w:pPr>
        <w:ind w:left="6480" w:hanging="360"/>
      </w:pPr>
    </w:lvl>
    <w:lvl w:ilvl="7" w:tplc="04260003" w:tentative="1">
      <w:start w:val="1"/>
      <w:numFmt w:val="lowerLetter"/>
      <w:lvlText w:val="%8."/>
      <w:lvlJc w:val="left"/>
      <w:pPr>
        <w:ind w:left="7200" w:hanging="360"/>
      </w:pPr>
    </w:lvl>
    <w:lvl w:ilvl="8" w:tplc="04260005" w:tentative="1">
      <w:start w:val="1"/>
      <w:numFmt w:val="lowerRoman"/>
      <w:lvlText w:val="%9."/>
      <w:lvlJc w:val="right"/>
      <w:pPr>
        <w:ind w:left="7920" w:hanging="180"/>
      </w:pPr>
    </w:lvl>
  </w:abstractNum>
  <w:abstractNum w:abstractNumId="9" w15:restartNumberingAfterBreak="0">
    <w:nsid w:val="6F59078B"/>
    <w:multiLevelType w:val="hybridMultilevel"/>
    <w:tmpl w:val="281061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1773B9C"/>
    <w:multiLevelType w:val="hybridMultilevel"/>
    <w:tmpl w:val="1D221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90EBD"/>
    <w:multiLevelType w:val="hybridMultilevel"/>
    <w:tmpl w:val="238C3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395364"/>
    <w:multiLevelType w:val="hybridMultilevel"/>
    <w:tmpl w:val="631E0A9A"/>
    <w:lvl w:ilvl="0" w:tplc="02EC737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9975A49"/>
    <w:multiLevelType w:val="hybridMultilevel"/>
    <w:tmpl w:val="DA4A0236"/>
    <w:lvl w:ilvl="0" w:tplc="F18C3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12"/>
  </w:num>
  <w:num w:numId="5">
    <w:abstractNumId w:val="3"/>
  </w:num>
  <w:num w:numId="6">
    <w:abstractNumId w:val="9"/>
  </w:num>
  <w:num w:numId="7">
    <w:abstractNumId w:val="1"/>
  </w:num>
  <w:num w:numId="8">
    <w:abstractNumId w:val="7"/>
  </w:num>
  <w:num w:numId="9">
    <w:abstractNumId w:val="6"/>
  </w:num>
  <w:num w:numId="10">
    <w:abstractNumId w:val="8"/>
  </w:num>
  <w:num w:numId="11">
    <w:abstractNumId w:val="10"/>
  </w:num>
  <w:num w:numId="12">
    <w:abstractNumId w:val="4"/>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A5"/>
    <w:rsid w:val="00062C69"/>
    <w:rsid w:val="000764D8"/>
    <w:rsid w:val="000A6094"/>
    <w:rsid w:val="000B4223"/>
    <w:rsid w:val="000D007E"/>
    <w:rsid w:val="000D133F"/>
    <w:rsid w:val="0015635E"/>
    <w:rsid w:val="001A6634"/>
    <w:rsid w:val="001B26E3"/>
    <w:rsid w:val="001B57A6"/>
    <w:rsid w:val="001D0567"/>
    <w:rsid w:val="001E3862"/>
    <w:rsid w:val="00250AEA"/>
    <w:rsid w:val="00270FAF"/>
    <w:rsid w:val="00273959"/>
    <w:rsid w:val="00277B3F"/>
    <w:rsid w:val="00295699"/>
    <w:rsid w:val="002C1702"/>
    <w:rsid w:val="002D46A4"/>
    <w:rsid w:val="002F7703"/>
    <w:rsid w:val="00343D56"/>
    <w:rsid w:val="00367CA1"/>
    <w:rsid w:val="00394C99"/>
    <w:rsid w:val="003978DA"/>
    <w:rsid w:val="003A6400"/>
    <w:rsid w:val="003B54AB"/>
    <w:rsid w:val="0043426E"/>
    <w:rsid w:val="004710F6"/>
    <w:rsid w:val="004848A5"/>
    <w:rsid w:val="004C1199"/>
    <w:rsid w:val="004C5FB1"/>
    <w:rsid w:val="004D196F"/>
    <w:rsid w:val="00505CAD"/>
    <w:rsid w:val="0054207F"/>
    <w:rsid w:val="00576FF7"/>
    <w:rsid w:val="00582547"/>
    <w:rsid w:val="00592C1A"/>
    <w:rsid w:val="00594E52"/>
    <w:rsid w:val="005C49C1"/>
    <w:rsid w:val="005F2113"/>
    <w:rsid w:val="00604125"/>
    <w:rsid w:val="00625003"/>
    <w:rsid w:val="00647F99"/>
    <w:rsid w:val="00666637"/>
    <w:rsid w:val="006A10BC"/>
    <w:rsid w:val="006D787D"/>
    <w:rsid w:val="007227EA"/>
    <w:rsid w:val="00722A6E"/>
    <w:rsid w:val="00791746"/>
    <w:rsid w:val="007C4B35"/>
    <w:rsid w:val="007E6FE4"/>
    <w:rsid w:val="00815315"/>
    <w:rsid w:val="008565E6"/>
    <w:rsid w:val="008632DF"/>
    <w:rsid w:val="008C63AE"/>
    <w:rsid w:val="008D70C6"/>
    <w:rsid w:val="008F3A08"/>
    <w:rsid w:val="00906B5A"/>
    <w:rsid w:val="00921022"/>
    <w:rsid w:val="00940D3A"/>
    <w:rsid w:val="00965F78"/>
    <w:rsid w:val="009F4975"/>
    <w:rsid w:val="00A058B6"/>
    <w:rsid w:val="00A57649"/>
    <w:rsid w:val="00A60927"/>
    <w:rsid w:val="00A6587A"/>
    <w:rsid w:val="00A851A4"/>
    <w:rsid w:val="00AA3619"/>
    <w:rsid w:val="00AC5436"/>
    <w:rsid w:val="00B25E83"/>
    <w:rsid w:val="00B32391"/>
    <w:rsid w:val="00B85D60"/>
    <w:rsid w:val="00BF7A80"/>
    <w:rsid w:val="00C43ED9"/>
    <w:rsid w:val="00C61F8C"/>
    <w:rsid w:val="00C9386D"/>
    <w:rsid w:val="00CD23B5"/>
    <w:rsid w:val="00CD31C8"/>
    <w:rsid w:val="00D55086"/>
    <w:rsid w:val="00DC5762"/>
    <w:rsid w:val="00DD3F65"/>
    <w:rsid w:val="00DF4A1A"/>
    <w:rsid w:val="00E26508"/>
    <w:rsid w:val="00ED067B"/>
    <w:rsid w:val="00ED3935"/>
    <w:rsid w:val="00F524E6"/>
    <w:rsid w:val="00F74095"/>
    <w:rsid w:val="00FB20FF"/>
    <w:rsid w:val="00FB5F94"/>
    <w:rsid w:val="00FF1E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A91A"/>
  <w15:docId w15:val="{3B320DB8-8E27-4D27-AFAC-D495382F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848A5"/>
    <w:pPr>
      <w:spacing w:after="200" w:line="276" w:lineRule="auto"/>
      <w:jc w:val="right"/>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73959"/>
    <w:pPr>
      <w:ind w:left="720"/>
      <w:contextualSpacing/>
    </w:pPr>
  </w:style>
  <w:style w:type="paragraph" w:styleId="Balonteksts">
    <w:name w:val="Balloon Text"/>
    <w:basedOn w:val="Parasts"/>
    <w:link w:val="BalontekstsRakstz"/>
    <w:uiPriority w:val="99"/>
    <w:semiHidden/>
    <w:unhideWhenUsed/>
    <w:rsid w:val="00250AE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0AEA"/>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965F78"/>
    <w:rPr>
      <w:sz w:val="16"/>
      <w:szCs w:val="16"/>
    </w:rPr>
  </w:style>
  <w:style w:type="paragraph" w:styleId="Komentrateksts">
    <w:name w:val="annotation text"/>
    <w:basedOn w:val="Parasts"/>
    <w:link w:val="KomentratekstsRakstz"/>
    <w:uiPriority w:val="99"/>
    <w:semiHidden/>
    <w:unhideWhenUsed/>
    <w:rsid w:val="00965F7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65F78"/>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965F78"/>
    <w:rPr>
      <w:b/>
      <w:bCs/>
    </w:rPr>
  </w:style>
  <w:style w:type="character" w:customStyle="1" w:styleId="KomentratmaRakstz">
    <w:name w:val="Komentāra tēma Rakstz."/>
    <w:basedOn w:val="KomentratekstsRakstz"/>
    <w:link w:val="Komentratma"/>
    <w:uiPriority w:val="99"/>
    <w:semiHidden/>
    <w:rsid w:val="00965F7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24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3A0A6-A044-4B3E-8DB2-EC4B23B2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4376</Characters>
  <Application>Microsoft Office Word</Application>
  <DocSecurity>0</DocSecurity>
  <Lines>36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Cēbere</dc:creator>
  <cp:keywords/>
  <dc:description/>
  <cp:lastModifiedBy>Jana Horste</cp:lastModifiedBy>
  <cp:revision>3</cp:revision>
  <cp:lastPrinted>2019-10-31T18:08:00Z</cp:lastPrinted>
  <dcterms:created xsi:type="dcterms:W3CDTF">2019-12-06T08:34:00Z</dcterms:created>
  <dcterms:modified xsi:type="dcterms:W3CDTF">2019-12-06T08:35:00Z</dcterms:modified>
</cp:coreProperties>
</file>