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 xml:space="preserve">“Pārtikas produktu piegāde </w:t>
      </w:r>
      <w:r w:rsidR="008A1BA9">
        <w:rPr>
          <w:rFonts w:ascii="Times New Roman" w:hAnsi="Times New Roman" w:cs="Times New Roman"/>
          <w:color w:val="000000"/>
          <w:sz w:val="24"/>
          <w:szCs w:val="24"/>
        </w:rPr>
        <w:t>Virbu sākumskolai</w:t>
      </w:r>
      <w:bookmarkStart w:id="0" w:name="_GoBack"/>
      <w:bookmarkEnd w:id="0"/>
      <w:r w:rsidRPr="00D53FD7">
        <w:rPr>
          <w:rFonts w:ascii="Times New Roman" w:hAnsi="Times New Roman" w:cs="Times New Roman"/>
          <w:color w:val="000000"/>
          <w:sz w:val="24"/>
          <w:szCs w:val="24"/>
        </w:rPr>
        <w:t>””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AC6080" w:rsidRPr="00411157" w:rsidRDefault="00411157" w:rsidP="0041115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1157">
        <w:rPr>
          <w:rFonts w:ascii="Times New Roman" w:hAnsi="Times New Roman" w:cs="Times New Roman"/>
          <w:sz w:val="24"/>
          <w:szCs w:val="24"/>
        </w:rPr>
        <w:t>Pamatojoties uz Ministru kabineta 13.03.2012. noteikumu Nr.172 “</w:t>
      </w:r>
      <w:r w:rsidRPr="004111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Noteikumi par uztura normām izglītības iestāžu izglītojamiem, sociālās aprūpes un sociālās rehabilitācijas institūciju klientiem un ārstniecības iestāžu pacientiem” 8.punktu, </w:t>
      </w:r>
      <w:r w:rsidRPr="00411157">
        <w:rPr>
          <w:rFonts w:ascii="Times New Roman" w:hAnsi="Times New Roman" w:cs="Times New Roman"/>
          <w:sz w:val="24"/>
          <w:szCs w:val="24"/>
        </w:rPr>
        <w:t>iepirkuma līguma slēgšanas tiesības tiks piešķirtas piedāvājuma iesniedzējam, kura piedāvājumā ir vairāk produktu, kas atbilst nacionālās pārtikas kvalitātes shēmas vai bioloģiskās lauksaimniecības shēmas prasībām (zīmols “Zaļā karotīte” u.tml.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</w:t>
      </w:r>
      <w:r w:rsidRPr="00726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sz w:val="24"/>
          <w:szCs w:val="24"/>
        </w:rPr>
        <w:t>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</w:t>
      </w:r>
      <w:r w:rsidR="0093355B">
        <w:rPr>
          <w:rFonts w:ascii="Times New Roman" w:hAnsi="Times New Roman" w:cs="Times New Roman"/>
          <w:sz w:val="24"/>
          <w:szCs w:val="24"/>
        </w:rPr>
        <w:t>,</w:t>
      </w:r>
      <w:r w:rsidRPr="0072665B">
        <w:rPr>
          <w:rFonts w:ascii="Times New Roman" w:hAnsi="Times New Roman" w:cs="Times New Roman"/>
          <w:sz w:val="24"/>
          <w:szCs w:val="24"/>
        </w:rPr>
        <w:t xml:space="preserve">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411157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 xml:space="preserve">konditorejas izstrādājumu sastāvā nedrīkst būt daļēji </w:t>
      </w:r>
      <w:proofErr w:type="spellStart"/>
      <w:r w:rsidRPr="00D53FD7">
        <w:rPr>
          <w:rFonts w:ascii="Times New Roman" w:hAnsi="Times New Roman" w:cs="Times New Roman"/>
          <w:sz w:val="24"/>
          <w:szCs w:val="24"/>
        </w:rPr>
        <w:t>hidro</w:t>
      </w:r>
      <w:r w:rsidR="004A06BE">
        <w:rPr>
          <w:rFonts w:ascii="Times New Roman" w:hAnsi="Times New Roman" w:cs="Times New Roman"/>
          <w:sz w:val="24"/>
          <w:szCs w:val="24"/>
        </w:rPr>
        <w:t>ge</w:t>
      </w:r>
      <w:r w:rsidRPr="00D53FD7">
        <w:rPr>
          <w:rFonts w:ascii="Times New Roman" w:hAnsi="Times New Roman" w:cs="Times New Roman"/>
          <w:sz w:val="24"/>
          <w:szCs w:val="24"/>
        </w:rPr>
        <w:t>nēti</w:t>
      </w:r>
      <w:proofErr w:type="spellEnd"/>
      <w:r w:rsidRPr="00D53FD7">
        <w:rPr>
          <w:rFonts w:ascii="Times New Roman" w:hAnsi="Times New Roman" w:cs="Times New Roman"/>
          <w:sz w:val="24"/>
          <w:szCs w:val="24"/>
        </w:rPr>
        <w:t xml:space="preserve"> augu tauki;</w:t>
      </w:r>
    </w:p>
    <w:p w:rsidR="0044044C" w:rsidRPr="00D53FD7" w:rsidRDefault="004A06BE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rodukta sastāvā nedrīkst būt šādas krāsvielas: E102, E104, E110, E124, E120, E122, E127, E129, E131, E132, E133, E142, E151, E155 un saldinātāji: E950, E951, E952, E954.</w:t>
      </w:r>
    </w:p>
    <w:p w:rsidR="0044044C" w:rsidRPr="00411157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16"/>
          <w:szCs w:val="16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</w:t>
      </w:r>
      <w:r w:rsidRPr="0072665B">
        <w:rPr>
          <w:rFonts w:ascii="Times New Roman" w:hAnsi="Times New Roman" w:cs="Times New Roman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b/>
          <w:sz w:val="24"/>
          <w:szCs w:val="24"/>
        </w:rPr>
        <w:t>Piegādes prasības</w:t>
      </w:r>
      <w:r w:rsidR="004A06BE">
        <w:rPr>
          <w:rFonts w:ascii="Times New Roman" w:hAnsi="Times New Roman" w:cs="Times New Roman"/>
          <w:b/>
          <w:sz w:val="24"/>
          <w:szCs w:val="24"/>
        </w:rPr>
        <w:t>:</w:t>
      </w:r>
    </w:p>
    <w:p w:rsid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4044C" w:rsidRPr="00D53FD7">
        <w:rPr>
          <w:rFonts w:ascii="Times New Roman" w:hAnsi="Times New Roman" w:cs="Times New Roman"/>
          <w:sz w:val="24"/>
          <w:szCs w:val="24"/>
        </w:rPr>
        <w:t>opējais preču apjoms var mainīties līguma darbības laikā, ņemot vērā Pasūtītāja budžeta apmēru</w:t>
      </w:r>
      <w:r w:rsidR="0093355B">
        <w:rPr>
          <w:rFonts w:ascii="Times New Roman" w:hAnsi="Times New Roman" w:cs="Times New Roman"/>
          <w:sz w:val="24"/>
          <w:szCs w:val="24"/>
        </w:rPr>
        <w:t xml:space="preserve"> un izglītojamo skaitu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044C" w:rsidRPr="00411157" w:rsidRDefault="004A06BE" w:rsidP="0041115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reču piegādes pieteikšanas iespējas pa tālruni.</w:t>
      </w:r>
    </w:p>
    <w:sectPr w:rsidR="0044044C" w:rsidRPr="00411157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411157"/>
    <w:rsid w:val="0044044C"/>
    <w:rsid w:val="004A06BE"/>
    <w:rsid w:val="004E6A34"/>
    <w:rsid w:val="005A1E97"/>
    <w:rsid w:val="008A1BA9"/>
    <w:rsid w:val="008F1AA1"/>
    <w:rsid w:val="0093355B"/>
    <w:rsid w:val="00AC6080"/>
    <w:rsid w:val="00B75F30"/>
    <w:rsid w:val="00BF2B39"/>
    <w:rsid w:val="00CF650A"/>
    <w:rsid w:val="00D53FD7"/>
    <w:rsid w:val="00EE4B67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C7BA"/>
  <w15:chartTrackingRefBased/>
  <w15:docId w15:val="{53269E53-20D0-4AAD-8F83-E9A5DC8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  <w:style w:type="character" w:styleId="Hipersaite">
    <w:name w:val="Hyperlink"/>
    <w:basedOn w:val="Noklusjumarindkopasfonts"/>
    <w:rsid w:val="00411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Windows User</cp:lastModifiedBy>
  <cp:revision>2</cp:revision>
  <dcterms:created xsi:type="dcterms:W3CDTF">2021-01-04T12:55:00Z</dcterms:created>
  <dcterms:modified xsi:type="dcterms:W3CDTF">2021-01-04T12:55:00Z</dcterms:modified>
</cp:coreProperties>
</file>